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hint="eastAsia"/>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rPr>
          <w:rFonts w:hint="eastAsia"/>
        </w:rPr>
        <w:t>규정</w:t>
      </w:r>
      <w:r>
        <w:rPr>
          <w:rFonts w:hint="eastAsia"/>
        </w:rPr>
        <w:t xml:space="preserve"> </w:t>
      </w:r>
      <w:r>
        <w:rPr>
          <w:rFonts w:hint="eastAsia"/>
        </w:rPr>
        <w:t>정보</w:t>
      </w:r>
      <w:r>
        <w:rPr>
          <w:rFonts w:hint="eastAsia"/>
        </w:rPr>
        <w:tab/>
      </w:r>
    </w:p>
    <w:p w14:paraId="5A6C9F4D" w14:textId="3C08B1B0" w:rsidR="001F545D" w:rsidRPr="007C4137" w:rsidRDefault="007C4137" w:rsidP="003608D0">
      <w:pPr>
        <w:pStyle w:val="TOCHeading"/>
        <w:ind w:left="720"/>
        <w:rPr>
          <w:rFonts w:ascii="Cambria" w:eastAsia="Malgun Gothic" w:hAnsi="Cambria" w:cs="Arial"/>
        </w:rPr>
      </w:pPr>
      <w:r>
        <w:rPr>
          <w:rFonts w:ascii="Cambria" w:eastAsia="Malgun Gothic" w:hAnsi="Cambria" w:hint="eastAsia"/>
        </w:rPr>
        <w:t>목차</w:t>
      </w:r>
    </w:p>
    <w:p w14:paraId="62242336" w14:textId="4D9C7A53" w:rsidR="00142BD1" w:rsidRDefault="001F545D">
      <w:pPr>
        <w:pStyle w:val="TOC1"/>
        <w:rPr>
          <w:rFonts w:asciiTheme="minorHAnsi" w:eastAsiaTheme="minorEastAsia" w:hAnsiTheme="minorHAnsi" w:cstheme="minorBidi"/>
          <w:noProof/>
          <w:kern w:val="2"/>
          <w:lang w:eastAsia="zh-TW"/>
          <w14:ligatures w14:val="standardContextual"/>
        </w:rPr>
      </w:pPr>
      <w:r w:rsidRPr="001A2EB6">
        <w:fldChar w:fldCharType="begin"/>
      </w:r>
      <w:r w:rsidRPr="001A2EB6">
        <w:instrText xml:space="preserve"> TOC \o "1-3" \h \z \u </w:instrText>
      </w:r>
      <w:r w:rsidRPr="001A2EB6">
        <w:fldChar w:fldCharType="separate"/>
      </w:r>
      <w:hyperlink w:anchor="_Toc147499814" w:history="1">
        <w:r w:rsidR="00142BD1" w:rsidRPr="00640206">
          <w:rPr>
            <w:rStyle w:val="Hyperlink"/>
            <w:rFonts w:ascii="Batang" w:eastAsia="Batang" w:hAnsi="Batang" w:cs="Batang" w:hint="eastAsia"/>
            <w:noProof/>
          </w:rPr>
          <w:t>안전</w:t>
        </w:r>
        <w:r w:rsidR="00142BD1" w:rsidRPr="00640206">
          <w:rPr>
            <w:rStyle w:val="Hyperlink"/>
            <w:noProof/>
          </w:rPr>
          <w:t xml:space="preserve"> </w:t>
        </w:r>
        <w:r w:rsidR="00142BD1" w:rsidRPr="00640206">
          <w:rPr>
            <w:rStyle w:val="Hyperlink"/>
            <w:rFonts w:ascii="Batang" w:eastAsia="Batang" w:hAnsi="Batang" w:cs="Batang" w:hint="eastAsia"/>
            <w:noProof/>
          </w:rPr>
          <w:t>정보</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고지</w:t>
        </w:r>
        <w:r w:rsidR="00142BD1">
          <w:rPr>
            <w:noProof/>
            <w:webHidden/>
          </w:rPr>
          <w:tab/>
        </w:r>
        <w:r w:rsidR="00142BD1">
          <w:rPr>
            <w:noProof/>
            <w:webHidden/>
          </w:rPr>
          <w:fldChar w:fldCharType="begin"/>
        </w:r>
        <w:r w:rsidR="00142BD1">
          <w:rPr>
            <w:noProof/>
            <w:webHidden/>
          </w:rPr>
          <w:instrText xml:space="preserve"> PAGEREF _Toc147499814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1F67CC59" w14:textId="26720D47"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15" w:history="1">
        <w:r w:rsidR="00142BD1" w:rsidRPr="00640206">
          <w:rPr>
            <w:rStyle w:val="Hyperlink"/>
            <w:rFonts w:ascii="Batang" w:eastAsia="Batang" w:hAnsi="Batang" w:cs="Batang" w:hint="eastAsia"/>
            <w:noProof/>
          </w:rPr>
          <w:t>안전한</w:t>
        </w:r>
        <w:r w:rsidR="00142BD1" w:rsidRPr="00640206">
          <w:rPr>
            <w:rStyle w:val="Hyperlink"/>
            <w:noProof/>
          </w:rPr>
          <w:t xml:space="preserve"> </w:t>
        </w:r>
        <w:r w:rsidR="00142BD1" w:rsidRPr="00640206">
          <w:rPr>
            <w:rStyle w:val="Hyperlink"/>
            <w:rFonts w:ascii="Batang" w:eastAsia="Batang" w:hAnsi="Batang" w:cs="Batang" w:hint="eastAsia"/>
            <w:noProof/>
          </w:rPr>
          <w:t>배터리</w:t>
        </w:r>
        <w:r w:rsidR="00142BD1" w:rsidRPr="00640206">
          <w:rPr>
            <w:rStyle w:val="Hyperlink"/>
            <w:noProof/>
          </w:rPr>
          <w:t xml:space="preserve"> </w:t>
        </w:r>
        <w:r w:rsidR="00142BD1" w:rsidRPr="00640206">
          <w:rPr>
            <w:rStyle w:val="Hyperlink"/>
            <w:rFonts w:ascii="Batang" w:eastAsia="Batang" w:hAnsi="Batang" w:cs="Batang" w:hint="eastAsia"/>
            <w:noProof/>
          </w:rPr>
          <w:t>취급</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사용</w:t>
        </w:r>
        <w:r w:rsidR="00142BD1">
          <w:rPr>
            <w:noProof/>
            <w:webHidden/>
          </w:rPr>
          <w:tab/>
        </w:r>
        <w:r w:rsidR="00142BD1">
          <w:rPr>
            <w:noProof/>
            <w:webHidden/>
          </w:rPr>
          <w:fldChar w:fldCharType="begin"/>
        </w:r>
        <w:r w:rsidR="00142BD1">
          <w:rPr>
            <w:noProof/>
            <w:webHidden/>
          </w:rPr>
          <w:instrText xml:space="preserve"> PAGEREF _Toc147499815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6C17443A" w14:textId="0418A6DE"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16" w:history="1">
        <w:r w:rsidR="00142BD1" w:rsidRPr="00640206">
          <w:rPr>
            <w:rStyle w:val="Hyperlink"/>
            <w:rFonts w:ascii="Batang" w:eastAsia="Batang" w:hAnsi="Batang" w:cs="Batang" w:hint="eastAsia"/>
            <w:noProof/>
          </w:rPr>
          <w:t>마크</w:t>
        </w:r>
        <w:r w:rsidR="00142BD1" w:rsidRPr="00640206">
          <w:rPr>
            <w:rStyle w:val="Hyperlink"/>
            <w:noProof/>
          </w:rPr>
          <w:t xml:space="preserve"> </w:t>
        </w:r>
        <w:r w:rsidR="00142BD1" w:rsidRPr="00640206">
          <w:rPr>
            <w:rStyle w:val="Hyperlink"/>
            <w:rFonts w:ascii="Batang" w:eastAsia="Batang" w:hAnsi="Batang" w:cs="Batang" w:hint="eastAsia"/>
            <w:noProof/>
          </w:rPr>
          <w:t>위치</w:t>
        </w:r>
        <w:r w:rsidR="00142BD1">
          <w:rPr>
            <w:noProof/>
            <w:webHidden/>
          </w:rPr>
          <w:tab/>
        </w:r>
        <w:r w:rsidR="00142BD1">
          <w:rPr>
            <w:noProof/>
            <w:webHidden/>
          </w:rPr>
          <w:fldChar w:fldCharType="begin"/>
        </w:r>
        <w:r w:rsidR="00142BD1">
          <w:rPr>
            <w:noProof/>
            <w:webHidden/>
          </w:rPr>
          <w:instrText xml:space="preserve"> PAGEREF _Toc147499816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53A1535D" w14:textId="66C50487"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17" w:history="1">
        <w:r w:rsidR="00142BD1" w:rsidRPr="00640206">
          <w:rPr>
            <w:rStyle w:val="Hyperlink"/>
            <w:rFonts w:ascii="Batang" w:eastAsia="Batang" w:hAnsi="Batang" w:cs="Batang" w:hint="eastAsia"/>
            <w:noProof/>
          </w:rPr>
          <w:t>어린이가</w:t>
        </w:r>
        <w:r w:rsidR="00142BD1" w:rsidRPr="00640206">
          <w:rPr>
            <w:rStyle w:val="Hyperlink"/>
            <w:noProof/>
          </w:rPr>
          <w:t xml:space="preserve"> </w:t>
        </w:r>
        <w:r w:rsidR="00142BD1" w:rsidRPr="00640206">
          <w:rPr>
            <w:rStyle w:val="Hyperlink"/>
            <w:rFonts w:ascii="Batang" w:eastAsia="Batang" w:hAnsi="Batang" w:cs="Batang" w:hint="eastAsia"/>
            <w:noProof/>
          </w:rPr>
          <w:t>없을</w:t>
        </w:r>
        <w:r w:rsidR="00142BD1" w:rsidRPr="00640206">
          <w:rPr>
            <w:rStyle w:val="Hyperlink"/>
            <w:noProof/>
          </w:rPr>
          <w:t xml:space="preserve"> </w:t>
        </w:r>
        <w:r w:rsidR="00142BD1" w:rsidRPr="00640206">
          <w:rPr>
            <w:rStyle w:val="Hyperlink"/>
            <w:rFonts w:ascii="Batang" w:eastAsia="Batang" w:hAnsi="Batang" w:cs="Batang" w:hint="eastAsia"/>
            <w:noProof/>
          </w:rPr>
          <w:t>가능성이</w:t>
        </w:r>
        <w:r w:rsidR="00142BD1" w:rsidRPr="00640206">
          <w:rPr>
            <w:rStyle w:val="Hyperlink"/>
            <w:noProof/>
          </w:rPr>
          <w:t xml:space="preserve"> </w:t>
        </w:r>
        <w:r w:rsidR="00142BD1" w:rsidRPr="00640206">
          <w:rPr>
            <w:rStyle w:val="Hyperlink"/>
            <w:rFonts w:ascii="Batang" w:eastAsia="Batang" w:hAnsi="Batang" w:cs="Batang" w:hint="eastAsia"/>
            <w:noProof/>
          </w:rPr>
          <w:t>높은</w:t>
        </w:r>
        <w:r w:rsidR="00142BD1" w:rsidRPr="00640206">
          <w:rPr>
            <w:rStyle w:val="Hyperlink"/>
            <w:noProof/>
          </w:rPr>
          <w:t xml:space="preserve"> </w:t>
        </w:r>
        <w:r w:rsidR="00142BD1" w:rsidRPr="00640206">
          <w:rPr>
            <w:rStyle w:val="Hyperlink"/>
            <w:rFonts w:ascii="Batang" w:eastAsia="Batang" w:hAnsi="Batang" w:cs="Batang" w:hint="eastAsia"/>
            <w:noProof/>
          </w:rPr>
          <w:t>장소에서</w:t>
        </w:r>
        <w:r w:rsidR="00142BD1" w:rsidRPr="00640206">
          <w:rPr>
            <w:rStyle w:val="Hyperlink"/>
            <w:noProof/>
          </w:rPr>
          <w:t xml:space="preserve"> </w:t>
        </w:r>
        <w:r w:rsidR="00142BD1" w:rsidRPr="00640206">
          <w:rPr>
            <w:rStyle w:val="Hyperlink"/>
            <w:rFonts w:ascii="Batang" w:eastAsia="Batang" w:hAnsi="Batang" w:cs="Batang" w:hint="eastAsia"/>
            <w:noProof/>
          </w:rPr>
          <w:t>사용</w:t>
        </w:r>
        <w:r w:rsidR="00142BD1">
          <w:rPr>
            <w:noProof/>
            <w:webHidden/>
          </w:rPr>
          <w:tab/>
        </w:r>
        <w:r w:rsidR="00142BD1">
          <w:rPr>
            <w:noProof/>
            <w:webHidden/>
          </w:rPr>
          <w:fldChar w:fldCharType="begin"/>
        </w:r>
        <w:r w:rsidR="00142BD1">
          <w:rPr>
            <w:noProof/>
            <w:webHidden/>
          </w:rPr>
          <w:instrText xml:space="preserve"> PAGEREF _Toc147499817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6F07FF02" w14:textId="3C1648EE"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18" w:history="1">
        <w:r w:rsidR="00142BD1" w:rsidRPr="00640206">
          <w:rPr>
            <w:rStyle w:val="Hyperlink"/>
            <w:rFonts w:ascii="Batang" w:eastAsia="Batang" w:hAnsi="Batang" w:cs="Batang" w:hint="eastAsia"/>
            <w:noProof/>
          </w:rPr>
          <w:t>액세스</w:t>
        </w:r>
        <w:r w:rsidR="00142BD1" w:rsidRPr="00640206">
          <w:rPr>
            <w:rStyle w:val="Hyperlink"/>
            <w:noProof/>
          </w:rPr>
          <w:t xml:space="preserve"> </w:t>
        </w:r>
        <w:r w:rsidR="00142BD1" w:rsidRPr="00640206">
          <w:rPr>
            <w:rStyle w:val="Hyperlink"/>
            <w:rFonts w:ascii="Batang" w:eastAsia="Batang" w:hAnsi="Batang" w:cs="Batang" w:hint="eastAsia"/>
            <w:noProof/>
          </w:rPr>
          <w:t>제한에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고지</w:t>
        </w:r>
        <w:r w:rsidR="00142BD1">
          <w:rPr>
            <w:noProof/>
            <w:webHidden/>
          </w:rPr>
          <w:tab/>
        </w:r>
        <w:r w:rsidR="00142BD1">
          <w:rPr>
            <w:noProof/>
            <w:webHidden/>
          </w:rPr>
          <w:fldChar w:fldCharType="begin"/>
        </w:r>
        <w:r w:rsidR="00142BD1">
          <w:rPr>
            <w:noProof/>
            <w:webHidden/>
          </w:rPr>
          <w:instrText xml:space="preserve"> PAGEREF _Toc147499818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20CEE2F8" w14:textId="762A7C41"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19" w:history="1">
        <w:r w:rsidR="00142BD1" w:rsidRPr="00640206">
          <w:rPr>
            <w:rStyle w:val="Hyperlink"/>
            <w:rFonts w:ascii="Batang" w:eastAsia="Batang" w:hAnsi="Batang" w:cs="Batang" w:hint="eastAsia"/>
            <w:noProof/>
          </w:rPr>
          <w:t>동축</w:t>
        </w:r>
        <w:r w:rsidR="00142BD1" w:rsidRPr="00640206">
          <w:rPr>
            <w:rStyle w:val="Hyperlink"/>
            <w:noProof/>
          </w:rPr>
          <w:t xml:space="preserve"> </w:t>
        </w:r>
        <w:r w:rsidR="00142BD1" w:rsidRPr="00640206">
          <w:rPr>
            <w:rStyle w:val="Hyperlink"/>
            <w:rFonts w:ascii="Batang" w:eastAsia="Batang" w:hAnsi="Batang" w:cs="Batang" w:hint="eastAsia"/>
            <w:noProof/>
          </w:rPr>
          <w:t>케이블</w:t>
        </w:r>
        <w:r w:rsidR="00142BD1" w:rsidRPr="00640206">
          <w:rPr>
            <w:rStyle w:val="Hyperlink"/>
            <w:noProof/>
          </w:rPr>
          <w:t xml:space="preserve"> TV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인터넷</w:t>
        </w:r>
        <w:r w:rsidR="00142BD1" w:rsidRPr="00640206">
          <w:rPr>
            <w:rStyle w:val="Hyperlink"/>
            <w:noProof/>
          </w:rPr>
          <w:t xml:space="preserve"> </w:t>
        </w:r>
        <w:r w:rsidR="00142BD1" w:rsidRPr="00640206">
          <w:rPr>
            <w:rStyle w:val="Hyperlink"/>
            <w:rFonts w:ascii="Batang" w:eastAsia="Batang" w:hAnsi="Batang" w:cs="Batang" w:hint="eastAsia"/>
            <w:noProof/>
          </w:rPr>
          <w:t>연결에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고지</w:t>
        </w:r>
        <w:r w:rsidR="00142BD1" w:rsidRPr="00640206">
          <w:rPr>
            <w:rStyle w:val="Hyperlink"/>
            <w:noProof/>
          </w:rPr>
          <w:t>(</w:t>
        </w:r>
        <w:r w:rsidR="00142BD1" w:rsidRPr="00640206">
          <w:rPr>
            <w:rStyle w:val="Hyperlink"/>
            <w:rFonts w:ascii="Batang" w:eastAsia="Batang" w:hAnsi="Batang" w:cs="Batang" w:hint="eastAsia"/>
            <w:noProof/>
          </w:rPr>
          <w:t>선별</w:t>
        </w:r>
        <w:r w:rsidR="00142BD1" w:rsidRPr="00640206">
          <w:rPr>
            <w:rStyle w:val="Hyperlink"/>
            <w:noProof/>
          </w:rPr>
          <w:t xml:space="preserve"> </w:t>
        </w:r>
        <w:r w:rsidR="00142BD1" w:rsidRPr="00640206">
          <w:rPr>
            <w:rStyle w:val="Hyperlink"/>
            <w:rFonts w:ascii="Batang" w:eastAsia="Batang" w:hAnsi="Batang" w:cs="Batang" w:hint="eastAsia"/>
            <w:noProof/>
          </w:rPr>
          <w:t>모델의</w:t>
        </w:r>
        <w:r w:rsidR="00142BD1" w:rsidRPr="00640206">
          <w:rPr>
            <w:rStyle w:val="Hyperlink"/>
            <w:noProof/>
          </w:rPr>
          <w:t xml:space="preserve"> </w:t>
        </w:r>
        <w:r w:rsidR="00142BD1" w:rsidRPr="00640206">
          <w:rPr>
            <w:rStyle w:val="Hyperlink"/>
            <w:rFonts w:ascii="Batang" w:eastAsia="Batang" w:hAnsi="Batang" w:cs="Batang" w:hint="eastAsia"/>
            <w:noProof/>
          </w:rPr>
          <w:t>경우</w:t>
        </w:r>
        <w:r w:rsidR="00142BD1" w:rsidRPr="00640206">
          <w:rPr>
            <w:rStyle w:val="Hyperlink"/>
            <w:noProof/>
          </w:rPr>
          <w:t>)</w:t>
        </w:r>
        <w:r w:rsidR="00142BD1">
          <w:rPr>
            <w:noProof/>
            <w:webHidden/>
          </w:rPr>
          <w:tab/>
        </w:r>
        <w:r w:rsidR="00142BD1">
          <w:rPr>
            <w:noProof/>
            <w:webHidden/>
          </w:rPr>
          <w:fldChar w:fldCharType="begin"/>
        </w:r>
        <w:r w:rsidR="00142BD1">
          <w:rPr>
            <w:noProof/>
            <w:webHidden/>
          </w:rPr>
          <w:instrText xml:space="preserve"> PAGEREF _Toc147499819 \h </w:instrText>
        </w:r>
        <w:r w:rsidR="00142BD1">
          <w:rPr>
            <w:noProof/>
            <w:webHidden/>
          </w:rPr>
        </w:r>
        <w:r w:rsidR="00142BD1">
          <w:rPr>
            <w:noProof/>
            <w:webHidden/>
          </w:rPr>
          <w:fldChar w:fldCharType="separate"/>
        </w:r>
        <w:r w:rsidR="00142BD1">
          <w:rPr>
            <w:noProof/>
            <w:webHidden/>
          </w:rPr>
          <w:t>3</w:t>
        </w:r>
        <w:r w:rsidR="00142BD1">
          <w:rPr>
            <w:noProof/>
            <w:webHidden/>
          </w:rPr>
          <w:fldChar w:fldCharType="end"/>
        </w:r>
      </w:hyperlink>
    </w:p>
    <w:p w14:paraId="3BE605A8" w14:textId="172D4F69"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20" w:history="1">
        <w:r w:rsidR="00142BD1" w:rsidRPr="00640206">
          <w:rPr>
            <w:rStyle w:val="Hyperlink"/>
            <w:rFonts w:ascii="Batang" w:eastAsia="Batang" w:hAnsi="Batang" w:cs="Batang" w:hint="eastAsia"/>
            <w:noProof/>
          </w:rPr>
          <w:t>규정</w:t>
        </w:r>
        <w:r w:rsidR="00142BD1" w:rsidRPr="00640206">
          <w:rPr>
            <w:rStyle w:val="Hyperlink"/>
            <w:noProof/>
          </w:rPr>
          <w:t xml:space="preserve"> </w:t>
        </w:r>
        <w:r w:rsidR="00142BD1" w:rsidRPr="00640206">
          <w:rPr>
            <w:rStyle w:val="Hyperlink"/>
            <w:rFonts w:ascii="Batang" w:eastAsia="Batang" w:hAnsi="Batang" w:cs="Batang" w:hint="eastAsia"/>
            <w:noProof/>
          </w:rPr>
          <w:t>준수</w:t>
        </w:r>
        <w:r w:rsidR="00142BD1" w:rsidRPr="00640206">
          <w:rPr>
            <w:rStyle w:val="Hyperlink"/>
            <w:noProof/>
          </w:rPr>
          <w:t xml:space="preserve"> </w:t>
        </w:r>
        <w:r w:rsidR="00142BD1" w:rsidRPr="00640206">
          <w:rPr>
            <w:rStyle w:val="Hyperlink"/>
            <w:rFonts w:ascii="Batang" w:eastAsia="Batang" w:hAnsi="Batang" w:cs="Batang" w:hint="eastAsia"/>
            <w:noProof/>
          </w:rPr>
          <w:t>정보</w:t>
        </w:r>
        <w:r w:rsidR="00142BD1">
          <w:rPr>
            <w:noProof/>
            <w:webHidden/>
          </w:rPr>
          <w:tab/>
        </w:r>
        <w:r w:rsidR="00142BD1">
          <w:rPr>
            <w:noProof/>
            <w:webHidden/>
          </w:rPr>
          <w:fldChar w:fldCharType="begin"/>
        </w:r>
        <w:r w:rsidR="00142BD1">
          <w:rPr>
            <w:noProof/>
            <w:webHidden/>
          </w:rPr>
          <w:instrText xml:space="preserve"> PAGEREF _Toc147499820 \h </w:instrText>
        </w:r>
        <w:r w:rsidR="00142BD1">
          <w:rPr>
            <w:noProof/>
            <w:webHidden/>
          </w:rPr>
        </w:r>
        <w:r w:rsidR="00142BD1">
          <w:rPr>
            <w:noProof/>
            <w:webHidden/>
          </w:rPr>
          <w:fldChar w:fldCharType="separate"/>
        </w:r>
        <w:r w:rsidR="00142BD1">
          <w:rPr>
            <w:noProof/>
            <w:webHidden/>
          </w:rPr>
          <w:t>4</w:t>
        </w:r>
        <w:r w:rsidR="00142BD1">
          <w:rPr>
            <w:noProof/>
            <w:webHidden/>
          </w:rPr>
          <w:fldChar w:fldCharType="end"/>
        </w:r>
      </w:hyperlink>
    </w:p>
    <w:p w14:paraId="0273D567" w14:textId="531AB848"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1" w:history="1">
        <w:r w:rsidR="00142BD1" w:rsidRPr="00640206">
          <w:rPr>
            <w:rStyle w:val="Hyperlink"/>
            <w:rFonts w:ascii="Batang" w:eastAsia="Batang" w:hAnsi="Batang" w:cs="Batang" w:hint="eastAsia"/>
            <w:noProof/>
          </w:rPr>
          <w:t>실외</w:t>
        </w:r>
        <w:r w:rsidR="00142BD1" w:rsidRPr="00640206">
          <w:rPr>
            <w:rStyle w:val="Hyperlink"/>
            <w:noProof/>
          </w:rPr>
          <w:t xml:space="preserve"> </w:t>
        </w:r>
        <w:r w:rsidR="00142BD1" w:rsidRPr="00640206">
          <w:rPr>
            <w:rStyle w:val="Hyperlink"/>
            <w:rFonts w:ascii="Batang" w:eastAsia="Batang" w:hAnsi="Batang" w:cs="Batang" w:hint="eastAsia"/>
            <w:noProof/>
          </w:rPr>
          <w:t>사용</w:t>
        </w:r>
        <w:r w:rsidR="00142BD1" w:rsidRPr="00640206">
          <w:rPr>
            <w:rStyle w:val="Hyperlink"/>
            <w:noProof/>
          </w:rPr>
          <w:t xml:space="preserve"> </w:t>
        </w:r>
        <w:r w:rsidR="00142BD1" w:rsidRPr="00640206">
          <w:rPr>
            <w:rStyle w:val="Hyperlink"/>
            <w:rFonts w:ascii="Batang" w:eastAsia="Batang" w:hAnsi="Batang" w:cs="Batang" w:hint="eastAsia"/>
            <w:noProof/>
          </w:rPr>
          <w:t>인증을</w:t>
        </w:r>
        <w:r w:rsidR="00142BD1" w:rsidRPr="00640206">
          <w:rPr>
            <w:rStyle w:val="Hyperlink"/>
            <w:noProof/>
          </w:rPr>
          <w:t xml:space="preserve"> </w:t>
        </w:r>
        <w:r w:rsidR="00142BD1" w:rsidRPr="00640206">
          <w:rPr>
            <w:rStyle w:val="Hyperlink"/>
            <w:rFonts w:ascii="Batang" w:eastAsia="Batang" w:hAnsi="Batang" w:cs="Batang" w:hint="eastAsia"/>
            <w:noProof/>
          </w:rPr>
          <w:t>받은</w:t>
        </w:r>
        <w:r w:rsidR="00142BD1" w:rsidRPr="00640206">
          <w:rPr>
            <w:rStyle w:val="Hyperlink"/>
            <w:noProof/>
          </w:rPr>
          <w:t xml:space="preserve"> </w:t>
        </w:r>
        <w:r w:rsidR="00142BD1" w:rsidRPr="00640206">
          <w:rPr>
            <w:rStyle w:val="Hyperlink"/>
            <w:rFonts w:ascii="Batang" w:eastAsia="Batang" w:hAnsi="Batang" w:cs="Batang" w:hint="eastAsia"/>
            <w:noProof/>
          </w:rPr>
          <w:t>장비</w:t>
        </w:r>
        <w:r w:rsidR="00142BD1">
          <w:rPr>
            <w:noProof/>
            <w:webHidden/>
          </w:rPr>
          <w:tab/>
        </w:r>
        <w:r w:rsidR="00142BD1">
          <w:rPr>
            <w:noProof/>
            <w:webHidden/>
          </w:rPr>
          <w:fldChar w:fldCharType="begin"/>
        </w:r>
        <w:r w:rsidR="00142BD1">
          <w:rPr>
            <w:noProof/>
            <w:webHidden/>
          </w:rPr>
          <w:instrText xml:space="preserve"> PAGEREF _Toc147499821 \h </w:instrText>
        </w:r>
        <w:r w:rsidR="00142BD1">
          <w:rPr>
            <w:noProof/>
            <w:webHidden/>
          </w:rPr>
        </w:r>
        <w:r w:rsidR="00142BD1">
          <w:rPr>
            <w:noProof/>
            <w:webHidden/>
          </w:rPr>
          <w:fldChar w:fldCharType="separate"/>
        </w:r>
        <w:r w:rsidR="00142BD1">
          <w:rPr>
            <w:noProof/>
            <w:webHidden/>
          </w:rPr>
          <w:t>4</w:t>
        </w:r>
        <w:r w:rsidR="00142BD1">
          <w:rPr>
            <w:noProof/>
            <w:webHidden/>
          </w:rPr>
          <w:fldChar w:fldCharType="end"/>
        </w:r>
      </w:hyperlink>
    </w:p>
    <w:p w14:paraId="30CE7BF4" w14:textId="091145DC"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2" w:history="1">
        <w:r w:rsidR="00142BD1" w:rsidRPr="00640206">
          <w:rPr>
            <w:rStyle w:val="Hyperlink"/>
            <w:rFonts w:ascii="Batang" w:eastAsia="Batang" w:hAnsi="Batang" w:cs="Batang" w:hint="eastAsia"/>
            <w:noProof/>
          </w:rPr>
          <w:t>외부</w:t>
        </w:r>
        <w:r w:rsidR="00142BD1" w:rsidRPr="00640206">
          <w:rPr>
            <w:rStyle w:val="Hyperlink"/>
            <w:noProof/>
          </w:rPr>
          <w:t xml:space="preserve"> </w:t>
        </w:r>
        <w:r w:rsidR="00142BD1" w:rsidRPr="00640206">
          <w:rPr>
            <w:rStyle w:val="Hyperlink"/>
            <w:rFonts w:ascii="Batang" w:eastAsia="Batang" w:hAnsi="Batang" w:cs="Batang" w:hint="eastAsia"/>
            <w:noProof/>
          </w:rPr>
          <w:t>안테나가</w:t>
        </w:r>
        <w:r w:rsidR="00142BD1" w:rsidRPr="00640206">
          <w:rPr>
            <w:rStyle w:val="Hyperlink"/>
            <w:noProof/>
          </w:rPr>
          <w:t xml:space="preserve"> </w:t>
        </w:r>
        <w:r w:rsidR="00142BD1" w:rsidRPr="00640206">
          <w:rPr>
            <w:rStyle w:val="Hyperlink"/>
            <w:rFonts w:ascii="Batang" w:eastAsia="Batang" w:hAnsi="Batang" w:cs="Batang" w:hint="eastAsia"/>
            <w:noProof/>
          </w:rPr>
          <w:t>있는</w:t>
        </w:r>
        <w:r w:rsidR="00142BD1" w:rsidRPr="00640206">
          <w:rPr>
            <w:rStyle w:val="Hyperlink"/>
            <w:noProof/>
          </w:rPr>
          <w:t xml:space="preserve"> </w:t>
        </w:r>
        <w:r w:rsidR="00142BD1" w:rsidRPr="00640206">
          <w:rPr>
            <w:rStyle w:val="Hyperlink"/>
            <w:rFonts w:ascii="Batang" w:eastAsia="Batang" w:hAnsi="Batang" w:cs="Batang" w:hint="eastAsia"/>
            <w:noProof/>
          </w:rPr>
          <w:t>장비</w:t>
        </w:r>
        <w:r w:rsidR="00142BD1">
          <w:rPr>
            <w:noProof/>
            <w:webHidden/>
          </w:rPr>
          <w:tab/>
        </w:r>
        <w:r w:rsidR="00142BD1">
          <w:rPr>
            <w:noProof/>
            <w:webHidden/>
          </w:rPr>
          <w:fldChar w:fldCharType="begin"/>
        </w:r>
        <w:r w:rsidR="00142BD1">
          <w:rPr>
            <w:noProof/>
            <w:webHidden/>
          </w:rPr>
          <w:instrText xml:space="preserve"> PAGEREF _Toc147499822 \h </w:instrText>
        </w:r>
        <w:r w:rsidR="00142BD1">
          <w:rPr>
            <w:noProof/>
            <w:webHidden/>
          </w:rPr>
        </w:r>
        <w:r w:rsidR="00142BD1">
          <w:rPr>
            <w:noProof/>
            <w:webHidden/>
          </w:rPr>
          <w:fldChar w:fldCharType="separate"/>
        </w:r>
        <w:r w:rsidR="00142BD1">
          <w:rPr>
            <w:noProof/>
            <w:webHidden/>
          </w:rPr>
          <w:t>4</w:t>
        </w:r>
        <w:r w:rsidR="00142BD1">
          <w:rPr>
            <w:noProof/>
            <w:webHidden/>
          </w:rPr>
          <w:fldChar w:fldCharType="end"/>
        </w:r>
      </w:hyperlink>
    </w:p>
    <w:p w14:paraId="7C760792" w14:textId="75502FBB"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23" w:history="1">
        <w:r w:rsidR="00142BD1" w:rsidRPr="00640206">
          <w:rPr>
            <w:rStyle w:val="Hyperlink"/>
            <w:rFonts w:ascii="Batang" w:eastAsia="Batang" w:hAnsi="Batang" w:cs="Batang" w:hint="eastAsia"/>
            <w:noProof/>
          </w:rPr>
          <w:t>유럽</w:t>
        </w:r>
        <w:r w:rsidR="00142BD1" w:rsidRPr="00640206">
          <w:rPr>
            <w:rStyle w:val="Hyperlink"/>
            <w:noProof/>
          </w:rPr>
          <w:t xml:space="preserve"> </w:t>
        </w:r>
        <w:r w:rsidR="00142BD1" w:rsidRPr="00640206">
          <w:rPr>
            <w:rStyle w:val="Hyperlink"/>
            <w:rFonts w:ascii="Batang" w:eastAsia="Batang" w:hAnsi="Batang" w:cs="Batang" w:hint="eastAsia"/>
            <w:noProof/>
          </w:rPr>
          <w:t>내</w:t>
        </w:r>
        <w:r w:rsidR="00142BD1" w:rsidRPr="00640206">
          <w:rPr>
            <w:rStyle w:val="Hyperlink"/>
            <w:noProof/>
          </w:rPr>
          <w:t xml:space="preserve"> </w:t>
        </w:r>
        <w:r w:rsidR="00142BD1" w:rsidRPr="00640206">
          <w:rPr>
            <w:rStyle w:val="Hyperlink"/>
            <w:rFonts w:ascii="Batang" w:eastAsia="Batang" w:hAnsi="Batang" w:cs="Batang" w:hint="eastAsia"/>
            <w:noProof/>
          </w:rPr>
          <w:t>운용에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규제</w:t>
        </w:r>
        <w:r w:rsidR="00142BD1" w:rsidRPr="00640206">
          <w:rPr>
            <w:rStyle w:val="Hyperlink"/>
            <w:noProof/>
          </w:rPr>
          <w:t xml:space="preserve"> </w:t>
        </w:r>
        <w:r w:rsidR="00142BD1" w:rsidRPr="00640206">
          <w:rPr>
            <w:rStyle w:val="Hyperlink"/>
            <w:rFonts w:ascii="Batang" w:eastAsia="Batang" w:hAnsi="Batang" w:cs="Batang" w:hint="eastAsia"/>
            <w:noProof/>
          </w:rPr>
          <w:t>요구</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sidRPr="00640206">
          <w:rPr>
            <w:rStyle w:val="Hyperlink"/>
            <w:noProof/>
          </w:rPr>
          <w:t xml:space="preserve">(GB, UK </w:t>
        </w:r>
        <w:r w:rsidR="00142BD1" w:rsidRPr="00640206">
          <w:rPr>
            <w:rStyle w:val="Hyperlink"/>
            <w:rFonts w:ascii="Batang" w:eastAsia="Batang" w:hAnsi="Batang" w:cs="Batang" w:hint="eastAsia"/>
            <w:noProof/>
          </w:rPr>
          <w:t>및</w:t>
        </w:r>
        <w:r w:rsidR="00142BD1" w:rsidRPr="00640206">
          <w:rPr>
            <w:rStyle w:val="Hyperlink"/>
            <w:noProof/>
          </w:rPr>
          <w:t xml:space="preserve"> EU)</w:t>
        </w:r>
        <w:r w:rsidR="00142BD1">
          <w:rPr>
            <w:noProof/>
            <w:webHidden/>
          </w:rPr>
          <w:tab/>
        </w:r>
        <w:r w:rsidR="00142BD1">
          <w:rPr>
            <w:noProof/>
            <w:webHidden/>
          </w:rPr>
          <w:fldChar w:fldCharType="begin"/>
        </w:r>
        <w:r w:rsidR="00142BD1">
          <w:rPr>
            <w:noProof/>
            <w:webHidden/>
          </w:rPr>
          <w:instrText xml:space="preserve"> PAGEREF _Toc147499823 \h </w:instrText>
        </w:r>
        <w:r w:rsidR="00142BD1">
          <w:rPr>
            <w:noProof/>
            <w:webHidden/>
          </w:rPr>
        </w:r>
        <w:r w:rsidR="00142BD1">
          <w:rPr>
            <w:noProof/>
            <w:webHidden/>
          </w:rPr>
          <w:fldChar w:fldCharType="separate"/>
        </w:r>
        <w:r w:rsidR="00142BD1">
          <w:rPr>
            <w:noProof/>
            <w:webHidden/>
          </w:rPr>
          <w:t>7</w:t>
        </w:r>
        <w:r w:rsidR="00142BD1">
          <w:rPr>
            <w:noProof/>
            <w:webHidden/>
          </w:rPr>
          <w:fldChar w:fldCharType="end"/>
        </w:r>
      </w:hyperlink>
    </w:p>
    <w:p w14:paraId="570D6B44" w14:textId="7DB65EF3"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4" w:history="1">
        <w:r w:rsidR="00142BD1" w:rsidRPr="00640206">
          <w:rPr>
            <w:rStyle w:val="Hyperlink"/>
            <w:noProof/>
          </w:rPr>
          <w:t xml:space="preserve">2014/53/EU </w:t>
        </w:r>
        <w:r w:rsidR="00142BD1" w:rsidRPr="00640206">
          <w:rPr>
            <w:rStyle w:val="Hyperlink"/>
            <w:rFonts w:ascii="Batang" w:eastAsia="Batang" w:hAnsi="Batang" w:cs="Batang" w:hint="eastAsia"/>
            <w:noProof/>
          </w:rPr>
          <w:t>무선</w:t>
        </w:r>
        <w:r w:rsidR="00142BD1" w:rsidRPr="00640206">
          <w:rPr>
            <w:rStyle w:val="Hyperlink"/>
            <w:noProof/>
          </w:rPr>
          <w:t xml:space="preserve"> </w:t>
        </w:r>
        <w:r w:rsidR="00142BD1" w:rsidRPr="00640206">
          <w:rPr>
            <w:rStyle w:val="Hyperlink"/>
            <w:rFonts w:ascii="Batang" w:eastAsia="Batang" w:hAnsi="Batang" w:cs="Batang" w:hint="eastAsia"/>
            <w:noProof/>
          </w:rPr>
          <w:t>장비</w:t>
        </w:r>
        <w:r w:rsidR="00142BD1" w:rsidRPr="00640206">
          <w:rPr>
            <w:rStyle w:val="Hyperlink"/>
            <w:noProof/>
          </w:rPr>
          <w:t xml:space="preserve"> </w:t>
        </w:r>
        <w:r w:rsidR="00142BD1" w:rsidRPr="00640206">
          <w:rPr>
            <w:rStyle w:val="Hyperlink"/>
            <w:rFonts w:ascii="Batang" w:eastAsia="Batang" w:hAnsi="Batang" w:cs="Batang" w:hint="eastAsia"/>
            <w:noProof/>
          </w:rPr>
          <w:t>지침</w:t>
        </w:r>
        <w:r w:rsidR="00142BD1" w:rsidRPr="00640206">
          <w:rPr>
            <w:rStyle w:val="Hyperlink"/>
            <w:noProof/>
          </w:rPr>
          <w:t xml:space="preserve">(RED) </w:t>
        </w:r>
        <w:r w:rsidR="00142BD1" w:rsidRPr="00640206">
          <w:rPr>
            <w:rStyle w:val="Hyperlink"/>
            <w:rFonts w:ascii="Batang" w:eastAsia="Batang" w:hAnsi="Batang" w:cs="Batang" w:hint="eastAsia"/>
            <w:noProof/>
          </w:rPr>
          <w:t>준수</w:t>
        </w:r>
        <w:r w:rsidR="00142BD1">
          <w:rPr>
            <w:noProof/>
            <w:webHidden/>
          </w:rPr>
          <w:tab/>
        </w:r>
        <w:r w:rsidR="00142BD1">
          <w:rPr>
            <w:noProof/>
            <w:webHidden/>
          </w:rPr>
          <w:fldChar w:fldCharType="begin"/>
        </w:r>
        <w:r w:rsidR="00142BD1">
          <w:rPr>
            <w:noProof/>
            <w:webHidden/>
          </w:rPr>
          <w:instrText xml:space="preserve"> PAGEREF _Toc147499824 \h </w:instrText>
        </w:r>
        <w:r w:rsidR="00142BD1">
          <w:rPr>
            <w:noProof/>
            <w:webHidden/>
          </w:rPr>
        </w:r>
        <w:r w:rsidR="00142BD1">
          <w:rPr>
            <w:noProof/>
            <w:webHidden/>
          </w:rPr>
          <w:fldChar w:fldCharType="separate"/>
        </w:r>
        <w:r w:rsidR="00142BD1">
          <w:rPr>
            <w:noProof/>
            <w:webHidden/>
          </w:rPr>
          <w:t>7</w:t>
        </w:r>
        <w:r w:rsidR="00142BD1">
          <w:rPr>
            <w:noProof/>
            <w:webHidden/>
          </w:rPr>
          <w:fldChar w:fldCharType="end"/>
        </w:r>
      </w:hyperlink>
    </w:p>
    <w:p w14:paraId="38D8FA07" w14:textId="391D2560"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25" w:history="1">
        <w:r w:rsidR="00142BD1" w:rsidRPr="00640206">
          <w:rPr>
            <w:rStyle w:val="Hyperlink"/>
            <w:rFonts w:ascii="Batang" w:eastAsia="Batang" w:hAnsi="Batang" w:cs="Batang" w:hint="eastAsia"/>
            <w:noProof/>
          </w:rPr>
          <w:t>무선</w:t>
        </w:r>
        <w:r w:rsidR="00142BD1" w:rsidRPr="00640206">
          <w:rPr>
            <w:rStyle w:val="Hyperlink"/>
            <w:noProof/>
          </w:rPr>
          <w:t xml:space="preserve"> </w:t>
        </w:r>
        <w:r w:rsidR="00142BD1" w:rsidRPr="00640206">
          <w:rPr>
            <w:rStyle w:val="Hyperlink"/>
            <w:rFonts w:ascii="Batang" w:eastAsia="Batang" w:hAnsi="Batang" w:cs="Batang" w:hint="eastAsia"/>
            <w:noProof/>
          </w:rPr>
          <w:t>주파수</w:t>
        </w:r>
        <w:r w:rsidR="00142BD1" w:rsidRPr="00640206">
          <w:rPr>
            <w:rStyle w:val="Hyperlink"/>
            <w:noProof/>
          </w:rPr>
          <w:t xml:space="preserve"> </w:t>
        </w:r>
        <w:r w:rsidR="00142BD1" w:rsidRPr="00640206">
          <w:rPr>
            <w:rStyle w:val="Hyperlink"/>
            <w:rFonts w:ascii="Batang" w:eastAsia="Batang" w:hAnsi="Batang" w:cs="Batang" w:hint="eastAsia"/>
            <w:noProof/>
          </w:rPr>
          <w:t>노출에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지침</w:t>
        </w:r>
        <w:r w:rsidR="00142BD1">
          <w:rPr>
            <w:noProof/>
            <w:webHidden/>
          </w:rPr>
          <w:tab/>
        </w:r>
        <w:r w:rsidR="00142BD1">
          <w:rPr>
            <w:noProof/>
            <w:webHidden/>
          </w:rPr>
          <w:fldChar w:fldCharType="begin"/>
        </w:r>
        <w:r w:rsidR="00142BD1">
          <w:rPr>
            <w:noProof/>
            <w:webHidden/>
          </w:rPr>
          <w:instrText xml:space="preserve"> PAGEREF _Toc147499825 \h </w:instrText>
        </w:r>
        <w:r w:rsidR="00142BD1">
          <w:rPr>
            <w:noProof/>
            <w:webHidden/>
          </w:rPr>
        </w:r>
        <w:r w:rsidR="00142BD1">
          <w:rPr>
            <w:noProof/>
            <w:webHidden/>
          </w:rPr>
          <w:fldChar w:fldCharType="separate"/>
        </w:r>
        <w:r w:rsidR="00142BD1">
          <w:rPr>
            <w:noProof/>
            <w:webHidden/>
          </w:rPr>
          <w:t>7</w:t>
        </w:r>
        <w:r w:rsidR="00142BD1">
          <w:rPr>
            <w:noProof/>
            <w:webHidden/>
          </w:rPr>
          <w:fldChar w:fldCharType="end"/>
        </w:r>
      </w:hyperlink>
    </w:p>
    <w:p w14:paraId="76FCAEB7" w14:textId="20671CD8"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6" w:history="1">
        <w:r w:rsidR="00142BD1" w:rsidRPr="00640206">
          <w:rPr>
            <w:rStyle w:val="Hyperlink"/>
            <w:noProof/>
          </w:rPr>
          <w:t>EMC</w:t>
        </w:r>
        <w:r w:rsidR="00142BD1" w:rsidRPr="00640206">
          <w:rPr>
            <w:rStyle w:val="Hyperlink"/>
            <w:rFonts w:ascii="Batang" w:eastAsia="Batang" w:hAnsi="Batang" w:cs="Batang" w:hint="eastAsia"/>
            <w:noProof/>
          </w:rPr>
          <w:t>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특별</w:t>
        </w:r>
        <w:r w:rsidR="00142BD1" w:rsidRPr="00640206">
          <w:rPr>
            <w:rStyle w:val="Hyperlink"/>
            <w:noProof/>
          </w:rPr>
          <w:t xml:space="preserve"> </w:t>
        </w:r>
        <w:r w:rsidR="00142BD1" w:rsidRPr="00640206">
          <w:rPr>
            <w:rStyle w:val="Hyperlink"/>
            <w:rFonts w:ascii="Batang" w:eastAsia="Batang" w:hAnsi="Batang" w:cs="Batang" w:hint="eastAsia"/>
            <w:noProof/>
          </w:rPr>
          <w:t>주의</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Pr>
            <w:noProof/>
            <w:webHidden/>
          </w:rPr>
          <w:tab/>
        </w:r>
        <w:r w:rsidR="00142BD1">
          <w:rPr>
            <w:noProof/>
            <w:webHidden/>
          </w:rPr>
          <w:fldChar w:fldCharType="begin"/>
        </w:r>
        <w:r w:rsidR="00142BD1">
          <w:rPr>
            <w:noProof/>
            <w:webHidden/>
          </w:rPr>
          <w:instrText xml:space="preserve"> PAGEREF _Toc147499826 \h </w:instrText>
        </w:r>
        <w:r w:rsidR="00142BD1">
          <w:rPr>
            <w:noProof/>
            <w:webHidden/>
          </w:rPr>
        </w:r>
        <w:r w:rsidR="00142BD1">
          <w:rPr>
            <w:noProof/>
            <w:webHidden/>
          </w:rPr>
          <w:fldChar w:fldCharType="separate"/>
        </w:r>
        <w:r w:rsidR="00142BD1">
          <w:rPr>
            <w:noProof/>
            <w:webHidden/>
          </w:rPr>
          <w:t>8</w:t>
        </w:r>
        <w:r w:rsidR="00142BD1">
          <w:rPr>
            <w:noProof/>
            <w:webHidden/>
          </w:rPr>
          <w:fldChar w:fldCharType="end"/>
        </w:r>
      </w:hyperlink>
    </w:p>
    <w:p w14:paraId="56C789F5" w14:textId="384F7822"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27" w:history="1">
        <w:r w:rsidR="00142BD1" w:rsidRPr="00640206">
          <w:rPr>
            <w:rStyle w:val="Hyperlink"/>
            <w:noProof/>
          </w:rPr>
          <w:t xml:space="preserve">FCC </w:t>
        </w:r>
        <w:r w:rsidR="00142BD1" w:rsidRPr="00640206">
          <w:rPr>
            <w:rStyle w:val="Hyperlink"/>
            <w:rFonts w:ascii="Batang" w:eastAsia="Batang" w:hAnsi="Batang" w:cs="Batang" w:hint="eastAsia"/>
            <w:noProof/>
          </w:rPr>
          <w:t>요구</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sidRPr="00640206">
          <w:rPr>
            <w:rStyle w:val="Hyperlink"/>
            <w:noProof/>
          </w:rPr>
          <w:t>(</w:t>
        </w:r>
        <w:r w:rsidR="00142BD1" w:rsidRPr="00640206">
          <w:rPr>
            <w:rStyle w:val="Hyperlink"/>
            <w:rFonts w:ascii="Batang" w:eastAsia="Batang" w:hAnsi="Batang" w:cs="Batang" w:hint="eastAsia"/>
            <w:noProof/>
          </w:rPr>
          <w:t>미국에서</w:t>
        </w:r>
        <w:r w:rsidR="00142BD1" w:rsidRPr="00640206">
          <w:rPr>
            <w:rStyle w:val="Hyperlink"/>
            <w:noProof/>
          </w:rPr>
          <w:t xml:space="preserve"> </w:t>
        </w:r>
        <w:r w:rsidR="00142BD1" w:rsidRPr="00640206">
          <w:rPr>
            <w:rStyle w:val="Hyperlink"/>
            <w:rFonts w:ascii="Batang" w:eastAsia="Batang" w:hAnsi="Batang" w:cs="Batang" w:hint="eastAsia"/>
            <w:noProof/>
          </w:rPr>
          <w:t>사용</w:t>
        </w:r>
        <w:r w:rsidR="00142BD1" w:rsidRPr="00640206">
          <w:rPr>
            <w:rStyle w:val="Hyperlink"/>
            <w:noProof/>
          </w:rPr>
          <w:t xml:space="preserve"> </w:t>
        </w:r>
        <w:r w:rsidR="00142BD1" w:rsidRPr="00640206">
          <w:rPr>
            <w:rStyle w:val="Hyperlink"/>
            <w:rFonts w:ascii="Batang" w:eastAsia="Batang" w:hAnsi="Batang" w:cs="Batang" w:hint="eastAsia"/>
            <w:noProof/>
          </w:rPr>
          <w:t>시</w:t>
        </w:r>
        <w:r w:rsidR="00142BD1" w:rsidRPr="00640206">
          <w:rPr>
            <w:rStyle w:val="Hyperlink"/>
            <w:noProof/>
          </w:rPr>
          <w:t>)</w:t>
        </w:r>
        <w:r w:rsidR="00142BD1">
          <w:rPr>
            <w:noProof/>
            <w:webHidden/>
          </w:rPr>
          <w:tab/>
        </w:r>
        <w:r w:rsidR="00142BD1">
          <w:rPr>
            <w:noProof/>
            <w:webHidden/>
          </w:rPr>
          <w:fldChar w:fldCharType="begin"/>
        </w:r>
        <w:r w:rsidR="00142BD1">
          <w:rPr>
            <w:noProof/>
            <w:webHidden/>
          </w:rPr>
          <w:instrText xml:space="preserve"> PAGEREF _Toc147499827 \h </w:instrText>
        </w:r>
        <w:r w:rsidR="00142BD1">
          <w:rPr>
            <w:noProof/>
            <w:webHidden/>
          </w:rPr>
        </w:r>
        <w:r w:rsidR="00142BD1">
          <w:rPr>
            <w:noProof/>
            <w:webHidden/>
          </w:rPr>
          <w:fldChar w:fldCharType="separate"/>
        </w:r>
        <w:r w:rsidR="00142BD1">
          <w:rPr>
            <w:noProof/>
            <w:webHidden/>
          </w:rPr>
          <w:t>8</w:t>
        </w:r>
        <w:r w:rsidR="00142BD1">
          <w:rPr>
            <w:noProof/>
            <w:webHidden/>
          </w:rPr>
          <w:fldChar w:fldCharType="end"/>
        </w:r>
      </w:hyperlink>
    </w:p>
    <w:p w14:paraId="40045000" w14:textId="46F5348C"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8" w:history="1">
        <w:r w:rsidR="00142BD1" w:rsidRPr="00640206">
          <w:rPr>
            <w:rStyle w:val="Hyperlink"/>
            <w:noProof/>
          </w:rPr>
          <w:t xml:space="preserve">FCC </w:t>
        </w:r>
        <w:r w:rsidR="00142BD1" w:rsidRPr="00640206">
          <w:rPr>
            <w:rStyle w:val="Hyperlink"/>
            <w:rFonts w:ascii="Batang" w:eastAsia="Batang" w:hAnsi="Batang" w:cs="Batang" w:hint="eastAsia"/>
            <w:noProof/>
          </w:rPr>
          <w:t>적합성</w:t>
        </w:r>
        <w:r w:rsidR="00142BD1" w:rsidRPr="00640206">
          <w:rPr>
            <w:rStyle w:val="Hyperlink"/>
            <w:noProof/>
          </w:rPr>
          <w:t xml:space="preserve"> </w:t>
        </w:r>
        <w:r w:rsidR="00142BD1" w:rsidRPr="00640206">
          <w:rPr>
            <w:rStyle w:val="Hyperlink"/>
            <w:rFonts w:ascii="Batang" w:eastAsia="Batang" w:hAnsi="Batang" w:cs="Batang" w:hint="eastAsia"/>
            <w:noProof/>
          </w:rPr>
          <w:t>선언</w:t>
        </w:r>
        <w:r w:rsidR="00142BD1">
          <w:rPr>
            <w:noProof/>
            <w:webHidden/>
          </w:rPr>
          <w:tab/>
        </w:r>
        <w:r w:rsidR="00142BD1">
          <w:rPr>
            <w:noProof/>
            <w:webHidden/>
          </w:rPr>
          <w:fldChar w:fldCharType="begin"/>
        </w:r>
        <w:r w:rsidR="00142BD1">
          <w:rPr>
            <w:noProof/>
            <w:webHidden/>
          </w:rPr>
          <w:instrText xml:space="preserve"> PAGEREF _Toc147499828 \h </w:instrText>
        </w:r>
        <w:r w:rsidR="00142BD1">
          <w:rPr>
            <w:noProof/>
            <w:webHidden/>
          </w:rPr>
        </w:r>
        <w:r w:rsidR="00142BD1">
          <w:rPr>
            <w:noProof/>
            <w:webHidden/>
          </w:rPr>
          <w:fldChar w:fldCharType="separate"/>
        </w:r>
        <w:r w:rsidR="00142BD1">
          <w:rPr>
            <w:noProof/>
            <w:webHidden/>
          </w:rPr>
          <w:t>8</w:t>
        </w:r>
        <w:r w:rsidR="00142BD1">
          <w:rPr>
            <w:noProof/>
            <w:webHidden/>
          </w:rPr>
          <w:fldChar w:fldCharType="end"/>
        </w:r>
      </w:hyperlink>
    </w:p>
    <w:p w14:paraId="007DDB3B" w14:textId="5C704662"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29" w:history="1">
        <w:r w:rsidR="00142BD1" w:rsidRPr="00640206">
          <w:rPr>
            <w:rStyle w:val="Hyperlink"/>
            <w:noProof/>
          </w:rPr>
          <w:t xml:space="preserve">FCC </w:t>
        </w:r>
        <w:r w:rsidR="00142BD1" w:rsidRPr="00640206">
          <w:rPr>
            <w:rStyle w:val="Hyperlink"/>
            <w:rFonts w:ascii="Batang" w:eastAsia="Batang" w:hAnsi="Batang" w:cs="Batang" w:hint="eastAsia"/>
            <w:noProof/>
          </w:rPr>
          <w:t>사용자</w:t>
        </w:r>
        <w:r w:rsidR="00142BD1" w:rsidRPr="00640206">
          <w:rPr>
            <w:rStyle w:val="Hyperlink"/>
            <w:noProof/>
          </w:rPr>
          <w:t xml:space="preserve"> </w:t>
        </w:r>
        <w:r w:rsidR="00142BD1" w:rsidRPr="00640206">
          <w:rPr>
            <w:rStyle w:val="Hyperlink"/>
            <w:rFonts w:ascii="Batang" w:eastAsia="Batang" w:hAnsi="Batang" w:cs="Batang" w:hint="eastAsia"/>
            <w:noProof/>
          </w:rPr>
          <w:t>주의</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Pr>
            <w:noProof/>
            <w:webHidden/>
          </w:rPr>
          <w:tab/>
        </w:r>
        <w:r w:rsidR="00142BD1">
          <w:rPr>
            <w:noProof/>
            <w:webHidden/>
          </w:rPr>
          <w:fldChar w:fldCharType="begin"/>
        </w:r>
        <w:r w:rsidR="00142BD1">
          <w:rPr>
            <w:noProof/>
            <w:webHidden/>
          </w:rPr>
          <w:instrText xml:space="preserve"> PAGEREF _Toc147499829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775027FE" w14:textId="6D8CB267"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30" w:history="1">
        <w:r w:rsidR="00142BD1" w:rsidRPr="00640206">
          <w:rPr>
            <w:rStyle w:val="Hyperlink"/>
            <w:noProof/>
          </w:rPr>
          <w:t xml:space="preserve">FCC </w:t>
        </w:r>
        <w:r w:rsidR="00142BD1" w:rsidRPr="00640206">
          <w:rPr>
            <w:rStyle w:val="Hyperlink"/>
            <w:rFonts w:ascii="Batang" w:eastAsia="Batang" w:hAnsi="Batang" w:cs="Batang" w:hint="eastAsia"/>
            <w:noProof/>
          </w:rPr>
          <w:t>무선</w:t>
        </w:r>
        <w:r w:rsidR="00142BD1" w:rsidRPr="00640206">
          <w:rPr>
            <w:rStyle w:val="Hyperlink"/>
            <w:noProof/>
          </w:rPr>
          <w:t xml:space="preserve"> </w:t>
        </w:r>
        <w:r w:rsidR="00142BD1" w:rsidRPr="00640206">
          <w:rPr>
            <w:rStyle w:val="Hyperlink"/>
            <w:rFonts w:ascii="Batang" w:eastAsia="Batang" w:hAnsi="Batang" w:cs="Batang" w:hint="eastAsia"/>
            <w:noProof/>
          </w:rPr>
          <w:t>주파수</w:t>
        </w:r>
        <w:r w:rsidR="00142BD1" w:rsidRPr="00640206">
          <w:rPr>
            <w:rStyle w:val="Hyperlink"/>
            <w:noProof/>
          </w:rPr>
          <w:t xml:space="preserve"> </w:t>
        </w:r>
        <w:r w:rsidR="00142BD1" w:rsidRPr="00640206">
          <w:rPr>
            <w:rStyle w:val="Hyperlink"/>
            <w:rFonts w:ascii="Batang" w:eastAsia="Batang" w:hAnsi="Batang" w:cs="Batang" w:hint="eastAsia"/>
            <w:noProof/>
          </w:rPr>
          <w:t>경고</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지침</w:t>
        </w:r>
        <w:r w:rsidR="00142BD1">
          <w:rPr>
            <w:noProof/>
            <w:webHidden/>
          </w:rPr>
          <w:tab/>
        </w:r>
        <w:r w:rsidR="00142BD1">
          <w:rPr>
            <w:noProof/>
            <w:webHidden/>
          </w:rPr>
          <w:fldChar w:fldCharType="begin"/>
        </w:r>
        <w:r w:rsidR="00142BD1">
          <w:rPr>
            <w:noProof/>
            <w:webHidden/>
          </w:rPr>
          <w:instrText xml:space="preserve"> PAGEREF _Toc147499830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591B3901" w14:textId="6B18AC82"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1" w:history="1">
        <w:r w:rsidR="00142BD1" w:rsidRPr="00640206">
          <w:rPr>
            <w:rStyle w:val="Hyperlink"/>
            <w:rFonts w:ascii="Batang" w:eastAsia="Batang" w:hAnsi="Batang" w:cs="Batang" w:hint="eastAsia"/>
            <w:noProof/>
          </w:rPr>
          <w:t>국가</w:t>
        </w:r>
        <w:r w:rsidR="00142BD1" w:rsidRPr="00640206">
          <w:rPr>
            <w:rStyle w:val="Hyperlink"/>
            <w:noProof/>
          </w:rPr>
          <w:t xml:space="preserve"> </w:t>
        </w:r>
        <w:r w:rsidR="00142BD1" w:rsidRPr="00640206">
          <w:rPr>
            <w:rStyle w:val="Hyperlink"/>
            <w:rFonts w:ascii="Batang" w:eastAsia="Batang" w:hAnsi="Batang" w:cs="Batang" w:hint="eastAsia"/>
            <w:noProof/>
          </w:rPr>
          <w:t>코드</w:t>
        </w:r>
        <w:r w:rsidR="00142BD1" w:rsidRPr="00640206">
          <w:rPr>
            <w:rStyle w:val="Hyperlink"/>
            <w:noProof/>
          </w:rPr>
          <w:t xml:space="preserve"> </w:t>
        </w:r>
        <w:r w:rsidR="00142BD1" w:rsidRPr="00640206">
          <w:rPr>
            <w:rStyle w:val="Hyperlink"/>
            <w:rFonts w:ascii="Batang" w:eastAsia="Batang" w:hAnsi="Batang" w:cs="Batang" w:hint="eastAsia"/>
            <w:noProof/>
          </w:rPr>
          <w:t>선택</w:t>
        </w:r>
        <w:r w:rsidR="00142BD1" w:rsidRPr="00640206">
          <w:rPr>
            <w:rStyle w:val="Hyperlink"/>
            <w:noProof/>
          </w:rPr>
          <w:t xml:space="preserve"> </w:t>
        </w:r>
        <w:r w:rsidR="00142BD1" w:rsidRPr="00640206">
          <w:rPr>
            <w:rStyle w:val="Hyperlink"/>
            <w:rFonts w:ascii="Batang" w:eastAsia="Batang" w:hAnsi="Batang" w:cs="Batang" w:hint="eastAsia"/>
            <w:noProof/>
          </w:rPr>
          <w:t>기능의</w:t>
        </w:r>
        <w:r w:rsidR="00142BD1" w:rsidRPr="00640206">
          <w:rPr>
            <w:rStyle w:val="Hyperlink"/>
            <w:noProof/>
          </w:rPr>
          <w:t xml:space="preserve"> </w:t>
        </w:r>
        <w:r w:rsidR="00142BD1" w:rsidRPr="00640206">
          <w:rPr>
            <w:rStyle w:val="Hyperlink"/>
            <w:rFonts w:ascii="Batang" w:eastAsia="Batang" w:hAnsi="Batang" w:cs="Batang" w:hint="eastAsia"/>
            <w:noProof/>
          </w:rPr>
          <w:t>사용</w:t>
        </w:r>
        <w:r w:rsidR="00142BD1" w:rsidRPr="00640206">
          <w:rPr>
            <w:rStyle w:val="Hyperlink"/>
            <w:noProof/>
          </w:rPr>
          <w:t xml:space="preserve">(WLAN </w:t>
        </w:r>
        <w:r w:rsidR="00142BD1" w:rsidRPr="00640206">
          <w:rPr>
            <w:rStyle w:val="Hyperlink"/>
            <w:rFonts w:ascii="Batang" w:eastAsia="Batang" w:hAnsi="Batang" w:cs="Batang" w:hint="eastAsia"/>
            <w:noProof/>
          </w:rPr>
          <w:t>장치</w:t>
        </w:r>
        <w:r w:rsidR="00142BD1" w:rsidRPr="00640206">
          <w:rPr>
            <w:rStyle w:val="Hyperlink"/>
            <w:noProof/>
          </w:rPr>
          <w:t>)</w:t>
        </w:r>
        <w:r w:rsidR="00142BD1">
          <w:rPr>
            <w:noProof/>
            <w:webHidden/>
          </w:rPr>
          <w:tab/>
        </w:r>
        <w:r w:rsidR="00142BD1">
          <w:rPr>
            <w:noProof/>
            <w:webHidden/>
          </w:rPr>
          <w:fldChar w:fldCharType="begin"/>
        </w:r>
        <w:r w:rsidR="00142BD1">
          <w:rPr>
            <w:noProof/>
            <w:webHidden/>
          </w:rPr>
          <w:instrText xml:space="preserve"> PAGEREF _Toc147499831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0466B8CE" w14:textId="6B861DC0"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2" w:history="1">
        <w:r w:rsidR="00142BD1" w:rsidRPr="00640206">
          <w:rPr>
            <w:rStyle w:val="Hyperlink"/>
            <w:noProof/>
          </w:rPr>
          <w:t xml:space="preserve">5.9 </w:t>
        </w:r>
        <w:r w:rsidR="00142BD1" w:rsidRPr="00640206">
          <w:rPr>
            <w:rStyle w:val="Hyperlink"/>
            <w:rFonts w:ascii="Batang" w:eastAsia="Batang" w:hAnsi="Batang" w:cs="Batang" w:hint="eastAsia"/>
            <w:noProof/>
          </w:rPr>
          <w:t>및</w:t>
        </w:r>
        <w:r w:rsidR="00142BD1" w:rsidRPr="00640206">
          <w:rPr>
            <w:rStyle w:val="Hyperlink"/>
            <w:noProof/>
          </w:rPr>
          <w:t xml:space="preserve"> 6GHz Wi-Fi </w:t>
        </w:r>
        <w:r w:rsidR="00142BD1" w:rsidRPr="00640206">
          <w:rPr>
            <w:rStyle w:val="Hyperlink"/>
            <w:rFonts w:ascii="Batang" w:eastAsia="Batang" w:hAnsi="Batang" w:cs="Batang" w:hint="eastAsia"/>
            <w:noProof/>
          </w:rPr>
          <w:t>장치</w:t>
        </w:r>
        <w:r w:rsidR="00142BD1">
          <w:rPr>
            <w:noProof/>
            <w:webHidden/>
          </w:rPr>
          <w:tab/>
        </w:r>
        <w:r w:rsidR="00142BD1">
          <w:rPr>
            <w:noProof/>
            <w:webHidden/>
          </w:rPr>
          <w:fldChar w:fldCharType="begin"/>
        </w:r>
        <w:r w:rsidR="00142BD1">
          <w:rPr>
            <w:noProof/>
            <w:webHidden/>
          </w:rPr>
          <w:instrText xml:space="preserve"> PAGEREF _Toc147499832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73CC575A" w14:textId="2648DD8F"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33" w:history="1">
        <w:r w:rsidR="00142BD1" w:rsidRPr="00640206">
          <w:rPr>
            <w:rStyle w:val="Hyperlink"/>
            <w:noProof/>
          </w:rPr>
          <w:t xml:space="preserve">FCC RF </w:t>
        </w:r>
        <w:r w:rsidR="00142BD1" w:rsidRPr="00640206">
          <w:rPr>
            <w:rStyle w:val="Hyperlink"/>
            <w:rFonts w:ascii="Batang" w:eastAsia="Batang" w:hAnsi="Batang" w:cs="Batang" w:hint="eastAsia"/>
            <w:noProof/>
          </w:rPr>
          <w:t>방사</w:t>
        </w:r>
        <w:r w:rsidR="00142BD1" w:rsidRPr="00640206">
          <w:rPr>
            <w:rStyle w:val="Hyperlink"/>
            <w:noProof/>
          </w:rPr>
          <w:t xml:space="preserve"> </w:t>
        </w:r>
        <w:r w:rsidR="00142BD1" w:rsidRPr="00640206">
          <w:rPr>
            <w:rStyle w:val="Hyperlink"/>
            <w:rFonts w:ascii="Batang" w:eastAsia="Batang" w:hAnsi="Batang" w:cs="Batang" w:hint="eastAsia"/>
            <w:noProof/>
          </w:rPr>
          <w:t>노출</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SAR </w:t>
        </w:r>
        <w:r w:rsidR="00142BD1" w:rsidRPr="00640206">
          <w:rPr>
            <w:rStyle w:val="Hyperlink"/>
            <w:rFonts w:ascii="Batang" w:eastAsia="Batang" w:hAnsi="Batang" w:cs="Batang" w:hint="eastAsia"/>
            <w:noProof/>
          </w:rPr>
          <w:t>안내</w:t>
        </w:r>
        <w:r w:rsidR="00142BD1">
          <w:rPr>
            <w:noProof/>
            <w:webHidden/>
          </w:rPr>
          <w:tab/>
        </w:r>
        <w:r w:rsidR="00142BD1">
          <w:rPr>
            <w:noProof/>
            <w:webHidden/>
          </w:rPr>
          <w:fldChar w:fldCharType="begin"/>
        </w:r>
        <w:r w:rsidR="00142BD1">
          <w:rPr>
            <w:noProof/>
            <w:webHidden/>
          </w:rPr>
          <w:instrText xml:space="preserve"> PAGEREF _Toc147499833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01401175" w14:textId="12F82CAF"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4" w:history="1">
        <w:r w:rsidR="00142BD1" w:rsidRPr="00640206">
          <w:rPr>
            <w:rStyle w:val="Hyperlink"/>
            <w:rFonts w:ascii="Batang" w:eastAsia="Batang" w:hAnsi="Batang" w:cs="Batang" w:hint="eastAsia"/>
            <w:noProof/>
          </w:rPr>
          <w:t>이</w:t>
        </w:r>
        <w:r w:rsidR="00142BD1" w:rsidRPr="00640206">
          <w:rPr>
            <w:rStyle w:val="Hyperlink"/>
            <w:noProof/>
          </w:rPr>
          <w:t xml:space="preserve"> </w:t>
        </w:r>
        <w:r w:rsidR="00142BD1" w:rsidRPr="00640206">
          <w:rPr>
            <w:rStyle w:val="Hyperlink"/>
            <w:rFonts w:ascii="Batang" w:eastAsia="Batang" w:hAnsi="Batang" w:cs="Batang" w:hint="eastAsia"/>
            <w:noProof/>
          </w:rPr>
          <w:t>섹션의</w:t>
        </w:r>
        <w:r w:rsidR="00142BD1" w:rsidRPr="00640206">
          <w:rPr>
            <w:rStyle w:val="Hyperlink"/>
            <w:noProof/>
          </w:rPr>
          <w:t xml:space="preserve"> </w:t>
        </w:r>
        <w:r w:rsidR="00142BD1" w:rsidRPr="00640206">
          <w:rPr>
            <w:rStyle w:val="Hyperlink"/>
            <w:rFonts w:ascii="Batang" w:eastAsia="Batang" w:hAnsi="Batang" w:cs="Batang" w:hint="eastAsia"/>
            <w:noProof/>
          </w:rPr>
          <w:t>정보는</w:t>
        </w:r>
        <w:r w:rsidR="00142BD1" w:rsidRPr="00640206">
          <w:rPr>
            <w:rStyle w:val="Hyperlink"/>
            <w:noProof/>
          </w:rPr>
          <w:t xml:space="preserve"> </w:t>
        </w:r>
        <w:r w:rsidR="00142BD1" w:rsidRPr="00640206">
          <w:rPr>
            <w:rStyle w:val="Hyperlink"/>
            <w:rFonts w:ascii="Batang" w:eastAsia="Batang" w:hAnsi="Batang" w:cs="Batang" w:hint="eastAsia"/>
            <w:noProof/>
          </w:rPr>
          <w:t>데이터를</w:t>
        </w:r>
        <w:r w:rsidR="00142BD1" w:rsidRPr="00640206">
          <w:rPr>
            <w:rStyle w:val="Hyperlink"/>
            <w:noProof/>
          </w:rPr>
          <w:t xml:space="preserve"> </w:t>
        </w:r>
        <w:r w:rsidR="00142BD1" w:rsidRPr="00640206">
          <w:rPr>
            <w:rStyle w:val="Hyperlink"/>
            <w:rFonts w:ascii="Batang" w:eastAsia="Batang" w:hAnsi="Batang" w:cs="Batang" w:hint="eastAsia"/>
            <w:noProof/>
          </w:rPr>
          <w:t>무선</w:t>
        </w:r>
        <w:r w:rsidR="00142BD1" w:rsidRPr="00640206">
          <w:rPr>
            <w:rStyle w:val="Hyperlink"/>
            <w:noProof/>
          </w:rPr>
          <w:t xml:space="preserve"> </w:t>
        </w:r>
        <w:r w:rsidR="00142BD1" w:rsidRPr="00640206">
          <w:rPr>
            <w:rStyle w:val="Hyperlink"/>
            <w:rFonts w:ascii="Batang" w:eastAsia="Batang" w:hAnsi="Batang" w:cs="Batang" w:hint="eastAsia"/>
            <w:noProof/>
          </w:rPr>
          <w:t>전송</w:t>
        </w:r>
        <w:r w:rsidR="00142BD1" w:rsidRPr="00640206">
          <w:rPr>
            <w:rStyle w:val="Hyperlink"/>
            <w:noProof/>
          </w:rPr>
          <w:t xml:space="preserve"> </w:t>
        </w:r>
        <w:r w:rsidR="00142BD1" w:rsidRPr="00640206">
          <w:rPr>
            <w:rStyle w:val="Hyperlink"/>
            <w:rFonts w:ascii="Batang" w:eastAsia="Batang" w:hAnsi="Batang" w:cs="Batang" w:hint="eastAsia"/>
            <w:noProof/>
          </w:rPr>
          <w:t>또는</w:t>
        </w:r>
        <w:r w:rsidR="00142BD1" w:rsidRPr="00640206">
          <w:rPr>
            <w:rStyle w:val="Hyperlink"/>
            <w:noProof/>
          </w:rPr>
          <w:t xml:space="preserve"> </w:t>
        </w:r>
        <w:r w:rsidR="00142BD1" w:rsidRPr="00640206">
          <w:rPr>
            <w:rStyle w:val="Hyperlink"/>
            <w:rFonts w:ascii="Batang" w:eastAsia="Batang" w:hAnsi="Batang" w:cs="Batang" w:hint="eastAsia"/>
            <w:noProof/>
          </w:rPr>
          <w:t>통신하는</w:t>
        </w:r>
        <w:r w:rsidR="00142BD1" w:rsidRPr="00640206">
          <w:rPr>
            <w:rStyle w:val="Hyperlink"/>
            <w:noProof/>
          </w:rPr>
          <w:t xml:space="preserve"> </w:t>
        </w:r>
        <w:r w:rsidR="00142BD1" w:rsidRPr="00640206">
          <w:rPr>
            <w:rStyle w:val="Hyperlink"/>
            <w:rFonts w:ascii="Batang" w:eastAsia="Batang" w:hAnsi="Batang" w:cs="Batang" w:hint="eastAsia"/>
            <w:noProof/>
          </w:rPr>
          <w:t>제품에</w:t>
        </w:r>
        <w:r w:rsidR="00142BD1" w:rsidRPr="00640206">
          <w:rPr>
            <w:rStyle w:val="Hyperlink"/>
            <w:noProof/>
          </w:rPr>
          <w:t xml:space="preserve"> </w:t>
        </w:r>
        <w:r w:rsidR="00142BD1" w:rsidRPr="00640206">
          <w:rPr>
            <w:rStyle w:val="Hyperlink"/>
            <w:rFonts w:ascii="Batang" w:eastAsia="Batang" w:hAnsi="Batang" w:cs="Batang" w:hint="eastAsia"/>
            <w:noProof/>
          </w:rPr>
          <w:t>적용됩니다</w:t>
        </w:r>
        <w:r w:rsidR="00142BD1" w:rsidRPr="00640206">
          <w:rPr>
            <w:rStyle w:val="Hyperlink"/>
            <w:noProof/>
          </w:rPr>
          <w:t>.</w:t>
        </w:r>
        <w:r w:rsidR="00142BD1">
          <w:rPr>
            <w:noProof/>
            <w:webHidden/>
          </w:rPr>
          <w:tab/>
        </w:r>
        <w:r w:rsidR="00142BD1">
          <w:rPr>
            <w:noProof/>
            <w:webHidden/>
          </w:rPr>
          <w:fldChar w:fldCharType="begin"/>
        </w:r>
        <w:r w:rsidR="00142BD1">
          <w:rPr>
            <w:noProof/>
            <w:webHidden/>
          </w:rPr>
          <w:instrText xml:space="preserve"> PAGEREF _Toc147499834 \h </w:instrText>
        </w:r>
        <w:r w:rsidR="00142BD1">
          <w:rPr>
            <w:noProof/>
            <w:webHidden/>
          </w:rPr>
        </w:r>
        <w:r w:rsidR="00142BD1">
          <w:rPr>
            <w:noProof/>
            <w:webHidden/>
          </w:rPr>
          <w:fldChar w:fldCharType="separate"/>
        </w:r>
        <w:r w:rsidR="00142BD1">
          <w:rPr>
            <w:noProof/>
            <w:webHidden/>
          </w:rPr>
          <w:t>9</w:t>
        </w:r>
        <w:r w:rsidR="00142BD1">
          <w:rPr>
            <w:noProof/>
            <w:webHidden/>
          </w:rPr>
          <w:fldChar w:fldCharType="end"/>
        </w:r>
      </w:hyperlink>
    </w:p>
    <w:p w14:paraId="11EA6F6D" w14:textId="6F2A3023"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5" w:history="1">
        <w:r w:rsidR="00142BD1" w:rsidRPr="00640206">
          <w:rPr>
            <w:rStyle w:val="Hyperlink"/>
            <w:rFonts w:ascii="Batang" w:eastAsia="Batang" w:hAnsi="Batang" w:cs="Batang" w:hint="eastAsia"/>
            <w:noProof/>
          </w:rPr>
          <w:t>최대</w:t>
        </w:r>
        <w:r w:rsidR="00142BD1" w:rsidRPr="00640206">
          <w:rPr>
            <w:rStyle w:val="Hyperlink"/>
            <w:noProof/>
          </w:rPr>
          <w:t xml:space="preserve"> </w:t>
        </w:r>
        <w:r w:rsidR="00142BD1" w:rsidRPr="00640206">
          <w:rPr>
            <w:rStyle w:val="Hyperlink"/>
            <w:rFonts w:ascii="Batang" w:eastAsia="Batang" w:hAnsi="Batang" w:cs="Batang" w:hint="eastAsia"/>
            <w:noProof/>
          </w:rPr>
          <w:t>허용</w:t>
        </w:r>
        <w:r w:rsidR="00142BD1" w:rsidRPr="00640206">
          <w:rPr>
            <w:rStyle w:val="Hyperlink"/>
            <w:noProof/>
          </w:rPr>
          <w:t xml:space="preserve"> </w:t>
        </w:r>
        <w:r w:rsidR="00142BD1" w:rsidRPr="00640206">
          <w:rPr>
            <w:rStyle w:val="Hyperlink"/>
            <w:rFonts w:ascii="Batang" w:eastAsia="Batang" w:hAnsi="Batang" w:cs="Batang" w:hint="eastAsia"/>
            <w:noProof/>
          </w:rPr>
          <w:t>노출</w:t>
        </w:r>
        <w:r w:rsidR="00142BD1" w:rsidRPr="00640206">
          <w:rPr>
            <w:rStyle w:val="Hyperlink"/>
            <w:noProof/>
          </w:rPr>
          <w:t xml:space="preserve"> </w:t>
        </w:r>
        <w:r w:rsidR="00142BD1" w:rsidRPr="00640206">
          <w:rPr>
            <w:rStyle w:val="Hyperlink"/>
            <w:rFonts w:ascii="Batang" w:eastAsia="Batang" w:hAnsi="Batang" w:cs="Batang" w:hint="eastAsia"/>
            <w:noProof/>
          </w:rPr>
          <w:t>안내</w:t>
        </w:r>
        <w:r w:rsidR="00142BD1">
          <w:rPr>
            <w:noProof/>
            <w:webHidden/>
          </w:rPr>
          <w:tab/>
        </w:r>
        <w:r w:rsidR="00142BD1">
          <w:rPr>
            <w:noProof/>
            <w:webHidden/>
          </w:rPr>
          <w:fldChar w:fldCharType="begin"/>
        </w:r>
        <w:r w:rsidR="00142BD1">
          <w:rPr>
            <w:noProof/>
            <w:webHidden/>
          </w:rPr>
          <w:instrText xml:space="preserve"> PAGEREF _Toc147499835 \h </w:instrText>
        </w:r>
        <w:r w:rsidR="00142BD1">
          <w:rPr>
            <w:noProof/>
            <w:webHidden/>
          </w:rPr>
        </w:r>
        <w:r w:rsidR="00142BD1">
          <w:rPr>
            <w:noProof/>
            <w:webHidden/>
          </w:rPr>
          <w:fldChar w:fldCharType="separate"/>
        </w:r>
        <w:r w:rsidR="00142BD1">
          <w:rPr>
            <w:noProof/>
            <w:webHidden/>
          </w:rPr>
          <w:t>10</w:t>
        </w:r>
        <w:r w:rsidR="00142BD1">
          <w:rPr>
            <w:noProof/>
            <w:webHidden/>
          </w:rPr>
          <w:fldChar w:fldCharType="end"/>
        </w:r>
      </w:hyperlink>
    </w:p>
    <w:p w14:paraId="69C16BBB" w14:textId="655C186E"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36" w:history="1">
        <w:r w:rsidR="00142BD1" w:rsidRPr="00640206">
          <w:rPr>
            <w:rStyle w:val="Hyperlink"/>
            <w:noProof/>
          </w:rPr>
          <w:t>EMC</w:t>
        </w:r>
        <w:r w:rsidR="00142BD1" w:rsidRPr="00640206">
          <w:rPr>
            <w:rStyle w:val="Hyperlink"/>
            <w:rFonts w:ascii="Batang" w:eastAsia="Batang" w:hAnsi="Batang" w:cs="Batang" w:hint="eastAsia"/>
            <w:noProof/>
          </w:rPr>
          <w:t>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특별</w:t>
        </w:r>
        <w:r w:rsidR="00142BD1" w:rsidRPr="00640206">
          <w:rPr>
            <w:rStyle w:val="Hyperlink"/>
            <w:noProof/>
          </w:rPr>
          <w:t xml:space="preserve"> </w:t>
        </w:r>
        <w:r w:rsidR="00142BD1" w:rsidRPr="00640206">
          <w:rPr>
            <w:rStyle w:val="Hyperlink"/>
            <w:rFonts w:ascii="Batang" w:eastAsia="Batang" w:hAnsi="Batang" w:cs="Batang" w:hint="eastAsia"/>
            <w:noProof/>
          </w:rPr>
          <w:t>주의</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Pr>
            <w:noProof/>
            <w:webHidden/>
          </w:rPr>
          <w:tab/>
        </w:r>
        <w:r w:rsidR="00142BD1">
          <w:rPr>
            <w:noProof/>
            <w:webHidden/>
          </w:rPr>
          <w:fldChar w:fldCharType="begin"/>
        </w:r>
        <w:r w:rsidR="00142BD1">
          <w:rPr>
            <w:noProof/>
            <w:webHidden/>
          </w:rPr>
          <w:instrText xml:space="preserve"> PAGEREF _Toc147499836 \h </w:instrText>
        </w:r>
        <w:r w:rsidR="00142BD1">
          <w:rPr>
            <w:noProof/>
            <w:webHidden/>
          </w:rPr>
        </w:r>
        <w:r w:rsidR="00142BD1">
          <w:rPr>
            <w:noProof/>
            <w:webHidden/>
          </w:rPr>
          <w:fldChar w:fldCharType="separate"/>
        </w:r>
        <w:r w:rsidR="00142BD1">
          <w:rPr>
            <w:noProof/>
            <w:webHidden/>
          </w:rPr>
          <w:t>10</w:t>
        </w:r>
        <w:r w:rsidR="00142BD1">
          <w:rPr>
            <w:noProof/>
            <w:webHidden/>
          </w:rPr>
          <w:fldChar w:fldCharType="end"/>
        </w:r>
      </w:hyperlink>
    </w:p>
    <w:p w14:paraId="3C4EE70C" w14:textId="4CAE2DC1"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7" w:history="1">
        <w:r w:rsidR="00142BD1" w:rsidRPr="00640206">
          <w:rPr>
            <w:rStyle w:val="Hyperlink"/>
            <w:rFonts w:ascii="Batang" w:eastAsia="Batang" w:hAnsi="Batang" w:cs="Batang" w:hint="eastAsia"/>
            <w:noProof/>
          </w:rPr>
          <w:t>클래스</w:t>
        </w:r>
        <w:r w:rsidR="00142BD1" w:rsidRPr="00640206">
          <w:rPr>
            <w:rStyle w:val="Hyperlink"/>
            <w:noProof/>
          </w:rPr>
          <w:t xml:space="preserve"> B </w:t>
        </w:r>
        <w:r w:rsidR="00142BD1" w:rsidRPr="00640206">
          <w:rPr>
            <w:rStyle w:val="Hyperlink"/>
            <w:rFonts w:ascii="Batang" w:eastAsia="Batang" w:hAnsi="Batang" w:cs="Batang" w:hint="eastAsia"/>
            <w:noProof/>
          </w:rPr>
          <w:t>제품</w:t>
        </w:r>
        <w:r w:rsidR="00142BD1">
          <w:rPr>
            <w:noProof/>
            <w:webHidden/>
          </w:rPr>
          <w:tab/>
        </w:r>
        <w:r w:rsidR="00142BD1">
          <w:rPr>
            <w:noProof/>
            <w:webHidden/>
          </w:rPr>
          <w:fldChar w:fldCharType="begin"/>
        </w:r>
        <w:r w:rsidR="00142BD1">
          <w:rPr>
            <w:noProof/>
            <w:webHidden/>
          </w:rPr>
          <w:instrText xml:space="preserve"> PAGEREF _Toc147499837 \h </w:instrText>
        </w:r>
        <w:r w:rsidR="00142BD1">
          <w:rPr>
            <w:noProof/>
            <w:webHidden/>
          </w:rPr>
        </w:r>
        <w:r w:rsidR="00142BD1">
          <w:rPr>
            <w:noProof/>
            <w:webHidden/>
          </w:rPr>
          <w:fldChar w:fldCharType="separate"/>
        </w:r>
        <w:r w:rsidR="00142BD1">
          <w:rPr>
            <w:noProof/>
            <w:webHidden/>
          </w:rPr>
          <w:t>10</w:t>
        </w:r>
        <w:r w:rsidR="00142BD1">
          <w:rPr>
            <w:noProof/>
            <w:webHidden/>
          </w:rPr>
          <w:fldChar w:fldCharType="end"/>
        </w:r>
      </w:hyperlink>
    </w:p>
    <w:p w14:paraId="3A028E21" w14:textId="194EFAF1"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38" w:history="1">
        <w:r w:rsidR="00142BD1" w:rsidRPr="00640206">
          <w:rPr>
            <w:rStyle w:val="Hyperlink"/>
            <w:rFonts w:ascii="Batang" w:eastAsia="Batang" w:hAnsi="Batang" w:cs="Batang" w:hint="eastAsia"/>
            <w:noProof/>
          </w:rPr>
          <w:t>클래스</w:t>
        </w:r>
        <w:r w:rsidR="00142BD1" w:rsidRPr="00640206">
          <w:rPr>
            <w:rStyle w:val="Hyperlink"/>
            <w:noProof/>
          </w:rPr>
          <w:t xml:space="preserve"> A </w:t>
        </w:r>
        <w:r w:rsidR="00142BD1" w:rsidRPr="00640206">
          <w:rPr>
            <w:rStyle w:val="Hyperlink"/>
            <w:rFonts w:ascii="Batang" w:eastAsia="Batang" w:hAnsi="Batang" w:cs="Batang" w:hint="eastAsia"/>
            <w:noProof/>
          </w:rPr>
          <w:t>제품</w:t>
        </w:r>
        <w:r w:rsidR="00142BD1">
          <w:rPr>
            <w:noProof/>
            <w:webHidden/>
          </w:rPr>
          <w:tab/>
        </w:r>
        <w:r w:rsidR="00142BD1">
          <w:rPr>
            <w:noProof/>
            <w:webHidden/>
          </w:rPr>
          <w:fldChar w:fldCharType="begin"/>
        </w:r>
        <w:r w:rsidR="00142BD1">
          <w:rPr>
            <w:noProof/>
            <w:webHidden/>
          </w:rPr>
          <w:instrText xml:space="preserve"> PAGEREF _Toc147499838 \h </w:instrText>
        </w:r>
        <w:r w:rsidR="00142BD1">
          <w:rPr>
            <w:noProof/>
            <w:webHidden/>
          </w:rPr>
        </w:r>
        <w:r w:rsidR="00142BD1">
          <w:rPr>
            <w:noProof/>
            <w:webHidden/>
          </w:rPr>
          <w:fldChar w:fldCharType="separate"/>
        </w:r>
        <w:r w:rsidR="00142BD1">
          <w:rPr>
            <w:noProof/>
            <w:webHidden/>
          </w:rPr>
          <w:t>10</w:t>
        </w:r>
        <w:r w:rsidR="00142BD1">
          <w:rPr>
            <w:noProof/>
            <w:webHidden/>
          </w:rPr>
          <w:fldChar w:fldCharType="end"/>
        </w:r>
      </w:hyperlink>
    </w:p>
    <w:p w14:paraId="0F134881" w14:textId="2D9289C2"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39" w:history="1">
        <w:r w:rsidR="00142BD1" w:rsidRPr="00640206">
          <w:rPr>
            <w:rStyle w:val="Hyperlink"/>
            <w:rFonts w:ascii="Batang" w:eastAsia="Batang" w:hAnsi="Batang" w:cs="Batang" w:hint="eastAsia"/>
            <w:noProof/>
          </w:rPr>
          <w:t>캐나다</w:t>
        </w:r>
        <w:r w:rsidR="00142BD1" w:rsidRPr="00640206">
          <w:rPr>
            <w:rStyle w:val="Hyperlink"/>
            <w:noProof/>
          </w:rPr>
          <w:t xml:space="preserve"> </w:t>
        </w:r>
        <w:r w:rsidR="00142BD1" w:rsidRPr="00640206">
          <w:rPr>
            <w:rStyle w:val="Hyperlink"/>
            <w:rFonts w:ascii="Batang" w:eastAsia="Batang" w:hAnsi="Batang" w:cs="Batang" w:hint="eastAsia"/>
            <w:noProof/>
          </w:rPr>
          <w:t>혁신과학경제개발부</w:t>
        </w:r>
        <w:r w:rsidR="00142BD1" w:rsidRPr="00640206">
          <w:rPr>
            <w:rStyle w:val="Hyperlink"/>
            <w:noProof/>
          </w:rPr>
          <w:t xml:space="preserve">(ISED) </w:t>
        </w:r>
        <w:r w:rsidR="00142BD1" w:rsidRPr="00640206">
          <w:rPr>
            <w:rStyle w:val="Hyperlink"/>
            <w:rFonts w:ascii="Batang" w:eastAsia="Batang" w:hAnsi="Batang" w:cs="Batang" w:hint="eastAsia"/>
            <w:noProof/>
          </w:rPr>
          <w:t>규정</w:t>
        </w:r>
        <w:r w:rsidR="00142BD1" w:rsidRPr="00640206">
          <w:rPr>
            <w:rStyle w:val="Hyperlink"/>
            <w:noProof/>
          </w:rPr>
          <w:t xml:space="preserve"> - </w:t>
        </w:r>
        <w:r w:rsidR="00142BD1" w:rsidRPr="00640206">
          <w:rPr>
            <w:rStyle w:val="Hyperlink"/>
            <w:rFonts w:ascii="Batang" w:eastAsia="Batang" w:hAnsi="Batang" w:cs="Batang" w:hint="eastAsia"/>
            <w:noProof/>
          </w:rPr>
          <w:t>영어</w:t>
        </w:r>
        <w:r w:rsidR="00142BD1">
          <w:rPr>
            <w:noProof/>
            <w:webHidden/>
          </w:rPr>
          <w:tab/>
        </w:r>
        <w:r w:rsidR="00142BD1">
          <w:rPr>
            <w:noProof/>
            <w:webHidden/>
          </w:rPr>
          <w:fldChar w:fldCharType="begin"/>
        </w:r>
        <w:r w:rsidR="00142BD1">
          <w:rPr>
            <w:noProof/>
            <w:webHidden/>
          </w:rPr>
          <w:instrText xml:space="preserve"> PAGEREF _Toc147499839 \h </w:instrText>
        </w:r>
        <w:r w:rsidR="00142BD1">
          <w:rPr>
            <w:noProof/>
            <w:webHidden/>
          </w:rPr>
        </w:r>
        <w:r w:rsidR="00142BD1">
          <w:rPr>
            <w:noProof/>
            <w:webHidden/>
          </w:rPr>
          <w:fldChar w:fldCharType="separate"/>
        </w:r>
        <w:r w:rsidR="00142BD1">
          <w:rPr>
            <w:noProof/>
            <w:webHidden/>
          </w:rPr>
          <w:t>11</w:t>
        </w:r>
        <w:r w:rsidR="00142BD1">
          <w:rPr>
            <w:noProof/>
            <w:webHidden/>
          </w:rPr>
          <w:fldChar w:fldCharType="end"/>
        </w:r>
      </w:hyperlink>
    </w:p>
    <w:p w14:paraId="71D13F66" w14:textId="60C69E2D"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40" w:history="1">
        <w:r w:rsidR="00142BD1" w:rsidRPr="00640206">
          <w:rPr>
            <w:rStyle w:val="Hyperlink"/>
            <w:rFonts w:ascii="Batang" w:eastAsia="Batang" w:hAnsi="Batang" w:cs="Batang" w:hint="eastAsia"/>
            <w:noProof/>
          </w:rPr>
          <w:t>무선</w:t>
        </w:r>
        <w:r w:rsidR="00142BD1" w:rsidRPr="00640206">
          <w:rPr>
            <w:rStyle w:val="Hyperlink"/>
            <w:noProof/>
          </w:rPr>
          <w:t xml:space="preserve"> </w:t>
        </w:r>
        <w:r w:rsidR="00142BD1" w:rsidRPr="00640206">
          <w:rPr>
            <w:rStyle w:val="Hyperlink"/>
            <w:rFonts w:ascii="Batang" w:eastAsia="Batang" w:hAnsi="Batang" w:cs="Batang" w:hint="eastAsia"/>
            <w:noProof/>
          </w:rPr>
          <w:t>주파수</w:t>
        </w:r>
        <w:r w:rsidR="00142BD1" w:rsidRPr="00640206">
          <w:rPr>
            <w:rStyle w:val="Hyperlink"/>
            <w:noProof/>
          </w:rPr>
          <w:t xml:space="preserve"> </w:t>
        </w:r>
        <w:r w:rsidR="00142BD1" w:rsidRPr="00640206">
          <w:rPr>
            <w:rStyle w:val="Hyperlink"/>
            <w:rFonts w:ascii="Batang" w:eastAsia="Batang" w:hAnsi="Batang" w:cs="Batang" w:hint="eastAsia"/>
            <w:noProof/>
          </w:rPr>
          <w:t>경고</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지침</w:t>
        </w:r>
        <w:r w:rsidR="00142BD1">
          <w:rPr>
            <w:noProof/>
            <w:webHidden/>
          </w:rPr>
          <w:tab/>
        </w:r>
        <w:r w:rsidR="00142BD1">
          <w:rPr>
            <w:noProof/>
            <w:webHidden/>
          </w:rPr>
          <w:fldChar w:fldCharType="begin"/>
        </w:r>
        <w:r w:rsidR="00142BD1">
          <w:rPr>
            <w:noProof/>
            <w:webHidden/>
          </w:rPr>
          <w:instrText xml:space="preserve"> PAGEREF _Toc147499840 \h </w:instrText>
        </w:r>
        <w:r w:rsidR="00142BD1">
          <w:rPr>
            <w:noProof/>
            <w:webHidden/>
          </w:rPr>
        </w:r>
        <w:r w:rsidR="00142BD1">
          <w:rPr>
            <w:noProof/>
            <w:webHidden/>
          </w:rPr>
          <w:fldChar w:fldCharType="separate"/>
        </w:r>
        <w:r w:rsidR="00142BD1">
          <w:rPr>
            <w:noProof/>
            <w:webHidden/>
          </w:rPr>
          <w:t>11</w:t>
        </w:r>
        <w:r w:rsidR="00142BD1">
          <w:rPr>
            <w:noProof/>
            <w:webHidden/>
          </w:rPr>
          <w:fldChar w:fldCharType="end"/>
        </w:r>
      </w:hyperlink>
    </w:p>
    <w:p w14:paraId="037A1149" w14:textId="288CCE20"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41" w:history="1">
        <w:r w:rsidR="00142BD1" w:rsidRPr="00640206">
          <w:rPr>
            <w:rStyle w:val="Hyperlink"/>
            <w:rFonts w:ascii="Batang" w:eastAsia="Batang" w:hAnsi="Batang" w:cs="Batang" w:hint="eastAsia"/>
            <w:noProof/>
          </w:rPr>
          <w:t>중요</w:t>
        </w:r>
        <w:r w:rsidR="00142BD1" w:rsidRPr="00640206">
          <w:rPr>
            <w:rStyle w:val="Hyperlink"/>
            <w:noProof/>
          </w:rPr>
          <w:t xml:space="preserve"> </w:t>
        </w:r>
        <w:r w:rsidR="00142BD1" w:rsidRPr="00640206">
          <w:rPr>
            <w:rStyle w:val="Hyperlink"/>
            <w:rFonts w:ascii="Batang" w:eastAsia="Batang" w:hAnsi="Batang" w:cs="Batang" w:hint="eastAsia"/>
            <w:noProof/>
          </w:rPr>
          <w:t>참고</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sidRPr="00640206">
          <w:rPr>
            <w:rStyle w:val="Hyperlink"/>
            <w:noProof/>
          </w:rPr>
          <w:t xml:space="preserve">: </w:t>
        </w:r>
        <w:r w:rsidR="00142BD1" w:rsidRPr="00640206">
          <w:rPr>
            <w:rStyle w:val="Hyperlink"/>
            <w:rFonts w:ascii="Batang" w:eastAsia="Batang" w:hAnsi="Batang" w:cs="Batang" w:hint="eastAsia"/>
            <w:noProof/>
          </w:rPr>
          <w:t>방사</w:t>
        </w:r>
        <w:r w:rsidR="00142BD1" w:rsidRPr="00640206">
          <w:rPr>
            <w:rStyle w:val="Hyperlink"/>
            <w:noProof/>
          </w:rPr>
          <w:t xml:space="preserve"> </w:t>
        </w:r>
        <w:r w:rsidR="00142BD1" w:rsidRPr="00640206">
          <w:rPr>
            <w:rStyle w:val="Hyperlink"/>
            <w:rFonts w:ascii="Batang" w:eastAsia="Batang" w:hAnsi="Batang" w:cs="Batang" w:hint="eastAsia"/>
            <w:noProof/>
          </w:rPr>
          <w:t>노출</w:t>
        </w:r>
        <w:r w:rsidR="00142BD1" w:rsidRPr="00640206">
          <w:rPr>
            <w:rStyle w:val="Hyperlink"/>
            <w:noProof/>
          </w:rPr>
          <w:t xml:space="preserve"> </w:t>
        </w:r>
        <w:r w:rsidR="00142BD1" w:rsidRPr="00640206">
          <w:rPr>
            <w:rStyle w:val="Hyperlink"/>
            <w:rFonts w:ascii="Batang" w:eastAsia="Batang" w:hAnsi="Batang" w:cs="Batang" w:hint="eastAsia"/>
            <w:noProof/>
          </w:rPr>
          <w:t>안내</w:t>
        </w:r>
        <w:r w:rsidR="00142BD1">
          <w:rPr>
            <w:noProof/>
            <w:webHidden/>
          </w:rPr>
          <w:tab/>
        </w:r>
        <w:r w:rsidR="00142BD1">
          <w:rPr>
            <w:noProof/>
            <w:webHidden/>
          </w:rPr>
          <w:fldChar w:fldCharType="begin"/>
        </w:r>
        <w:r w:rsidR="00142BD1">
          <w:rPr>
            <w:noProof/>
            <w:webHidden/>
          </w:rPr>
          <w:instrText xml:space="preserve"> PAGEREF _Toc147499841 \h </w:instrText>
        </w:r>
        <w:r w:rsidR="00142BD1">
          <w:rPr>
            <w:noProof/>
            <w:webHidden/>
          </w:rPr>
        </w:r>
        <w:r w:rsidR="00142BD1">
          <w:rPr>
            <w:noProof/>
            <w:webHidden/>
          </w:rPr>
          <w:fldChar w:fldCharType="separate"/>
        </w:r>
        <w:r w:rsidR="00142BD1">
          <w:rPr>
            <w:noProof/>
            <w:webHidden/>
          </w:rPr>
          <w:t>12</w:t>
        </w:r>
        <w:r w:rsidR="00142BD1">
          <w:rPr>
            <w:noProof/>
            <w:webHidden/>
          </w:rPr>
          <w:fldChar w:fldCharType="end"/>
        </w:r>
      </w:hyperlink>
    </w:p>
    <w:p w14:paraId="7CF5E047" w14:textId="259E4EFF"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2" w:history="1">
        <w:r w:rsidR="00142BD1" w:rsidRPr="00640206">
          <w:rPr>
            <w:rStyle w:val="Hyperlink"/>
            <w:noProof/>
          </w:rPr>
          <w:t xml:space="preserve">SAR </w:t>
        </w:r>
        <w:r w:rsidR="00142BD1" w:rsidRPr="00640206">
          <w:rPr>
            <w:rStyle w:val="Hyperlink"/>
            <w:rFonts w:ascii="Batang" w:eastAsia="Batang" w:hAnsi="Batang" w:cs="Batang" w:hint="eastAsia"/>
            <w:noProof/>
          </w:rPr>
          <w:t>경고</w:t>
        </w:r>
        <w:r w:rsidR="00142BD1" w:rsidRPr="00640206">
          <w:rPr>
            <w:rStyle w:val="Hyperlink"/>
            <w:noProof/>
          </w:rPr>
          <w:t>:</w:t>
        </w:r>
        <w:r w:rsidR="00142BD1">
          <w:rPr>
            <w:noProof/>
            <w:webHidden/>
          </w:rPr>
          <w:tab/>
        </w:r>
        <w:r w:rsidR="00142BD1">
          <w:rPr>
            <w:noProof/>
            <w:webHidden/>
          </w:rPr>
          <w:fldChar w:fldCharType="begin"/>
        </w:r>
        <w:r w:rsidR="00142BD1">
          <w:rPr>
            <w:noProof/>
            <w:webHidden/>
          </w:rPr>
          <w:instrText xml:space="preserve"> PAGEREF _Toc147499842 \h </w:instrText>
        </w:r>
        <w:r w:rsidR="00142BD1">
          <w:rPr>
            <w:noProof/>
            <w:webHidden/>
          </w:rPr>
        </w:r>
        <w:r w:rsidR="00142BD1">
          <w:rPr>
            <w:noProof/>
            <w:webHidden/>
          </w:rPr>
          <w:fldChar w:fldCharType="separate"/>
        </w:r>
        <w:r w:rsidR="00142BD1">
          <w:rPr>
            <w:noProof/>
            <w:webHidden/>
          </w:rPr>
          <w:t>12</w:t>
        </w:r>
        <w:r w:rsidR="00142BD1">
          <w:rPr>
            <w:noProof/>
            <w:webHidden/>
          </w:rPr>
          <w:fldChar w:fldCharType="end"/>
        </w:r>
      </w:hyperlink>
    </w:p>
    <w:p w14:paraId="7FA9FDEC" w14:textId="5802C90C"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3" w:history="1">
        <w:r w:rsidR="00142BD1" w:rsidRPr="00640206">
          <w:rPr>
            <w:rStyle w:val="Hyperlink"/>
            <w:rFonts w:ascii="Batang" w:eastAsia="Batang" w:hAnsi="Batang" w:cs="Batang" w:hint="eastAsia"/>
            <w:noProof/>
          </w:rPr>
          <w:t>최대</w:t>
        </w:r>
        <w:r w:rsidR="00142BD1" w:rsidRPr="00640206">
          <w:rPr>
            <w:rStyle w:val="Hyperlink"/>
            <w:noProof/>
          </w:rPr>
          <w:t xml:space="preserve"> </w:t>
        </w:r>
        <w:r w:rsidR="00142BD1" w:rsidRPr="00640206">
          <w:rPr>
            <w:rStyle w:val="Hyperlink"/>
            <w:rFonts w:ascii="Batang" w:eastAsia="Batang" w:hAnsi="Batang" w:cs="Batang" w:hint="eastAsia"/>
            <w:noProof/>
          </w:rPr>
          <w:t>허용</w:t>
        </w:r>
        <w:r w:rsidR="00142BD1" w:rsidRPr="00640206">
          <w:rPr>
            <w:rStyle w:val="Hyperlink"/>
            <w:noProof/>
          </w:rPr>
          <w:t xml:space="preserve"> </w:t>
        </w:r>
        <w:r w:rsidR="00142BD1" w:rsidRPr="00640206">
          <w:rPr>
            <w:rStyle w:val="Hyperlink"/>
            <w:rFonts w:ascii="Batang" w:eastAsia="Batang" w:hAnsi="Batang" w:cs="Batang" w:hint="eastAsia"/>
            <w:noProof/>
          </w:rPr>
          <w:t>노출</w:t>
        </w:r>
        <w:r w:rsidR="00142BD1" w:rsidRPr="00640206">
          <w:rPr>
            <w:rStyle w:val="Hyperlink"/>
            <w:noProof/>
          </w:rPr>
          <w:t xml:space="preserve"> </w:t>
        </w:r>
        <w:r w:rsidR="00142BD1" w:rsidRPr="00640206">
          <w:rPr>
            <w:rStyle w:val="Hyperlink"/>
            <w:rFonts w:ascii="Batang" w:eastAsia="Batang" w:hAnsi="Batang" w:cs="Batang" w:hint="eastAsia"/>
            <w:noProof/>
          </w:rPr>
          <w:t>안내</w:t>
        </w:r>
        <w:r w:rsidR="00142BD1">
          <w:rPr>
            <w:noProof/>
            <w:webHidden/>
          </w:rPr>
          <w:tab/>
        </w:r>
        <w:r w:rsidR="00142BD1">
          <w:rPr>
            <w:noProof/>
            <w:webHidden/>
          </w:rPr>
          <w:fldChar w:fldCharType="begin"/>
        </w:r>
        <w:r w:rsidR="00142BD1">
          <w:rPr>
            <w:noProof/>
            <w:webHidden/>
          </w:rPr>
          <w:instrText xml:space="preserve"> PAGEREF _Toc147499843 \h </w:instrText>
        </w:r>
        <w:r w:rsidR="00142BD1">
          <w:rPr>
            <w:noProof/>
            <w:webHidden/>
          </w:rPr>
        </w:r>
        <w:r w:rsidR="00142BD1">
          <w:rPr>
            <w:noProof/>
            <w:webHidden/>
          </w:rPr>
          <w:fldChar w:fldCharType="separate"/>
        </w:r>
        <w:r w:rsidR="00142BD1">
          <w:rPr>
            <w:noProof/>
            <w:webHidden/>
          </w:rPr>
          <w:t>12</w:t>
        </w:r>
        <w:r w:rsidR="00142BD1">
          <w:rPr>
            <w:noProof/>
            <w:webHidden/>
          </w:rPr>
          <w:fldChar w:fldCharType="end"/>
        </w:r>
      </w:hyperlink>
    </w:p>
    <w:p w14:paraId="377F49EF" w14:textId="2C8A97D7"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44" w:history="1">
        <w:r w:rsidR="00142BD1" w:rsidRPr="00640206">
          <w:rPr>
            <w:rStyle w:val="Hyperlink"/>
            <w:rFonts w:ascii="Batang" w:eastAsia="Batang" w:hAnsi="Batang" w:cs="Batang" w:hint="eastAsia"/>
            <w:noProof/>
          </w:rPr>
          <w:t>전파</w:t>
        </w:r>
        <w:r w:rsidR="00142BD1" w:rsidRPr="00640206">
          <w:rPr>
            <w:rStyle w:val="Hyperlink"/>
            <w:noProof/>
          </w:rPr>
          <w:t xml:space="preserve"> </w:t>
        </w:r>
        <w:r w:rsidR="00142BD1" w:rsidRPr="00640206">
          <w:rPr>
            <w:rStyle w:val="Hyperlink"/>
            <w:rFonts w:ascii="Batang" w:eastAsia="Batang" w:hAnsi="Batang" w:cs="Batang" w:hint="eastAsia"/>
            <w:noProof/>
          </w:rPr>
          <w:t>간섭</w:t>
        </w:r>
        <w:r w:rsidR="00142BD1" w:rsidRPr="00640206">
          <w:rPr>
            <w:rStyle w:val="Hyperlink"/>
            <w:noProof/>
          </w:rPr>
          <w:t xml:space="preserve"> </w:t>
        </w:r>
        <w:r w:rsidR="00142BD1" w:rsidRPr="00640206">
          <w:rPr>
            <w:rStyle w:val="Hyperlink"/>
            <w:rFonts w:ascii="Batang" w:eastAsia="Batang" w:hAnsi="Batang" w:cs="Batang" w:hint="eastAsia"/>
            <w:noProof/>
          </w:rPr>
          <w:t>감소</w:t>
        </w:r>
        <w:r w:rsidR="00142BD1" w:rsidRPr="00640206">
          <w:rPr>
            <w:rStyle w:val="Hyperlink"/>
            <w:noProof/>
          </w:rPr>
          <w:t xml:space="preserve"> </w:t>
        </w:r>
        <w:r w:rsidR="00142BD1" w:rsidRPr="00640206">
          <w:rPr>
            <w:rStyle w:val="Hyperlink"/>
            <w:rFonts w:ascii="Batang" w:eastAsia="Batang" w:hAnsi="Batang" w:cs="Batang" w:hint="eastAsia"/>
            <w:noProof/>
          </w:rPr>
          <w:t>표</w:t>
        </w:r>
        <w:r w:rsidR="00142BD1">
          <w:rPr>
            <w:noProof/>
            <w:webHidden/>
          </w:rPr>
          <w:tab/>
        </w:r>
        <w:r w:rsidR="00142BD1">
          <w:rPr>
            <w:noProof/>
            <w:webHidden/>
          </w:rPr>
          <w:fldChar w:fldCharType="begin"/>
        </w:r>
        <w:r w:rsidR="00142BD1">
          <w:rPr>
            <w:noProof/>
            <w:webHidden/>
          </w:rPr>
          <w:instrText xml:space="preserve"> PAGEREF _Toc147499844 \h </w:instrText>
        </w:r>
        <w:r w:rsidR="00142BD1">
          <w:rPr>
            <w:noProof/>
            <w:webHidden/>
          </w:rPr>
        </w:r>
        <w:r w:rsidR="00142BD1">
          <w:rPr>
            <w:noProof/>
            <w:webHidden/>
          </w:rPr>
          <w:fldChar w:fldCharType="separate"/>
        </w:r>
        <w:r w:rsidR="00142BD1">
          <w:rPr>
            <w:noProof/>
            <w:webHidden/>
          </w:rPr>
          <w:t>12</w:t>
        </w:r>
        <w:r w:rsidR="00142BD1">
          <w:rPr>
            <w:noProof/>
            <w:webHidden/>
          </w:rPr>
          <w:fldChar w:fldCharType="end"/>
        </w:r>
      </w:hyperlink>
    </w:p>
    <w:p w14:paraId="294431C3" w14:textId="4B9BE05B"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45" w:history="1">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이온</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메탈</w:t>
        </w:r>
        <w:r w:rsidR="00142BD1" w:rsidRPr="00640206">
          <w:rPr>
            <w:rStyle w:val="Hyperlink"/>
            <w:noProof/>
          </w:rPr>
          <w:t xml:space="preserve"> </w:t>
        </w:r>
        <w:r w:rsidR="00142BD1" w:rsidRPr="00640206">
          <w:rPr>
            <w:rStyle w:val="Hyperlink"/>
            <w:rFonts w:ascii="Batang" w:eastAsia="Batang" w:hAnsi="Batang" w:cs="Batang" w:hint="eastAsia"/>
            <w:noProof/>
          </w:rPr>
          <w:t>배터리</w:t>
        </w:r>
        <w:r w:rsidR="00142BD1" w:rsidRPr="00640206">
          <w:rPr>
            <w:rStyle w:val="Hyperlink"/>
            <w:noProof/>
          </w:rPr>
          <w:t xml:space="preserve"> </w:t>
        </w:r>
        <w:r w:rsidR="00142BD1" w:rsidRPr="00640206">
          <w:rPr>
            <w:rStyle w:val="Hyperlink"/>
            <w:rFonts w:ascii="Batang" w:eastAsia="Batang" w:hAnsi="Batang" w:cs="Batang" w:hint="eastAsia"/>
            <w:noProof/>
          </w:rPr>
          <w:t>포장</w:t>
        </w:r>
        <w:r w:rsidR="00142BD1" w:rsidRPr="00640206">
          <w:rPr>
            <w:rStyle w:val="Hyperlink"/>
            <w:noProof/>
          </w:rPr>
          <w:t xml:space="preserve"> </w:t>
        </w:r>
        <w:r w:rsidR="00142BD1" w:rsidRPr="00640206">
          <w:rPr>
            <w:rStyle w:val="Hyperlink"/>
            <w:rFonts w:ascii="Batang" w:eastAsia="Batang" w:hAnsi="Batang" w:cs="Batang" w:hint="eastAsia"/>
            <w:noProof/>
          </w:rPr>
          <w:t>라벨</w:t>
        </w:r>
        <w:r w:rsidR="00142BD1" w:rsidRPr="00640206">
          <w:rPr>
            <w:rStyle w:val="Hyperlink"/>
            <w:noProof/>
          </w:rPr>
          <w:t xml:space="preserve"> </w:t>
        </w:r>
        <w:r w:rsidR="00142BD1" w:rsidRPr="00640206">
          <w:rPr>
            <w:rStyle w:val="Hyperlink"/>
            <w:rFonts w:ascii="Batang" w:eastAsia="Batang" w:hAnsi="Batang" w:cs="Batang" w:hint="eastAsia"/>
            <w:noProof/>
          </w:rPr>
          <w:t>요구</w:t>
        </w:r>
        <w:r w:rsidR="00142BD1" w:rsidRPr="00640206">
          <w:rPr>
            <w:rStyle w:val="Hyperlink"/>
            <w:noProof/>
          </w:rPr>
          <w:t xml:space="preserve"> </w:t>
        </w:r>
        <w:r w:rsidR="00142BD1" w:rsidRPr="00640206">
          <w:rPr>
            <w:rStyle w:val="Hyperlink"/>
            <w:rFonts w:ascii="Batang" w:eastAsia="Batang" w:hAnsi="Batang" w:cs="Batang" w:hint="eastAsia"/>
            <w:noProof/>
          </w:rPr>
          <w:t>사항</w:t>
        </w:r>
        <w:r w:rsidR="00142BD1">
          <w:rPr>
            <w:noProof/>
            <w:webHidden/>
          </w:rPr>
          <w:tab/>
        </w:r>
        <w:r w:rsidR="00142BD1">
          <w:rPr>
            <w:noProof/>
            <w:webHidden/>
          </w:rPr>
          <w:fldChar w:fldCharType="begin"/>
        </w:r>
        <w:r w:rsidR="00142BD1">
          <w:rPr>
            <w:noProof/>
            <w:webHidden/>
          </w:rPr>
          <w:instrText xml:space="preserve"> PAGEREF _Toc147499845 \h </w:instrText>
        </w:r>
        <w:r w:rsidR="00142BD1">
          <w:rPr>
            <w:noProof/>
            <w:webHidden/>
          </w:rPr>
        </w:r>
        <w:r w:rsidR="00142BD1">
          <w:rPr>
            <w:noProof/>
            <w:webHidden/>
          </w:rPr>
          <w:fldChar w:fldCharType="separate"/>
        </w:r>
        <w:r w:rsidR="00142BD1">
          <w:rPr>
            <w:noProof/>
            <w:webHidden/>
          </w:rPr>
          <w:t>13</w:t>
        </w:r>
        <w:r w:rsidR="00142BD1">
          <w:rPr>
            <w:noProof/>
            <w:webHidden/>
          </w:rPr>
          <w:fldChar w:fldCharType="end"/>
        </w:r>
      </w:hyperlink>
    </w:p>
    <w:p w14:paraId="3835DACF" w14:textId="45E523D8"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6" w:history="1">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이온</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메탈</w:t>
        </w:r>
        <w:r w:rsidR="00142BD1" w:rsidRPr="00640206">
          <w:rPr>
            <w:rStyle w:val="Hyperlink"/>
            <w:noProof/>
          </w:rPr>
          <w:t xml:space="preserve"> </w:t>
        </w:r>
        <w:r w:rsidR="00142BD1" w:rsidRPr="00640206">
          <w:rPr>
            <w:rStyle w:val="Hyperlink"/>
            <w:rFonts w:ascii="Batang" w:eastAsia="Batang" w:hAnsi="Batang" w:cs="Batang" w:hint="eastAsia"/>
            <w:noProof/>
          </w:rPr>
          <w:t>배터리</w:t>
        </w:r>
        <w:r w:rsidR="00142BD1">
          <w:rPr>
            <w:noProof/>
            <w:webHidden/>
          </w:rPr>
          <w:tab/>
        </w:r>
        <w:r w:rsidR="00142BD1">
          <w:rPr>
            <w:noProof/>
            <w:webHidden/>
          </w:rPr>
          <w:fldChar w:fldCharType="begin"/>
        </w:r>
        <w:r w:rsidR="00142BD1">
          <w:rPr>
            <w:noProof/>
            <w:webHidden/>
          </w:rPr>
          <w:instrText xml:space="preserve"> PAGEREF _Toc147499846 \h </w:instrText>
        </w:r>
        <w:r w:rsidR="00142BD1">
          <w:rPr>
            <w:noProof/>
            <w:webHidden/>
          </w:rPr>
        </w:r>
        <w:r w:rsidR="00142BD1">
          <w:rPr>
            <w:noProof/>
            <w:webHidden/>
          </w:rPr>
          <w:fldChar w:fldCharType="separate"/>
        </w:r>
        <w:r w:rsidR="00142BD1">
          <w:rPr>
            <w:noProof/>
            <w:webHidden/>
          </w:rPr>
          <w:t>13</w:t>
        </w:r>
        <w:r w:rsidR="00142BD1">
          <w:rPr>
            <w:noProof/>
            <w:webHidden/>
          </w:rPr>
          <w:fldChar w:fldCharType="end"/>
        </w:r>
      </w:hyperlink>
    </w:p>
    <w:p w14:paraId="0518104B" w14:textId="1FB63B9F"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7" w:history="1">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이온</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리튬</w:t>
        </w:r>
        <w:r w:rsidR="00142BD1" w:rsidRPr="00640206">
          <w:rPr>
            <w:rStyle w:val="Hyperlink"/>
            <w:noProof/>
          </w:rPr>
          <w:t xml:space="preserve"> </w:t>
        </w:r>
        <w:r w:rsidR="00142BD1" w:rsidRPr="00640206">
          <w:rPr>
            <w:rStyle w:val="Hyperlink"/>
            <w:rFonts w:ascii="Batang" w:eastAsia="Batang" w:hAnsi="Batang" w:cs="Batang" w:hint="eastAsia"/>
            <w:noProof/>
          </w:rPr>
          <w:t>메탈</w:t>
        </w:r>
        <w:r w:rsidR="00142BD1" w:rsidRPr="00640206">
          <w:rPr>
            <w:rStyle w:val="Hyperlink"/>
            <w:noProof/>
          </w:rPr>
          <w:t xml:space="preserve"> </w:t>
        </w:r>
        <w:r w:rsidR="00142BD1" w:rsidRPr="00640206">
          <w:rPr>
            <w:rStyle w:val="Hyperlink"/>
            <w:rFonts w:ascii="Batang" w:eastAsia="Batang" w:hAnsi="Batang" w:cs="Batang" w:hint="eastAsia"/>
            <w:noProof/>
          </w:rPr>
          <w:t>배터리</w:t>
        </w:r>
        <w:r w:rsidR="00142BD1" w:rsidRPr="00640206">
          <w:rPr>
            <w:rStyle w:val="Hyperlink"/>
            <w:noProof/>
          </w:rPr>
          <w:t xml:space="preserve"> </w:t>
        </w:r>
        <w:r w:rsidR="00142BD1" w:rsidRPr="00640206">
          <w:rPr>
            <w:rStyle w:val="Hyperlink"/>
            <w:rFonts w:ascii="Batang" w:eastAsia="Batang" w:hAnsi="Batang" w:cs="Batang" w:hint="eastAsia"/>
            <w:noProof/>
          </w:rPr>
          <w:t>라벨</w:t>
        </w:r>
        <w:r w:rsidR="00142BD1" w:rsidRPr="00640206">
          <w:rPr>
            <w:rStyle w:val="Hyperlink"/>
            <w:noProof/>
          </w:rPr>
          <w:t xml:space="preserve"> </w:t>
        </w:r>
        <w:r w:rsidR="00142BD1" w:rsidRPr="00640206">
          <w:rPr>
            <w:rStyle w:val="Hyperlink"/>
            <w:rFonts w:ascii="Batang" w:eastAsia="Batang" w:hAnsi="Batang" w:cs="Batang" w:hint="eastAsia"/>
            <w:noProof/>
          </w:rPr>
          <w:t>부착</w:t>
        </w:r>
        <w:r w:rsidR="00142BD1" w:rsidRPr="00640206">
          <w:rPr>
            <w:rStyle w:val="Hyperlink"/>
            <w:noProof/>
          </w:rPr>
          <w:t xml:space="preserve"> </w:t>
        </w:r>
        <w:r w:rsidR="00142BD1" w:rsidRPr="00640206">
          <w:rPr>
            <w:rStyle w:val="Hyperlink"/>
            <w:rFonts w:ascii="Batang" w:eastAsia="Batang" w:hAnsi="Batang" w:cs="Batang" w:hint="eastAsia"/>
            <w:noProof/>
          </w:rPr>
          <w:t>요건</w:t>
        </w:r>
        <w:r w:rsidR="00142BD1">
          <w:rPr>
            <w:noProof/>
            <w:webHidden/>
          </w:rPr>
          <w:tab/>
        </w:r>
        <w:r w:rsidR="00142BD1">
          <w:rPr>
            <w:noProof/>
            <w:webHidden/>
          </w:rPr>
          <w:fldChar w:fldCharType="begin"/>
        </w:r>
        <w:r w:rsidR="00142BD1">
          <w:rPr>
            <w:noProof/>
            <w:webHidden/>
          </w:rPr>
          <w:instrText xml:space="preserve"> PAGEREF _Toc147499847 \h </w:instrText>
        </w:r>
        <w:r w:rsidR="00142BD1">
          <w:rPr>
            <w:noProof/>
            <w:webHidden/>
          </w:rPr>
        </w:r>
        <w:r w:rsidR="00142BD1">
          <w:rPr>
            <w:noProof/>
            <w:webHidden/>
          </w:rPr>
          <w:fldChar w:fldCharType="separate"/>
        </w:r>
        <w:r w:rsidR="00142BD1">
          <w:rPr>
            <w:noProof/>
            <w:webHidden/>
          </w:rPr>
          <w:t>13</w:t>
        </w:r>
        <w:r w:rsidR="00142BD1">
          <w:rPr>
            <w:noProof/>
            <w:webHidden/>
          </w:rPr>
          <w:fldChar w:fldCharType="end"/>
        </w:r>
      </w:hyperlink>
    </w:p>
    <w:p w14:paraId="0735BF9A" w14:textId="4660E4BE"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8" w:history="1">
        <w:r w:rsidR="00142BD1" w:rsidRPr="00640206">
          <w:rPr>
            <w:rStyle w:val="Hyperlink"/>
            <w:rFonts w:ascii="Batang" w:eastAsia="Batang" w:hAnsi="Batang" w:cs="Batang" w:hint="eastAsia"/>
            <w:noProof/>
          </w:rPr>
          <w:t>라벨</w:t>
        </w:r>
        <w:r w:rsidR="00142BD1" w:rsidRPr="00640206">
          <w:rPr>
            <w:rStyle w:val="Hyperlink"/>
            <w:noProof/>
          </w:rPr>
          <w:t xml:space="preserve"> </w:t>
        </w:r>
        <w:r w:rsidR="00142BD1" w:rsidRPr="00640206">
          <w:rPr>
            <w:rStyle w:val="Hyperlink"/>
            <w:rFonts w:ascii="Batang" w:eastAsia="Batang" w:hAnsi="Batang" w:cs="Batang" w:hint="eastAsia"/>
            <w:noProof/>
          </w:rPr>
          <w:t>부착</w:t>
        </w:r>
        <w:r w:rsidR="00142BD1" w:rsidRPr="00640206">
          <w:rPr>
            <w:rStyle w:val="Hyperlink"/>
            <w:noProof/>
          </w:rPr>
          <w:t xml:space="preserve"> </w:t>
        </w:r>
        <w:r w:rsidR="00142BD1" w:rsidRPr="00640206">
          <w:rPr>
            <w:rStyle w:val="Hyperlink"/>
            <w:rFonts w:ascii="Batang" w:eastAsia="Batang" w:hAnsi="Batang" w:cs="Batang" w:hint="eastAsia"/>
            <w:noProof/>
          </w:rPr>
          <w:t>면제</w:t>
        </w:r>
        <w:r w:rsidR="00142BD1">
          <w:rPr>
            <w:noProof/>
            <w:webHidden/>
          </w:rPr>
          <w:tab/>
        </w:r>
        <w:r w:rsidR="00142BD1">
          <w:rPr>
            <w:noProof/>
            <w:webHidden/>
          </w:rPr>
          <w:fldChar w:fldCharType="begin"/>
        </w:r>
        <w:r w:rsidR="00142BD1">
          <w:rPr>
            <w:noProof/>
            <w:webHidden/>
          </w:rPr>
          <w:instrText xml:space="preserve"> PAGEREF _Toc147499848 \h </w:instrText>
        </w:r>
        <w:r w:rsidR="00142BD1">
          <w:rPr>
            <w:noProof/>
            <w:webHidden/>
          </w:rPr>
        </w:r>
        <w:r w:rsidR="00142BD1">
          <w:rPr>
            <w:noProof/>
            <w:webHidden/>
          </w:rPr>
          <w:fldChar w:fldCharType="separate"/>
        </w:r>
        <w:r w:rsidR="00142BD1">
          <w:rPr>
            <w:noProof/>
            <w:webHidden/>
          </w:rPr>
          <w:t>15</w:t>
        </w:r>
        <w:r w:rsidR="00142BD1">
          <w:rPr>
            <w:noProof/>
            <w:webHidden/>
          </w:rPr>
          <w:fldChar w:fldCharType="end"/>
        </w:r>
      </w:hyperlink>
    </w:p>
    <w:p w14:paraId="34042CD2" w14:textId="3F313133" w:rsidR="00142BD1" w:rsidRDefault="00000000">
      <w:pPr>
        <w:pStyle w:val="TOC3"/>
        <w:rPr>
          <w:rFonts w:asciiTheme="minorHAnsi" w:eastAsiaTheme="minorEastAsia" w:hAnsiTheme="minorHAnsi" w:cstheme="minorBidi"/>
          <w:noProof/>
          <w:kern w:val="2"/>
          <w:lang w:eastAsia="zh-TW"/>
          <w14:ligatures w14:val="standardContextual"/>
        </w:rPr>
      </w:pPr>
      <w:hyperlink w:anchor="_Toc147499849" w:history="1">
        <w:r w:rsidR="00142BD1" w:rsidRPr="00640206">
          <w:rPr>
            <w:rStyle w:val="Hyperlink"/>
            <w:rFonts w:ascii="Batang" w:eastAsia="Batang" w:hAnsi="Batang" w:cs="Batang" w:hint="eastAsia"/>
            <w:noProof/>
          </w:rPr>
          <w:t>제품</w:t>
        </w:r>
        <w:r w:rsidR="00142BD1" w:rsidRPr="00640206">
          <w:rPr>
            <w:rStyle w:val="Hyperlink"/>
            <w:noProof/>
          </w:rPr>
          <w:t xml:space="preserve"> </w:t>
        </w:r>
        <w:r w:rsidR="00142BD1" w:rsidRPr="00640206">
          <w:rPr>
            <w:rStyle w:val="Hyperlink"/>
            <w:rFonts w:ascii="Batang" w:eastAsia="Batang" w:hAnsi="Batang" w:cs="Batang" w:hint="eastAsia"/>
            <w:noProof/>
          </w:rPr>
          <w:t>폐기</w:t>
        </w:r>
        <w:r w:rsidR="00142BD1" w:rsidRPr="00640206">
          <w:rPr>
            <w:rStyle w:val="Hyperlink"/>
            <w:noProof/>
          </w:rPr>
          <w:t xml:space="preserve"> </w:t>
        </w:r>
        <w:r w:rsidR="00142BD1" w:rsidRPr="00640206">
          <w:rPr>
            <w:rStyle w:val="Hyperlink"/>
            <w:rFonts w:ascii="Batang" w:eastAsia="Batang" w:hAnsi="Batang" w:cs="Batang" w:hint="eastAsia"/>
            <w:noProof/>
          </w:rPr>
          <w:t>경고</w:t>
        </w:r>
        <w:r w:rsidR="00142BD1">
          <w:rPr>
            <w:noProof/>
            <w:webHidden/>
          </w:rPr>
          <w:tab/>
        </w:r>
        <w:r w:rsidR="00142BD1">
          <w:rPr>
            <w:noProof/>
            <w:webHidden/>
          </w:rPr>
          <w:fldChar w:fldCharType="begin"/>
        </w:r>
        <w:r w:rsidR="00142BD1">
          <w:rPr>
            <w:noProof/>
            <w:webHidden/>
          </w:rPr>
          <w:instrText xml:space="preserve"> PAGEREF _Toc147499849 \h </w:instrText>
        </w:r>
        <w:r w:rsidR="00142BD1">
          <w:rPr>
            <w:noProof/>
            <w:webHidden/>
          </w:rPr>
        </w:r>
        <w:r w:rsidR="00142BD1">
          <w:rPr>
            <w:noProof/>
            <w:webHidden/>
          </w:rPr>
          <w:fldChar w:fldCharType="separate"/>
        </w:r>
        <w:r w:rsidR="00142BD1">
          <w:rPr>
            <w:noProof/>
            <w:webHidden/>
          </w:rPr>
          <w:t>15</w:t>
        </w:r>
        <w:r w:rsidR="00142BD1">
          <w:rPr>
            <w:noProof/>
            <w:webHidden/>
          </w:rPr>
          <w:fldChar w:fldCharType="end"/>
        </w:r>
      </w:hyperlink>
    </w:p>
    <w:p w14:paraId="1F383EC5" w14:textId="407B499C"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50" w:history="1">
        <w:r w:rsidR="00142BD1" w:rsidRPr="00640206">
          <w:rPr>
            <w:rStyle w:val="Hyperlink"/>
            <w:noProof/>
          </w:rPr>
          <w:t xml:space="preserve">Powerline </w:t>
        </w:r>
        <w:r w:rsidR="00142BD1" w:rsidRPr="00640206">
          <w:rPr>
            <w:rStyle w:val="Hyperlink"/>
            <w:rFonts w:ascii="Batang" w:eastAsia="Batang" w:hAnsi="Batang" w:cs="Batang" w:hint="eastAsia"/>
            <w:noProof/>
          </w:rPr>
          <w:t>장치</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w:t>
        </w:r>
        <w:r w:rsidR="00142BD1" w:rsidRPr="00640206">
          <w:rPr>
            <w:rStyle w:val="Hyperlink"/>
            <w:rFonts w:ascii="Batang" w:eastAsia="Batang" w:hAnsi="Batang" w:cs="Batang" w:hint="eastAsia"/>
            <w:noProof/>
          </w:rPr>
          <w:t>패스스루</w:t>
        </w:r>
        <w:r w:rsidR="00142BD1" w:rsidRPr="00640206">
          <w:rPr>
            <w:rStyle w:val="Hyperlink"/>
            <w:noProof/>
          </w:rPr>
          <w:t xml:space="preserve"> </w:t>
        </w:r>
        <w:r w:rsidR="00142BD1" w:rsidRPr="00640206">
          <w:rPr>
            <w:rStyle w:val="Hyperlink"/>
            <w:rFonts w:ascii="Batang" w:eastAsia="Batang" w:hAnsi="Batang" w:cs="Batang" w:hint="eastAsia"/>
            <w:noProof/>
          </w:rPr>
          <w:t>콘센트</w:t>
        </w:r>
        <w:r w:rsidR="00142BD1" w:rsidRPr="00640206">
          <w:rPr>
            <w:rStyle w:val="Hyperlink"/>
            <w:noProof/>
          </w:rPr>
          <w:t xml:space="preserve"> </w:t>
        </w:r>
        <w:r w:rsidR="00142BD1" w:rsidRPr="00640206">
          <w:rPr>
            <w:rStyle w:val="Hyperlink"/>
            <w:rFonts w:ascii="Batang" w:eastAsia="Batang" w:hAnsi="Batang" w:cs="Batang" w:hint="eastAsia"/>
            <w:noProof/>
          </w:rPr>
          <w:t>안전</w:t>
        </w:r>
        <w:r w:rsidR="00142BD1" w:rsidRPr="00640206">
          <w:rPr>
            <w:rStyle w:val="Hyperlink"/>
            <w:noProof/>
          </w:rPr>
          <w:t xml:space="preserve"> </w:t>
        </w:r>
        <w:r w:rsidR="00142BD1" w:rsidRPr="00640206">
          <w:rPr>
            <w:rStyle w:val="Hyperlink"/>
            <w:rFonts w:ascii="Batang" w:eastAsia="Batang" w:hAnsi="Batang" w:cs="Batang" w:hint="eastAsia"/>
            <w:noProof/>
          </w:rPr>
          <w:t>및</w:t>
        </w:r>
        <w:r w:rsidR="00142BD1" w:rsidRPr="00640206">
          <w:rPr>
            <w:rStyle w:val="Hyperlink"/>
            <w:noProof/>
          </w:rPr>
          <w:t xml:space="preserve"> EMC </w:t>
        </w:r>
        <w:r w:rsidR="00142BD1" w:rsidRPr="00640206">
          <w:rPr>
            <w:rStyle w:val="Hyperlink"/>
            <w:rFonts w:ascii="Batang" w:eastAsia="Batang" w:hAnsi="Batang" w:cs="Batang" w:hint="eastAsia"/>
            <w:noProof/>
          </w:rPr>
          <w:t>정보</w:t>
        </w:r>
        <w:r w:rsidR="00142BD1">
          <w:rPr>
            <w:noProof/>
            <w:webHidden/>
          </w:rPr>
          <w:tab/>
        </w:r>
        <w:r w:rsidR="00142BD1">
          <w:rPr>
            <w:noProof/>
            <w:webHidden/>
          </w:rPr>
          <w:fldChar w:fldCharType="begin"/>
        </w:r>
        <w:r w:rsidR="00142BD1">
          <w:rPr>
            <w:noProof/>
            <w:webHidden/>
          </w:rPr>
          <w:instrText xml:space="preserve"> PAGEREF _Toc147499850 \h </w:instrText>
        </w:r>
        <w:r w:rsidR="00142BD1">
          <w:rPr>
            <w:noProof/>
            <w:webHidden/>
          </w:rPr>
        </w:r>
        <w:r w:rsidR="00142BD1">
          <w:rPr>
            <w:noProof/>
            <w:webHidden/>
          </w:rPr>
          <w:fldChar w:fldCharType="separate"/>
        </w:r>
        <w:r w:rsidR="00142BD1">
          <w:rPr>
            <w:noProof/>
            <w:webHidden/>
          </w:rPr>
          <w:t>15</w:t>
        </w:r>
        <w:r w:rsidR="00142BD1">
          <w:rPr>
            <w:noProof/>
            <w:webHidden/>
          </w:rPr>
          <w:fldChar w:fldCharType="end"/>
        </w:r>
      </w:hyperlink>
    </w:p>
    <w:p w14:paraId="4BCCD42C" w14:textId="63675043" w:rsidR="00142BD1" w:rsidRDefault="00000000">
      <w:pPr>
        <w:pStyle w:val="TOC2"/>
        <w:rPr>
          <w:rFonts w:asciiTheme="minorHAnsi" w:eastAsiaTheme="minorEastAsia" w:hAnsiTheme="minorHAnsi" w:cstheme="minorBidi"/>
          <w:noProof/>
          <w:kern w:val="2"/>
          <w:lang w:eastAsia="zh-TW"/>
          <w14:ligatures w14:val="standardContextual"/>
        </w:rPr>
      </w:pPr>
      <w:hyperlink w:anchor="_Toc147499851" w:history="1">
        <w:r w:rsidR="00142BD1" w:rsidRPr="00640206">
          <w:rPr>
            <w:rStyle w:val="Hyperlink"/>
            <w:rFonts w:ascii="Batang" w:eastAsia="Batang" w:hAnsi="Batang" w:cs="Batang" w:hint="eastAsia"/>
            <w:noProof/>
          </w:rPr>
          <w:t>모든</w:t>
        </w:r>
        <w:r w:rsidR="00142BD1" w:rsidRPr="00640206">
          <w:rPr>
            <w:rStyle w:val="Hyperlink"/>
            <w:noProof/>
          </w:rPr>
          <w:t xml:space="preserve"> </w:t>
        </w:r>
        <w:r w:rsidR="00142BD1" w:rsidRPr="00640206">
          <w:rPr>
            <w:rStyle w:val="Hyperlink"/>
            <w:rFonts w:ascii="Batang" w:eastAsia="Batang" w:hAnsi="Batang" w:cs="Batang" w:hint="eastAsia"/>
            <w:noProof/>
          </w:rPr>
          <w:t>제품에</w:t>
        </w:r>
        <w:r w:rsidR="00142BD1" w:rsidRPr="00640206">
          <w:rPr>
            <w:rStyle w:val="Hyperlink"/>
            <w:noProof/>
          </w:rPr>
          <w:t xml:space="preserve"> </w:t>
        </w:r>
        <w:r w:rsidR="00142BD1" w:rsidRPr="00640206">
          <w:rPr>
            <w:rStyle w:val="Hyperlink"/>
            <w:rFonts w:ascii="Batang" w:eastAsia="Batang" w:hAnsi="Batang" w:cs="Batang" w:hint="eastAsia"/>
            <w:noProof/>
          </w:rPr>
          <w:t>대한</w:t>
        </w:r>
        <w:r w:rsidR="00142BD1" w:rsidRPr="00640206">
          <w:rPr>
            <w:rStyle w:val="Hyperlink"/>
            <w:noProof/>
          </w:rPr>
          <w:t xml:space="preserve"> </w:t>
        </w:r>
        <w:r w:rsidR="00142BD1" w:rsidRPr="00640206">
          <w:rPr>
            <w:rStyle w:val="Hyperlink"/>
            <w:rFonts w:ascii="Batang" w:eastAsia="Batang" w:hAnsi="Batang" w:cs="Batang" w:hint="eastAsia"/>
            <w:noProof/>
          </w:rPr>
          <w:t>일반</w:t>
        </w:r>
        <w:r w:rsidR="00142BD1" w:rsidRPr="00640206">
          <w:rPr>
            <w:rStyle w:val="Hyperlink"/>
            <w:noProof/>
          </w:rPr>
          <w:t xml:space="preserve"> </w:t>
        </w:r>
        <w:r w:rsidR="00142BD1" w:rsidRPr="00640206">
          <w:rPr>
            <w:rStyle w:val="Hyperlink"/>
            <w:rFonts w:ascii="Batang" w:eastAsia="Batang" w:hAnsi="Batang" w:cs="Batang" w:hint="eastAsia"/>
            <w:noProof/>
          </w:rPr>
          <w:t>사용지침</w:t>
        </w:r>
        <w:r w:rsidR="00142BD1">
          <w:rPr>
            <w:noProof/>
            <w:webHidden/>
          </w:rPr>
          <w:tab/>
        </w:r>
        <w:r w:rsidR="00142BD1">
          <w:rPr>
            <w:noProof/>
            <w:webHidden/>
          </w:rPr>
          <w:fldChar w:fldCharType="begin"/>
        </w:r>
        <w:r w:rsidR="00142BD1">
          <w:rPr>
            <w:noProof/>
            <w:webHidden/>
          </w:rPr>
          <w:instrText xml:space="preserve"> PAGEREF _Toc147499851 \h </w:instrText>
        </w:r>
        <w:r w:rsidR="00142BD1">
          <w:rPr>
            <w:noProof/>
            <w:webHidden/>
          </w:rPr>
        </w:r>
        <w:r w:rsidR="00142BD1">
          <w:rPr>
            <w:noProof/>
            <w:webHidden/>
          </w:rPr>
          <w:fldChar w:fldCharType="separate"/>
        </w:r>
        <w:r w:rsidR="00142BD1">
          <w:rPr>
            <w:noProof/>
            <w:webHidden/>
          </w:rPr>
          <w:t>16</w:t>
        </w:r>
        <w:r w:rsidR="00142BD1">
          <w:rPr>
            <w:noProof/>
            <w:webHidden/>
          </w:rPr>
          <w:fldChar w:fldCharType="end"/>
        </w:r>
      </w:hyperlink>
    </w:p>
    <w:p w14:paraId="0BF47634" w14:textId="1781F07F" w:rsidR="00142BD1" w:rsidRDefault="00000000">
      <w:pPr>
        <w:pStyle w:val="TOC1"/>
        <w:rPr>
          <w:rFonts w:asciiTheme="minorHAnsi" w:eastAsiaTheme="minorEastAsia" w:hAnsiTheme="minorHAnsi" w:cstheme="minorBidi"/>
          <w:noProof/>
          <w:kern w:val="2"/>
          <w:lang w:eastAsia="zh-TW"/>
          <w14:ligatures w14:val="standardContextual"/>
        </w:rPr>
      </w:pPr>
      <w:hyperlink w:anchor="_Toc147499852" w:history="1">
        <w:r w:rsidR="00142BD1" w:rsidRPr="00640206">
          <w:rPr>
            <w:rStyle w:val="Hyperlink"/>
            <w:rFonts w:ascii="Batang" w:eastAsia="Batang" w:hAnsi="Batang" w:cs="Batang" w:hint="eastAsia"/>
            <w:noProof/>
          </w:rPr>
          <w:t>랙</w:t>
        </w:r>
        <w:r w:rsidR="00142BD1" w:rsidRPr="00640206">
          <w:rPr>
            <w:rStyle w:val="Hyperlink"/>
            <w:noProof/>
          </w:rPr>
          <w:t xml:space="preserve"> </w:t>
        </w:r>
        <w:r w:rsidR="00142BD1" w:rsidRPr="00640206">
          <w:rPr>
            <w:rStyle w:val="Hyperlink"/>
            <w:rFonts w:ascii="Batang" w:eastAsia="Batang" w:hAnsi="Batang" w:cs="Batang" w:hint="eastAsia"/>
            <w:noProof/>
          </w:rPr>
          <w:t>장착</w:t>
        </w:r>
        <w:r w:rsidR="00142BD1" w:rsidRPr="00640206">
          <w:rPr>
            <w:rStyle w:val="Hyperlink"/>
            <w:noProof/>
          </w:rPr>
          <w:t xml:space="preserve"> </w:t>
        </w:r>
        <w:r w:rsidR="00142BD1" w:rsidRPr="00640206">
          <w:rPr>
            <w:rStyle w:val="Hyperlink"/>
            <w:rFonts w:ascii="Batang" w:eastAsia="Batang" w:hAnsi="Batang" w:cs="Batang" w:hint="eastAsia"/>
            <w:noProof/>
          </w:rPr>
          <w:t>안전</w:t>
        </w:r>
        <w:r w:rsidR="00142BD1" w:rsidRPr="00640206">
          <w:rPr>
            <w:rStyle w:val="Hyperlink"/>
            <w:noProof/>
          </w:rPr>
          <w:t xml:space="preserve"> </w:t>
        </w:r>
        <w:r w:rsidR="00142BD1" w:rsidRPr="00640206">
          <w:rPr>
            <w:rStyle w:val="Hyperlink"/>
            <w:rFonts w:ascii="Batang" w:eastAsia="Batang" w:hAnsi="Batang" w:cs="Batang" w:hint="eastAsia"/>
            <w:noProof/>
          </w:rPr>
          <w:t>지침</w:t>
        </w:r>
        <w:r w:rsidR="00142BD1">
          <w:rPr>
            <w:noProof/>
            <w:webHidden/>
          </w:rPr>
          <w:tab/>
        </w:r>
        <w:r w:rsidR="00142BD1">
          <w:rPr>
            <w:noProof/>
            <w:webHidden/>
          </w:rPr>
          <w:fldChar w:fldCharType="begin"/>
        </w:r>
        <w:r w:rsidR="00142BD1">
          <w:rPr>
            <w:noProof/>
            <w:webHidden/>
          </w:rPr>
          <w:instrText xml:space="preserve"> PAGEREF _Toc147499852 \h </w:instrText>
        </w:r>
        <w:r w:rsidR="00142BD1">
          <w:rPr>
            <w:noProof/>
            <w:webHidden/>
          </w:rPr>
        </w:r>
        <w:r w:rsidR="00142BD1">
          <w:rPr>
            <w:noProof/>
            <w:webHidden/>
          </w:rPr>
          <w:fldChar w:fldCharType="separate"/>
        </w:r>
        <w:r w:rsidR="00142BD1">
          <w:rPr>
            <w:noProof/>
            <w:webHidden/>
          </w:rPr>
          <w:t>16</w:t>
        </w:r>
        <w:r w:rsidR="00142BD1">
          <w:rPr>
            <w:noProof/>
            <w:webHidden/>
          </w:rPr>
          <w:fldChar w:fldCharType="end"/>
        </w:r>
      </w:hyperlink>
    </w:p>
    <w:p w14:paraId="1976BED2" w14:textId="3C6750AE"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499814"/>
      <w:bookmarkEnd w:id="0"/>
      <w:r>
        <w:rPr>
          <w:rFonts w:hint="eastAsia"/>
        </w:rPr>
        <w:lastRenderedPageBreak/>
        <w:t>안전</w:t>
      </w:r>
      <w:r>
        <w:rPr>
          <w:rFonts w:hint="eastAsia"/>
        </w:rPr>
        <w:t xml:space="preserve"> </w:t>
      </w:r>
      <w:r>
        <w:rPr>
          <w:rFonts w:hint="eastAsia"/>
        </w:rPr>
        <w:t>정보</w:t>
      </w:r>
      <w:r>
        <w:rPr>
          <w:rFonts w:hint="eastAsia"/>
        </w:rPr>
        <w:t xml:space="preserve"> </w:t>
      </w:r>
      <w:r>
        <w:rPr>
          <w:rFonts w:hint="eastAsia"/>
        </w:rPr>
        <w:t>및</w:t>
      </w:r>
      <w:r>
        <w:rPr>
          <w:rFonts w:hint="eastAsia"/>
        </w:rPr>
        <w:t xml:space="preserve"> </w:t>
      </w:r>
      <w:r>
        <w:rPr>
          <w:rFonts w:hint="eastAsia"/>
        </w:rPr>
        <w:t>고지</w:t>
      </w:r>
      <w:bookmarkEnd w:id="1"/>
    </w:p>
    <w:p w14:paraId="4BE33886" w14:textId="10ED9D28" w:rsidR="00DF3509" w:rsidRDefault="00000000">
      <w:pPr>
        <w:pStyle w:val="BodyText"/>
        <w:kinsoku w:val="0"/>
        <w:overflowPunct w:val="0"/>
        <w:spacing w:before="108" w:line="276" w:lineRule="auto"/>
        <w:ind w:left="840" w:right="873"/>
        <w:rPr>
          <w:color w:val="0000FF"/>
        </w:rPr>
      </w:pPr>
      <w:hyperlink r:id="rId10" w:history="1">
        <w:r w:rsidR="00DF3509">
          <w:rPr>
            <w:rFonts w:hint="eastAsia"/>
            <w:color w:val="0000FF"/>
            <w:u w:val="single"/>
          </w:rPr>
          <w:t>www.netgear.com/about/regulatory/</w:t>
        </w:r>
      </w:hyperlink>
      <w:r w:rsidR="00DF3509">
        <w:rPr>
          <w:rFonts w:hint="eastAsia"/>
        </w:rPr>
        <w:t>의</w:t>
      </w:r>
      <w:r w:rsidR="00DF3509">
        <w:rPr>
          <w:rFonts w:hint="eastAsia"/>
        </w:rPr>
        <w:t xml:space="preserve"> </w:t>
      </w:r>
      <w:r w:rsidR="00DF3509">
        <w:rPr>
          <w:rFonts w:hint="eastAsia"/>
        </w:rPr>
        <w:t>안전</w:t>
      </w:r>
      <w:r w:rsidR="00DF3509">
        <w:rPr>
          <w:rFonts w:hint="eastAsia"/>
        </w:rPr>
        <w:t xml:space="preserve"> </w:t>
      </w:r>
      <w:r w:rsidR="00DF3509">
        <w:rPr>
          <w:rFonts w:hint="eastAsia"/>
        </w:rPr>
        <w:t>규정</w:t>
      </w:r>
      <w:r w:rsidR="00DF3509">
        <w:rPr>
          <w:rFonts w:hint="eastAsia"/>
        </w:rPr>
        <w:t xml:space="preserve"> </w:t>
      </w:r>
      <w:r w:rsidR="00DF3509">
        <w:rPr>
          <w:rFonts w:hint="eastAsia"/>
        </w:rPr>
        <w:t>준수</w:t>
      </w:r>
      <w:r w:rsidR="00DF3509">
        <w:rPr>
          <w:rFonts w:hint="eastAsia"/>
        </w:rPr>
        <w:t xml:space="preserve"> </w:t>
      </w:r>
      <w:r w:rsidR="00DF3509">
        <w:rPr>
          <w:rFonts w:hint="eastAsia"/>
        </w:rPr>
        <w:t>섹션에</w:t>
      </w:r>
      <w:r w:rsidR="00DF3509">
        <w:rPr>
          <w:rFonts w:hint="eastAsia"/>
        </w:rPr>
        <w:t xml:space="preserve"> </w:t>
      </w:r>
      <w:r w:rsidR="00DF3509">
        <w:rPr>
          <w:rFonts w:hint="eastAsia"/>
        </w:rPr>
        <w:t>있는</w:t>
      </w:r>
      <w:r w:rsidR="00DF3509">
        <w:rPr>
          <w:rFonts w:hint="eastAsia"/>
        </w:rPr>
        <w:t xml:space="preserve"> </w:t>
      </w:r>
      <w:r w:rsidR="00DF3509">
        <w:rPr>
          <w:rFonts w:hint="eastAsia"/>
        </w:rPr>
        <w:t>장치</w:t>
      </w:r>
      <w:r w:rsidR="00DF3509">
        <w:rPr>
          <w:rFonts w:hint="eastAsia"/>
        </w:rPr>
        <w:t xml:space="preserve"> </w:t>
      </w:r>
      <w:r w:rsidR="00DF3509">
        <w:rPr>
          <w:rFonts w:hint="eastAsia"/>
        </w:rPr>
        <w:t>안전</w:t>
      </w:r>
      <w:r w:rsidR="00DF3509">
        <w:rPr>
          <w:rFonts w:hint="eastAsia"/>
        </w:rPr>
        <w:t xml:space="preserve"> </w:t>
      </w:r>
      <w:r w:rsidR="00DF3509">
        <w:rPr>
          <w:rFonts w:hint="eastAsia"/>
        </w:rPr>
        <w:t>및</w:t>
      </w:r>
      <w:r w:rsidR="00DF3509">
        <w:rPr>
          <w:rFonts w:hint="eastAsia"/>
        </w:rPr>
        <w:t xml:space="preserve"> </w:t>
      </w:r>
      <w:r w:rsidR="00DF3509">
        <w:rPr>
          <w:rFonts w:hint="eastAsia"/>
        </w:rPr>
        <w:t>규정</w:t>
      </w:r>
      <w:r w:rsidR="00DF3509">
        <w:rPr>
          <w:rFonts w:hint="eastAsia"/>
        </w:rPr>
        <w:t xml:space="preserve"> </w:t>
      </w:r>
      <w:r w:rsidR="00DF3509">
        <w:rPr>
          <w:rFonts w:hint="eastAsia"/>
        </w:rPr>
        <w:t>관련</w:t>
      </w:r>
      <w:r w:rsidR="00DF3509">
        <w:rPr>
          <w:rFonts w:hint="eastAsia"/>
        </w:rPr>
        <w:t xml:space="preserve"> </w:t>
      </w:r>
      <w:r w:rsidR="00DF3509">
        <w:rPr>
          <w:rFonts w:hint="eastAsia"/>
        </w:rPr>
        <w:t>정보</w:t>
      </w:r>
      <w:r w:rsidR="00DF3509">
        <w:rPr>
          <w:rFonts w:hint="eastAsia"/>
        </w:rPr>
        <w:t xml:space="preserve"> </w:t>
      </w:r>
      <w:r w:rsidR="00DF3509">
        <w:rPr>
          <w:rFonts w:hint="eastAsia"/>
        </w:rPr>
        <w:t>문서상의</w:t>
      </w:r>
      <w:r w:rsidR="00DF3509">
        <w:rPr>
          <w:rFonts w:hint="eastAsia"/>
        </w:rPr>
        <w:t xml:space="preserve"> </w:t>
      </w:r>
      <w:r w:rsidR="00DF3509">
        <w:rPr>
          <w:rFonts w:hint="eastAsia"/>
        </w:rPr>
        <w:t>경고</w:t>
      </w:r>
      <w:r w:rsidR="00DF3509">
        <w:rPr>
          <w:rFonts w:hint="eastAsia"/>
        </w:rPr>
        <w:t xml:space="preserve">, </w:t>
      </w:r>
      <w:r w:rsidR="00DF3509">
        <w:rPr>
          <w:rFonts w:hint="eastAsia"/>
        </w:rPr>
        <w:t>주의</w:t>
      </w:r>
      <w:r w:rsidR="00DF3509">
        <w:rPr>
          <w:rFonts w:hint="eastAsia"/>
        </w:rPr>
        <w:t xml:space="preserve"> </w:t>
      </w:r>
      <w:r w:rsidR="00DF3509">
        <w:rPr>
          <w:rFonts w:hint="eastAsia"/>
        </w:rPr>
        <w:t>및</w:t>
      </w:r>
      <w:r w:rsidR="00DF3509">
        <w:rPr>
          <w:rFonts w:hint="eastAsia"/>
        </w:rPr>
        <w:t xml:space="preserve"> </w:t>
      </w:r>
      <w:r w:rsidR="00DF3509">
        <w:rPr>
          <w:rFonts w:hint="eastAsia"/>
        </w:rPr>
        <w:t>참고</w:t>
      </w:r>
      <w:r w:rsidR="00DF3509">
        <w:rPr>
          <w:rFonts w:hint="eastAsia"/>
        </w:rPr>
        <w:t xml:space="preserve"> </w:t>
      </w:r>
      <w:r w:rsidR="00DF3509">
        <w:rPr>
          <w:rFonts w:hint="eastAsia"/>
        </w:rPr>
        <w:t>사항을</w:t>
      </w:r>
      <w:r w:rsidR="00DF3509">
        <w:rPr>
          <w:rFonts w:hint="eastAsia"/>
        </w:rPr>
        <w:t xml:space="preserve"> </w:t>
      </w:r>
      <w:r w:rsidR="00DF3509">
        <w:rPr>
          <w:rFonts w:hint="eastAsia"/>
        </w:rPr>
        <w:t>따르십시오</w:t>
      </w:r>
      <w:r w:rsidR="00DF3509">
        <w:rPr>
          <w:rFonts w:hint="eastAsia"/>
        </w:rPr>
        <w:t>.</w:t>
      </w:r>
    </w:p>
    <w:p w14:paraId="66FC379B" w14:textId="77777777" w:rsidR="00DF3509" w:rsidRDefault="00DF3509">
      <w:pPr>
        <w:pStyle w:val="Heading3"/>
        <w:kinsoku w:val="0"/>
        <w:overflowPunct w:val="0"/>
        <w:spacing w:before="409"/>
        <w:rPr>
          <w:spacing w:val="-2"/>
        </w:rPr>
      </w:pPr>
      <w:bookmarkStart w:id="2" w:name="_bookmark1"/>
      <w:bookmarkStart w:id="3" w:name="_Toc147499815"/>
      <w:bookmarkEnd w:id="2"/>
      <w:r>
        <w:rPr>
          <w:rFonts w:hint="eastAsia"/>
        </w:rPr>
        <w:t>안전한</w:t>
      </w:r>
      <w:r>
        <w:rPr>
          <w:rFonts w:hint="eastAsia"/>
        </w:rPr>
        <w:t xml:space="preserve"> </w:t>
      </w:r>
      <w:r>
        <w:rPr>
          <w:rFonts w:hint="eastAsia"/>
        </w:rPr>
        <w:t>배터리</w:t>
      </w:r>
      <w:r>
        <w:rPr>
          <w:rFonts w:hint="eastAsia"/>
        </w:rPr>
        <w:t xml:space="preserve"> </w:t>
      </w:r>
      <w:r>
        <w:rPr>
          <w:rFonts w:hint="eastAsia"/>
        </w:rPr>
        <w:t>취급</w:t>
      </w:r>
      <w:r>
        <w:rPr>
          <w:rFonts w:hint="eastAsia"/>
        </w:rPr>
        <w:t xml:space="preserve"> </w:t>
      </w:r>
      <w:r>
        <w:rPr>
          <w:rFonts w:hint="eastAsia"/>
        </w:rPr>
        <w:t>및</w:t>
      </w:r>
      <w:r>
        <w:rPr>
          <w:rFonts w:hint="eastAsia"/>
        </w:rPr>
        <w:t xml:space="preserve"> </w:t>
      </w:r>
      <w:r>
        <w:rPr>
          <w:rFonts w:hint="eastAsia"/>
        </w:rPr>
        <w:t>사용</w:t>
      </w:r>
      <w:bookmarkEnd w:id="3"/>
    </w:p>
    <w:p w14:paraId="74EE27B9" w14:textId="120347B2" w:rsidR="00DF3509" w:rsidRDefault="00000000">
      <w:pPr>
        <w:pStyle w:val="BodyText"/>
        <w:kinsoku w:val="0"/>
        <w:overflowPunct w:val="0"/>
        <w:spacing w:before="89" w:line="280" w:lineRule="auto"/>
        <w:ind w:left="840"/>
        <w:rPr>
          <w:color w:val="0000FF"/>
          <w:spacing w:val="-2"/>
        </w:rPr>
      </w:pPr>
      <w:hyperlink r:id="rId11" w:history="1">
        <w:r w:rsidR="00DF3509">
          <w:rPr>
            <w:rFonts w:hint="eastAsia"/>
            <w:color w:val="0000FF"/>
            <w:u w:val="single"/>
          </w:rPr>
          <w:t>www.netgear.com/about/regulatory/</w:t>
        </w:r>
      </w:hyperlink>
      <w:r w:rsidR="00DF3509">
        <w:rPr>
          <w:rFonts w:hint="eastAsia"/>
        </w:rPr>
        <w:t>의</w:t>
      </w:r>
      <w:r w:rsidR="00DF3509">
        <w:rPr>
          <w:rFonts w:hint="eastAsia"/>
        </w:rPr>
        <w:t xml:space="preserve"> </w:t>
      </w:r>
      <w:r w:rsidR="00DF3509">
        <w:rPr>
          <w:rFonts w:hint="eastAsia"/>
        </w:rPr>
        <w:t>안전</w:t>
      </w:r>
      <w:r w:rsidR="00DF3509">
        <w:rPr>
          <w:rFonts w:hint="eastAsia"/>
        </w:rPr>
        <w:t xml:space="preserve"> </w:t>
      </w:r>
      <w:r w:rsidR="00DF3509">
        <w:rPr>
          <w:rFonts w:hint="eastAsia"/>
        </w:rPr>
        <w:t>규정</w:t>
      </w:r>
      <w:r w:rsidR="00DF3509">
        <w:rPr>
          <w:rFonts w:hint="eastAsia"/>
        </w:rPr>
        <w:t xml:space="preserve"> </w:t>
      </w:r>
      <w:r w:rsidR="00DF3509">
        <w:rPr>
          <w:rFonts w:hint="eastAsia"/>
        </w:rPr>
        <w:t>준수</w:t>
      </w:r>
      <w:r w:rsidR="00DF3509">
        <w:rPr>
          <w:rFonts w:hint="eastAsia"/>
        </w:rPr>
        <w:t xml:space="preserve"> </w:t>
      </w:r>
      <w:r w:rsidR="00DF3509">
        <w:rPr>
          <w:rFonts w:hint="eastAsia"/>
        </w:rPr>
        <w:t>섹션에</w:t>
      </w:r>
      <w:r w:rsidR="00DF3509">
        <w:rPr>
          <w:rFonts w:hint="eastAsia"/>
        </w:rPr>
        <w:t xml:space="preserve"> </w:t>
      </w:r>
      <w:r w:rsidR="00DF3509">
        <w:rPr>
          <w:rFonts w:hint="eastAsia"/>
        </w:rPr>
        <w:t>있는</w:t>
      </w:r>
      <w:r w:rsidR="00DF3509">
        <w:rPr>
          <w:rFonts w:hint="eastAsia"/>
        </w:rPr>
        <w:t xml:space="preserve"> </w:t>
      </w:r>
      <w:r w:rsidR="00DF3509">
        <w:rPr>
          <w:rFonts w:hint="eastAsia"/>
        </w:rPr>
        <w:t>배터리</w:t>
      </w:r>
      <w:r w:rsidR="00DF3509">
        <w:rPr>
          <w:rFonts w:hint="eastAsia"/>
        </w:rPr>
        <w:t xml:space="preserve"> </w:t>
      </w:r>
      <w:r w:rsidR="00DF3509">
        <w:rPr>
          <w:rFonts w:hint="eastAsia"/>
        </w:rPr>
        <w:t>안전</w:t>
      </w:r>
      <w:r w:rsidR="00DF3509">
        <w:rPr>
          <w:rFonts w:hint="eastAsia"/>
        </w:rPr>
        <w:t xml:space="preserve"> </w:t>
      </w:r>
      <w:r w:rsidR="00DF3509">
        <w:rPr>
          <w:rFonts w:hint="eastAsia"/>
        </w:rPr>
        <w:t>정보</w:t>
      </w:r>
      <w:r w:rsidR="00DF3509">
        <w:rPr>
          <w:rFonts w:hint="eastAsia"/>
        </w:rPr>
        <w:t xml:space="preserve"> </w:t>
      </w:r>
      <w:r w:rsidR="00DF3509">
        <w:rPr>
          <w:rFonts w:hint="eastAsia"/>
        </w:rPr>
        <w:t>문서상의</w:t>
      </w:r>
      <w:r w:rsidR="00DF3509">
        <w:rPr>
          <w:rFonts w:hint="eastAsia"/>
        </w:rPr>
        <w:t xml:space="preserve"> </w:t>
      </w:r>
      <w:r w:rsidR="00DF3509">
        <w:rPr>
          <w:rFonts w:hint="eastAsia"/>
        </w:rPr>
        <w:t>경고</w:t>
      </w:r>
      <w:r w:rsidR="00DF3509">
        <w:rPr>
          <w:rFonts w:hint="eastAsia"/>
        </w:rPr>
        <w:t xml:space="preserve">, </w:t>
      </w:r>
      <w:r w:rsidR="00DF3509">
        <w:rPr>
          <w:rFonts w:hint="eastAsia"/>
        </w:rPr>
        <w:t>주의</w:t>
      </w:r>
      <w:r w:rsidR="00DF3509">
        <w:rPr>
          <w:rFonts w:hint="eastAsia"/>
        </w:rPr>
        <w:t xml:space="preserve"> </w:t>
      </w:r>
      <w:r w:rsidR="00DF3509">
        <w:rPr>
          <w:rFonts w:hint="eastAsia"/>
        </w:rPr>
        <w:t>및</w:t>
      </w:r>
      <w:r w:rsidR="00DF3509">
        <w:rPr>
          <w:rFonts w:hint="eastAsia"/>
        </w:rPr>
        <w:t xml:space="preserve"> </w:t>
      </w:r>
      <w:r w:rsidR="00DF3509">
        <w:rPr>
          <w:rFonts w:hint="eastAsia"/>
        </w:rPr>
        <w:t>참고</w:t>
      </w:r>
      <w:r w:rsidR="00DF3509">
        <w:rPr>
          <w:rFonts w:hint="eastAsia"/>
        </w:rPr>
        <w:t xml:space="preserve"> </w:t>
      </w:r>
      <w:r w:rsidR="00DF3509">
        <w:rPr>
          <w:rFonts w:hint="eastAsia"/>
        </w:rPr>
        <w:t>사항을</w:t>
      </w:r>
      <w:r w:rsidR="00DF3509">
        <w:rPr>
          <w:rFonts w:hint="eastAsia"/>
        </w:rPr>
        <w:t xml:space="preserve"> </w:t>
      </w:r>
      <w:r w:rsidR="00DF3509">
        <w:rPr>
          <w:rFonts w:hint="eastAsia"/>
        </w:rPr>
        <w:t>따르십시오</w:t>
      </w:r>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rPr>
          <w:rFonts w:hint="eastAsia"/>
        </w:rPr>
        <w:t>전원</w:t>
      </w:r>
      <w:r>
        <w:rPr>
          <w:rFonts w:hint="eastAsia"/>
        </w:rPr>
        <w:t xml:space="preserve"> </w:t>
      </w:r>
      <w:r>
        <w:rPr>
          <w:rFonts w:hint="eastAsia"/>
        </w:rPr>
        <w:t>어댑터가</w:t>
      </w:r>
      <w:r>
        <w:rPr>
          <w:rFonts w:hint="eastAsia"/>
        </w:rPr>
        <w:t xml:space="preserve"> </w:t>
      </w:r>
      <w:r>
        <w:rPr>
          <w:rFonts w:hint="eastAsia"/>
        </w:rPr>
        <w:t>물</w:t>
      </w:r>
      <w:r>
        <w:rPr>
          <w:rFonts w:hint="eastAsia"/>
        </w:rPr>
        <w:t xml:space="preserve">, </w:t>
      </w:r>
      <w:r>
        <w:rPr>
          <w:rFonts w:hint="eastAsia"/>
        </w:rPr>
        <w:t>기타</w:t>
      </w:r>
      <w:r>
        <w:rPr>
          <w:rFonts w:hint="eastAsia"/>
        </w:rPr>
        <w:t xml:space="preserve"> </w:t>
      </w:r>
      <w:r>
        <w:rPr>
          <w:rFonts w:hint="eastAsia"/>
        </w:rPr>
        <w:t>액체</w:t>
      </w:r>
      <w:r>
        <w:rPr>
          <w:rFonts w:hint="eastAsia"/>
        </w:rPr>
        <w:t xml:space="preserve"> </w:t>
      </w:r>
      <w:r>
        <w:rPr>
          <w:rFonts w:hint="eastAsia"/>
        </w:rPr>
        <w:t>또는</w:t>
      </w:r>
      <w:r>
        <w:rPr>
          <w:rFonts w:hint="eastAsia"/>
        </w:rPr>
        <w:t xml:space="preserve"> </w:t>
      </w:r>
      <w:r>
        <w:rPr>
          <w:rFonts w:hint="eastAsia"/>
        </w:rPr>
        <w:t>과도한</w:t>
      </w:r>
      <w:r>
        <w:rPr>
          <w:rFonts w:hint="eastAsia"/>
        </w:rPr>
        <w:t xml:space="preserve"> </w:t>
      </w:r>
      <w:r>
        <w:rPr>
          <w:rFonts w:hint="eastAsia"/>
        </w:rPr>
        <w:t>습기에</w:t>
      </w:r>
      <w:r>
        <w:rPr>
          <w:rFonts w:hint="eastAsia"/>
        </w:rPr>
        <w:t xml:space="preserve"> </w:t>
      </w:r>
      <w:r>
        <w:rPr>
          <w:rFonts w:hint="eastAsia"/>
        </w:rPr>
        <w:t>노출되면</w:t>
      </w:r>
      <w:r>
        <w:rPr>
          <w:rFonts w:hint="eastAsia"/>
        </w:rPr>
        <w:t xml:space="preserve"> </w:t>
      </w:r>
      <w:r>
        <w:rPr>
          <w:rFonts w:hint="eastAsia"/>
        </w:rPr>
        <w:t>공인</w:t>
      </w:r>
      <w:r>
        <w:rPr>
          <w:rFonts w:hint="eastAsia"/>
        </w:rPr>
        <w:t xml:space="preserve"> </w:t>
      </w:r>
      <w:r>
        <w:rPr>
          <w:rFonts w:hint="eastAsia"/>
        </w:rPr>
        <w:t>서비스</w:t>
      </w:r>
      <w:r>
        <w:rPr>
          <w:rFonts w:hint="eastAsia"/>
        </w:rPr>
        <w:t xml:space="preserve"> </w:t>
      </w:r>
      <w:r>
        <w:rPr>
          <w:rFonts w:hint="eastAsia"/>
        </w:rPr>
        <w:t>센터에</w:t>
      </w:r>
      <w:r>
        <w:rPr>
          <w:rFonts w:hint="eastAsia"/>
        </w:rPr>
        <w:t xml:space="preserve"> </w:t>
      </w:r>
      <w:r>
        <w:rPr>
          <w:rFonts w:hint="eastAsia"/>
        </w:rPr>
        <w:t>가져가</w:t>
      </w:r>
      <w:r>
        <w:rPr>
          <w:rFonts w:hint="eastAsia"/>
        </w:rPr>
        <w:t xml:space="preserve"> </w:t>
      </w:r>
      <w:r>
        <w:rPr>
          <w:rFonts w:hint="eastAsia"/>
        </w:rPr>
        <w:t>검사를</w:t>
      </w:r>
      <w:r>
        <w:rPr>
          <w:rFonts w:hint="eastAsia"/>
        </w:rPr>
        <w:t xml:space="preserve"> </w:t>
      </w:r>
      <w:r>
        <w:rPr>
          <w:rFonts w:hint="eastAsia"/>
        </w:rPr>
        <w:t>받으십시오</w:t>
      </w:r>
      <w:r>
        <w:rPr>
          <w:rFonts w:hint="eastAsia"/>
        </w:rPr>
        <w:t>.</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rPr>
          <w:rFonts w:hint="eastAsia"/>
        </w:rPr>
        <w:t>장비는</w:t>
      </w:r>
      <w:r>
        <w:rPr>
          <w:rFonts w:hint="eastAsia"/>
        </w:rPr>
        <w:t xml:space="preserve"> </w:t>
      </w:r>
      <w:r>
        <w:rPr>
          <w:rFonts w:hint="eastAsia"/>
        </w:rPr>
        <w:t>근처에</w:t>
      </w:r>
      <w:r>
        <w:rPr>
          <w:rFonts w:hint="eastAsia"/>
        </w:rPr>
        <w:t xml:space="preserve"> </w:t>
      </w:r>
      <w:r>
        <w:rPr>
          <w:rFonts w:hint="eastAsia"/>
        </w:rPr>
        <w:t>있고</w:t>
      </w:r>
      <w:r>
        <w:rPr>
          <w:rFonts w:hint="eastAsia"/>
        </w:rPr>
        <w:t xml:space="preserve"> </w:t>
      </w:r>
      <w:r>
        <w:rPr>
          <w:rFonts w:hint="eastAsia"/>
        </w:rPr>
        <w:t>쉽게</w:t>
      </w:r>
      <w:r>
        <w:rPr>
          <w:rFonts w:hint="eastAsia"/>
        </w:rPr>
        <w:t xml:space="preserve"> </w:t>
      </w:r>
      <w:r>
        <w:rPr>
          <w:rFonts w:hint="eastAsia"/>
        </w:rPr>
        <w:t>접근할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콘센트에만</w:t>
      </w:r>
      <w:r>
        <w:rPr>
          <w:rFonts w:hint="eastAsia"/>
        </w:rPr>
        <w:t xml:space="preserve"> </w:t>
      </w:r>
      <w:r>
        <w:rPr>
          <w:rFonts w:hint="eastAsia"/>
        </w:rPr>
        <w:t>연결해야</w:t>
      </w:r>
      <w:r>
        <w:rPr>
          <w:rFonts w:hint="eastAsia"/>
        </w:rPr>
        <w:t xml:space="preserve"> </w:t>
      </w:r>
      <w:r>
        <w:rPr>
          <w:rFonts w:hint="eastAsia"/>
        </w:rPr>
        <w:t>합니다</w:t>
      </w:r>
      <w:r>
        <w:rPr>
          <w:rFonts w:hint="eastAsia"/>
        </w:rPr>
        <w:t>.</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499816"/>
      <w:bookmarkEnd w:id="4"/>
      <w:r>
        <w:rPr>
          <w:rFonts w:hint="eastAsia"/>
        </w:rPr>
        <w:t>마크</w:t>
      </w:r>
      <w:r>
        <w:rPr>
          <w:rFonts w:hint="eastAsia"/>
        </w:rPr>
        <w:t xml:space="preserve"> </w:t>
      </w:r>
      <w:r>
        <w:rPr>
          <w:rFonts w:hint="eastAsia"/>
        </w:rPr>
        <w:t>위치</w:t>
      </w:r>
      <w:bookmarkEnd w:id="5"/>
    </w:p>
    <w:p w14:paraId="54A7117B" w14:textId="77777777" w:rsidR="00DF3509" w:rsidRDefault="00DF3509">
      <w:pPr>
        <w:pStyle w:val="BodyText"/>
        <w:kinsoku w:val="0"/>
        <w:overflowPunct w:val="0"/>
        <w:spacing w:before="105" w:line="278" w:lineRule="auto"/>
        <w:ind w:left="840" w:right="873"/>
      </w:pPr>
      <w:r>
        <w:rPr>
          <w:rFonts w:hint="eastAsia"/>
        </w:rPr>
        <w:t xml:space="preserve">Netgear </w:t>
      </w:r>
      <w:proofErr w:type="gramStart"/>
      <w:r>
        <w:rPr>
          <w:rFonts w:hint="eastAsia"/>
        </w:rPr>
        <w:t>제품</w:t>
      </w:r>
      <w:r>
        <w:rPr>
          <w:rFonts w:hint="eastAsia"/>
        </w:rPr>
        <w:t>(</w:t>
      </w:r>
      <w:proofErr w:type="gramEnd"/>
      <w:r>
        <w:rPr>
          <w:rFonts w:hint="eastAsia"/>
        </w:rPr>
        <w:t>모든</w:t>
      </w:r>
      <w:r>
        <w:rPr>
          <w:rFonts w:hint="eastAsia"/>
        </w:rPr>
        <w:t xml:space="preserve"> Netgear </w:t>
      </w:r>
      <w:r>
        <w:rPr>
          <w:rFonts w:hint="eastAsia"/>
        </w:rPr>
        <w:t>스위치</w:t>
      </w:r>
      <w:r>
        <w:rPr>
          <w:rFonts w:hint="eastAsia"/>
        </w:rPr>
        <w:t xml:space="preserve"> </w:t>
      </w:r>
      <w:r>
        <w:rPr>
          <w:rFonts w:hint="eastAsia"/>
        </w:rPr>
        <w:t>및</w:t>
      </w:r>
      <w:r>
        <w:rPr>
          <w:rFonts w:hint="eastAsia"/>
        </w:rPr>
        <w:t xml:space="preserve"> </w:t>
      </w:r>
      <w:r>
        <w:rPr>
          <w:rFonts w:hint="eastAsia"/>
        </w:rPr>
        <w:t>랙</w:t>
      </w:r>
      <w:r>
        <w:rPr>
          <w:rFonts w:hint="eastAsia"/>
        </w:rPr>
        <w:t xml:space="preserve"> </w:t>
      </w:r>
      <w:r>
        <w:rPr>
          <w:rFonts w:hint="eastAsia"/>
        </w:rPr>
        <w:t>마운트</w:t>
      </w:r>
      <w:r>
        <w:rPr>
          <w:rFonts w:hint="eastAsia"/>
        </w:rPr>
        <w:t xml:space="preserve"> </w:t>
      </w:r>
      <w:proofErr w:type="spellStart"/>
      <w:r>
        <w:rPr>
          <w:rFonts w:hint="eastAsia"/>
        </w:rPr>
        <w:t>ReadyNAS</w:t>
      </w:r>
      <w:proofErr w:type="spellEnd"/>
      <w:r>
        <w:rPr>
          <w:rFonts w:hint="eastAsia"/>
        </w:rPr>
        <w:t xml:space="preserve"> </w:t>
      </w:r>
      <w:r>
        <w:rPr>
          <w:rFonts w:hint="eastAsia"/>
        </w:rPr>
        <w:t>제품과</w:t>
      </w:r>
      <w:r>
        <w:rPr>
          <w:rFonts w:hint="eastAsia"/>
        </w:rPr>
        <w:t xml:space="preserve"> </w:t>
      </w:r>
      <w:r>
        <w:rPr>
          <w:rFonts w:hint="eastAsia"/>
        </w:rPr>
        <w:t>대부분의</w:t>
      </w:r>
      <w:r>
        <w:rPr>
          <w:rFonts w:hint="eastAsia"/>
        </w:rPr>
        <w:t xml:space="preserve"> </w:t>
      </w:r>
      <w:r>
        <w:rPr>
          <w:rFonts w:hint="eastAsia"/>
        </w:rPr>
        <w:t>무선</w:t>
      </w:r>
      <w:r>
        <w:rPr>
          <w:rFonts w:hint="eastAsia"/>
        </w:rPr>
        <w:t xml:space="preserve"> </w:t>
      </w:r>
      <w:r>
        <w:rPr>
          <w:rFonts w:hint="eastAsia"/>
        </w:rPr>
        <w:t>공유기</w:t>
      </w:r>
      <w:r>
        <w:rPr>
          <w:rFonts w:hint="eastAsia"/>
        </w:rPr>
        <w:t xml:space="preserve"> </w:t>
      </w:r>
      <w:r>
        <w:rPr>
          <w:rFonts w:hint="eastAsia"/>
        </w:rPr>
        <w:t>및</w:t>
      </w:r>
      <w:r>
        <w:rPr>
          <w:rFonts w:hint="eastAsia"/>
        </w:rPr>
        <w:t xml:space="preserve"> </w:t>
      </w:r>
      <w:r>
        <w:rPr>
          <w:rFonts w:hint="eastAsia"/>
        </w:rPr>
        <w:t>새틀라이트</w:t>
      </w:r>
      <w:r>
        <w:rPr>
          <w:rFonts w:hint="eastAsia"/>
        </w:rPr>
        <w:t xml:space="preserve"> </w:t>
      </w:r>
      <w:r>
        <w:rPr>
          <w:rFonts w:hint="eastAsia"/>
        </w:rPr>
        <w:t>포함</w:t>
      </w:r>
      <w:r>
        <w:rPr>
          <w:rFonts w:hint="eastAsia"/>
        </w:rPr>
        <w:t>)</w:t>
      </w:r>
      <w:r>
        <w:rPr>
          <w:rFonts w:hint="eastAsia"/>
        </w:rPr>
        <w:t>의</w:t>
      </w:r>
      <w:r>
        <w:rPr>
          <w:rFonts w:hint="eastAsia"/>
        </w:rPr>
        <w:t xml:space="preserve"> </w:t>
      </w:r>
      <w:r>
        <w:rPr>
          <w:rFonts w:hint="eastAsia"/>
        </w:rPr>
        <w:t>마크</w:t>
      </w:r>
      <w:r>
        <w:rPr>
          <w:rFonts w:hint="eastAsia"/>
        </w:rPr>
        <w:t xml:space="preserve"> </w:t>
      </w:r>
      <w:r>
        <w:rPr>
          <w:rFonts w:hint="eastAsia"/>
        </w:rPr>
        <w:t>정보는</w:t>
      </w:r>
      <w:r>
        <w:rPr>
          <w:rFonts w:hint="eastAsia"/>
        </w:rPr>
        <w:t xml:space="preserve"> </w:t>
      </w:r>
      <w:r>
        <w:rPr>
          <w:rFonts w:hint="eastAsia"/>
        </w:rPr>
        <w:t>장치</w:t>
      </w:r>
      <w:r>
        <w:rPr>
          <w:rFonts w:hint="eastAsia"/>
        </w:rPr>
        <w:t xml:space="preserve"> </w:t>
      </w:r>
      <w:r>
        <w:rPr>
          <w:rFonts w:hint="eastAsia"/>
        </w:rPr>
        <w:t>하단에</w:t>
      </w:r>
      <w:r>
        <w:rPr>
          <w:rFonts w:hint="eastAsia"/>
        </w:rPr>
        <w:t xml:space="preserve"> </w:t>
      </w:r>
      <w:r>
        <w:rPr>
          <w:rFonts w:hint="eastAsia"/>
        </w:rPr>
        <w:t>있습니다</w:t>
      </w:r>
      <w:r>
        <w:rPr>
          <w:rFonts w:hint="eastAsia"/>
        </w:rPr>
        <w:t>.</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499817"/>
      <w:bookmarkEnd w:id="6"/>
      <w:bookmarkEnd w:id="7"/>
      <w:r>
        <w:rPr>
          <w:rFonts w:hint="eastAsia"/>
        </w:rPr>
        <w:t>어린이가</w:t>
      </w:r>
      <w:r>
        <w:rPr>
          <w:rFonts w:hint="eastAsia"/>
        </w:rPr>
        <w:t xml:space="preserve"> </w:t>
      </w:r>
      <w:r>
        <w:rPr>
          <w:rFonts w:hint="eastAsia"/>
        </w:rPr>
        <w:t>없을</w:t>
      </w:r>
      <w:r>
        <w:rPr>
          <w:rFonts w:hint="eastAsia"/>
        </w:rPr>
        <w:t xml:space="preserve"> </w:t>
      </w:r>
      <w:r>
        <w:rPr>
          <w:rFonts w:hint="eastAsia"/>
        </w:rPr>
        <w:t>가능성이</w:t>
      </w:r>
      <w:r>
        <w:rPr>
          <w:rFonts w:hint="eastAsia"/>
        </w:rPr>
        <w:t xml:space="preserve"> </w:t>
      </w:r>
      <w:r>
        <w:rPr>
          <w:rFonts w:hint="eastAsia"/>
        </w:rPr>
        <w:t>높은</w:t>
      </w:r>
      <w:r>
        <w:rPr>
          <w:rFonts w:hint="eastAsia"/>
        </w:rPr>
        <w:t xml:space="preserve"> </w:t>
      </w:r>
      <w:r>
        <w:rPr>
          <w:rFonts w:hint="eastAsia"/>
        </w:rPr>
        <w:t>장소에서</w:t>
      </w:r>
      <w:r>
        <w:rPr>
          <w:rFonts w:hint="eastAsia"/>
        </w:rPr>
        <w:t xml:space="preserve"> </w:t>
      </w:r>
      <w:r>
        <w:rPr>
          <w:rFonts w:hint="eastAsia"/>
        </w:rPr>
        <w:t>사용</w:t>
      </w:r>
      <w:bookmarkEnd w:id="8"/>
    </w:p>
    <w:p w14:paraId="17127FD9" w14:textId="77777777" w:rsidR="00DF3509" w:rsidRDefault="00D22DB4" w:rsidP="00D22DB4">
      <w:pPr>
        <w:pStyle w:val="BodyText"/>
        <w:kinsoku w:val="0"/>
        <w:overflowPunct w:val="0"/>
        <w:spacing w:before="102" w:line="278" w:lineRule="auto"/>
        <w:ind w:left="840" w:right="873"/>
      </w:pPr>
      <w:r>
        <w:rPr>
          <w:rFonts w:hint="eastAsia"/>
        </w:rPr>
        <w:t>다음</w:t>
      </w:r>
      <w:r>
        <w:rPr>
          <w:rFonts w:hint="eastAsia"/>
        </w:rPr>
        <w:t xml:space="preserve"> </w:t>
      </w:r>
      <w:r>
        <w:rPr>
          <w:rFonts w:hint="eastAsia"/>
        </w:rPr>
        <w:t>제품은</w:t>
      </w:r>
      <w:r>
        <w:rPr>
          <w:rFonts w:hint="eastAsia"/>
        </w:rPr>
        <w:t xml:space="preserve"> </w:t>
      </w:r>
      <w:r>
        <w:rPr>
          <w:rFonts w:hint="eastAsia"/>
        </w:rPr>
        <w:t>어린이가</w:t>
      </w:r>
      <w:r>
        <w:rPr>
          <w:rFonts w:hint="eastAsia"/>
        </w:rPr>
        <w:t xml:space="preserve"> </w:t>
      </w:r>
      <w:r>
        <w:rPr>
          <w:rFonts w:hint="eastAsia"/>
        </w:rPr>
        <w:t>있을</w:t>
      </w:r>
      <w:r>
        <w:rPr>
          <w:rFonts w:hint="eastAsia"/>
        </w:rPr>
        <w:t xml:space="preserve"> </w:t>
      </w:r>
      <w:r>
        <w:rPr>
          <w:rFonts w:hint="eastAsia"/>
        </w:rPr>
        <w:t>가능성이</w:t>
      </w:r>
      <w:r>
        <w:rPr>
          <w:rFonts w:hint="eastAsia"/>
        </w:rPr>
        <w:t xml:space="preserve"> </w:t>
      </w:r>
      <w:r>
        <w:rPr>
          <w:rFonts w:hint="eastAsia"/>
        </w:rPr>
        <w:t>높은</w:t>
      </w:r>
      <w:r>
        <w:rPr>
          <w:rFonts w:hint="eastAsia"/>
        </w:rPr>
        <w:t xml:space="preserve"> </w:t>
      </w:r>
      <w:r>
        <w:rPr>
          <w:rFonts w:hint="eastAsia"/>
        </w:rPr>
        <w:t>장소에서</w:t>
      </w:r>
      <w:r>
        <w:rPr>
          <w:rFonts w:hint="eastAsia"/>
        </w:rPr>
        <w:t xml:space="preserve"> </w:t>
      </w:r>
      <w:r>
        <w:rPr>
          <w:rFonts w:hint="eastAsia"/>
        </w:rPr>
        <w:t>사용하기에</w:t>
      </w:r>
      <w:r>
        <w:rPr>
          <w:rFonts w:hint="eastAsia"/>
        </w:rPr>
        <w:t xml:space="preserve"> </w:t>
      </w:r>
      <w:r>
        <w:rPr>
          <w:rFonts w:hint="eastAsia"/>
        </w:rPr>
        <w:t>적합하지</w:t>
      </w:r>
      <w:r>
        <w:rPr>
          <w:rFonts w:hint="eastAsia"/>
        </w:rPr>
        <w:t xml:space="preserve"> </w:t>
      </w:r>
      <w:r>
        <w:rPr>
          <w:rFonts w:hint="eastAsia"/>
        </w:rPr>
        <w:t>않습니다</w:t>
      </w:r>
      <w:r>
        <w:rPr>
          <w:rFonts w:hint="eastAsia"/>
        </w:rPr>
        <w:t xml:space="preserve">.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rPr>
                <w:rFonts w:hint="eastAsia"/>
              </w:rP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rPr>
                <w:rFonts w:hint="eastAsia"/>
              </w:rP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rPr>
                <w:rFonts w:hint="eastAsia"/>
              </w:rP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rPr>
                <w:rFonts w:hint="eastAsia"/>
              </w:rP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rPr>
                <w:rFonts w:hint="eastAsia"/>
              </w:rP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rPr>
                <w:rFonts w:hint="eastAsia"/>
              </w:rP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rPr>
                <w:rFonts w:hint="eastAsia"/>
              </w:rP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rPr>
                <w:rFonts w:hint="eastAsia"/>
              </w:rP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rPr>
                <w:rFonts w:hint="eastAsia"/>
              </w:rP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rPr>
                <w:rFonts w:hint="eastAsia"/>
              </w:rP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rPr>
                <w:rFonts w:hint="eastAsia"/>
              </w:rP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rPr>
                <w:rFonts w:hint="eastAsia"/>
              </w:rP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rPr>
                <w:rFonts w:hint="eastAsia"/>
              </w:rP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rPr>
                <w:rFonts w:hint="eastAsia"/>
              </w:rP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rPr>
                <w:rFonts w:hint="eastAsia"/>
              </w:rP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rPr>
                <w:rFonts w:hint="eastAsia"/>
              </w:rP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rPr>
                <w:rFonts w:hint="eastAsia"/>
              </w:rP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rPr>
                <w:rFonts w:hint="eastAsia"/>
              </w:rP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rPr>
                <w:rFonts w:hint="eastAsia"/>
              </w:rP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rPr>
                <w:rFonts w:hint="eastAsia"/>
              </w:rP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rPr>
                <w:rFonts w:hint="eastAsia"/>
              </w:rP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rPr>
                <w:rFonts w:hint="eastAsia"/>
              </w:rP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rPr>
                <w:rFonts w:hint="eastAsia"/>
              </w:rP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rPr>
                <w:rFonts w:hint="eastAsia"/>
              </w:rP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rPr>
                <w:rFonts w:hint="eastAsia"/>
              </w:rP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rPr>
                <w:rFonts w:hint="eastAsia"/>
              </w:rP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rPr>
                <w:rFonts w:hint="eastAsia"/>
              </w:rP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rPr>
                <w:rFonts w:hint="eastAsia"/>
              </w:rP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rPr>
                <w:rFonts w:hint="eastAsia"/>
              </w:rP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rPr>
                <w:rFonts w:hint="eastAsia"/>
              </w:rP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rPr>
                <w:rFonts w:hint="eastAsia"/>
              </w:rP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rPr>
                <w:rFonts w:hint="eastAsia"/>
              </w:rP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rPr>
                <w:rFonts w:hint="eastAsia"/>
              </w:rP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rPr>
                <w:rFonts w:hint="eastAsia"/>
              </w:rP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rPr>
                <w:rFonts w:hint="eastAsia"/>
              </w:rPr>
              <w:t>모든</w:t>
            </w:r>
            <w:r>
              <w:rPr>
                <w:rFonts w:hint="eastAsia"/>
              </w:rPr>
              <w:t xml:space="preserve"> </w:t>
            </w:r>
            <w:proofErr w:type="spellStart"/>
            <w:r>
              <w:rPr>
                <w:rFonts w:hint="eastAsia"/>
              </w:rPr>
              <w:t>ReadyNAS</w:t>
            </w:r>
            <w:proofErr w:type="spellEnd"/>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rPr>
                <w:rFonts w:hint="eastAsia"/>
              </w:rP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rPr>
                <w:rFonts w:hint="eastAsia"/>
              </w:rP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rPr>
                <w:rFonts w:hint="eastAsia"/>
              </w:rP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rPr>
                <w:rFonts w:hint="eastAsia"/>
              </w:rP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499818"/>
      <w:bookmarkEnd w:id="9"/>
      <w:r>
        <w:rPr>
          <w:rFonts w:hint="eastAsia"/>
        </w:rPr>
        <w:t>액세스</w:t>
      </w:r>
      <w:r>
        <w:rPr>
          <w:rFonts w:hint="eastAsia"/>
        </w:rPr>
        <w:t xml:space="preserve"> </w:t>
      </w:r>
      <w:r>
        <w:rPr>
          <w:rFonts w:hint="eastAsia"/>
        </w:rPr>
        <w:t>제한에</w:t>
      </w:r>
      <w:r>
        <w:rPr>
          <w:rFonts w:hint="eastAsia"/>
        </w:rPr>
        <w:t xml:space="preserve"> </w:t>
      </w:r>
      <w:r>
        <w:rPr>
          <w:rFonts w:hint="eastAsia"/>
        </w:rPr>
        <w:t>대한</w:t>
      </w:r>
      <w:r>
        <w:rPr>
          <w:rFonts w:hint="eastAsia"/>
        </w:rPr>
        <w:t xml:space="preserve"> </w:t>
      </w:r>
      <w:r>
        <w:rPr>
          <w:rFonts w:hint="eastAsia"/>
        </w:rPr>
        <w:t>고지</w:t>
      </w:r>
      <w:bookmarkEnd w:id="10"/>
    </w:p>
    <w:p w14:paraId="345AD2DF" w14:textId="77777777" w:rsidR="00DF3509" w:rsidRDefault="00AD0AF0" w:rsidP="003608D0">
      <w:pPr>
        <w:pStyle w:val="BodyText"/>
        <w:kinsoku w:val="0"/>
        <w:overflowPunct w:val="0"/>
        <w:spacing w:before="102" w:line="278" w:lineRule="auto"/>
        <w:ind w:left="840" w:right="873"/>
        <w:rPr>
          <w:spacing w:val="-2"/>
        </w:rPr>
      </w:pPr>
      <w:proofErr w:type="spellStart"/>
      <w:r>
        <w:rPr>
          <w:rFonts w:hint="eastAsia"/>
        </w:rPr>
        <w:t>ReadyNAS</w:t>
      </w:r>
      <w:proofErr w:type="spellEnd"/>
      <w:r>
        <w:rPr>
          <w:rFonts w:hint="eastAsia"/>
        </w:rPr>
        <w:t>는</w:t>
      </w:r>
      <w:r>
        <w:rPr>
          <w:rFonts w:hint="eastAsia"/>
        </w:rPr>
        <w:t xml:space="preserve"> </w:t>
      </w:r>
      <w:r>
        <w:rPr>
          <w:rFonts w:hint="eastAsia"/>
        </w:rPr>
        <w:t>제한</w:t>
      </w:r>
      <w:r>
        <w:rPr>
          <w:rFonts w:hint="eastAsia"/>
        </w:rPr>
        <w:t xml:space="preserve"> </w:t>
      </w:r>
      <w:r>
        <w:rPr>
          <w:rFonts w:hint="eastAsia"/>
        </w:rPr>
        <w:t>액세스</w:t>
      </w:r>
      <w:r>
        <w:rPr>
          <w:rFonts w:hint="eastAsia"/>
        </w:rPr>
        <w:t xml:space="preserve"> </w:t>
      </w:r>
      <w:r>
        <w:rPr>
          <w:rFonts w:hint="eastAsia"/>
        </w:rPr>
        <w:t>위치에</w:t>
      </w:r>
      <w:r>
        <w:rPr>
          <w:rFonts w:hint="eastAsia"/>
        </w:rPr>
        <w:t xml:space="preserve"> </w:t>
      </w:r>
      <w:r>
        <w:rPr>
          <w:rFonts w:hint="eastAsia"/>
        </w:rPr>
        <w:t>설치되어야</w:t>
      </w:r>
      <w:r>
        <w:rPr>
          <w:rFonts w:hint="eastAsia"/>
        </w:rPr>
        <w:t xml:space="preserve"> </w:t>
      </w:r>
      <w:r>
        <w:rPr>
          <w:rFonts w:hint="eastAsia"/>
        </w:rPr>
        <w:t>하며</w:t>
      </w:r>
      <w:r>
        <w:rPr>
          <w:rFonts w:hint="eastAsia"/>
        </w:rPr>
        <w:t xml:space="preserve"> </w:t>
      </w:r>
      <w:r>
        <w:rPr>
          <w:rFonts w:hint="eastAsia"/>
        </w:rPr>
        <w:t>자격을</w:t>
      </w:r>
      <w:r>
        <w:rPr>
          <w:rFonts w:hint="eastAsia"/>
        </w:rPr>
        <w:t xml:space="preserve"> </w:t>
      </w:r>
      <w:r>
        <w:rPr>
          <w:rFonts w:hint="eastAsia"/>
        </w:rPr>
        <w:t>갖춘</w:t>
      </w:r>
      <w:r>
        <w:rPr>
          <w:rFonts w:hint="eastAsia"/>
        </w:rPr>
        <w:t xml:space="preserve"> </w:t>
      </w:r>
      <w:r>
        <w:rPr>
          <w:rFonts w:hint="eastAsia"/>
        </w:rPr>
        <w:t>서비스</w:t>
      </w:r>
      <w:r>
        <w:rPr>
          <w:rFonts w:hint="eastAsia"/>
        </w:rPr>
        <w:t xml:space="preserve"> </w:t>
      </w:r>
      <w:r>
        <w:rPr>
          <w:rFonts w:hint="eastAsia"/>
        </w:rPr>
        <w:t>담당자만</w:t>
      </w:r>
      <w:r>
        <w:rPr>
          <w:rFonts w:hint="eastAsia"/>
        </w:rPr>
        <w:t xml:space="preserve"> </w:t>
      </w:r>
      <w:r>
        <w:rPr>
          <w:rFonts w:hint="eastAsia"/>
        </w:rPr>
        <w:t>작동할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499819"/>
      <w:bookmarkEnd w:id="11"/>
      <w:r>
        <w:rPr>
          <w:rFonts w:hint="eastAsia"/>
        </w:rPr>
        <w:t>동축</w:t>
      </w:r>
      <w:r>
        <w:rPr>
          <w:rFonts w:hint="eastAsia"/>
        </w:rPr>
        <w:t xml:space="preserve"> </w:t>
      </w:r>
      <w:r>
        <w:rPr>
          <w:rFonts w:hint="eastAsia"/>
        </w:rPr>
        <w:t>케이블</w:t>
      </w:r>
      <w:r>
        <w:rPr>
          <w:rFonts w:hint="eastAsia"/>
        </w:rPr>
        <w:t xml:space="preserve"> TV </w:t>
      </w:r>
      <w:r>
        <w:rPr>
          <w:rFonts w:hint="eastAsia"/>
        </w:rPr>
        <w:t>및</w:t>
      </w:r>
      <w:r>
        <w:rPr>
          <w:rFonts w:hint="eastAsia"/>
        </w:rPr>
        <w:t xml:space="preserve"> </w:t>
      </w:r>
      <w:r>
        <w:rPr>
          <w:rFonts w:hint="eastAsia"/>
        </w:rPr>
        <w:t>인터넷</w:t>
      </w:r>
      <w:r>
        <w:rPr>
          <w:rFonts w:hint="eastAsia"/>
        </w:rPr>
        <w:t xml:space="preserve"> </w:t>
      </w:r>
      <w:r>
        <w:rPr>
          <w:rFonts w:hint="eastAsia"/>
        </w:rPr>
        <w:t>연결에</w:t>
      </w:r>
      <w:r>
        <w:rPr>
          <w:rFonts w:hint="eastAsia"/>
        </w:rPr>
        <w:t xml:space="preserve"> </w:t>
      </w:r>
      <w:r>
        <w:rPr>
          <w:rFonts w:hint="eastAsia"/>
        </w:rPr>
        <w:t>대한</w:t>
      </w:r>
      <w:r>
        <w:rPr>
          <w:rFonts w:hint="eastAsia"/>
        </w:rPr>
        <w:t xml:space="preserve"> </w:t>
      </w:r>
      <w:r>
        <w:rPr>
          <w:rFonts w:hint="eastAsia"/>
        </w:rPr>
        <w:t>고지</w:t>
      </w:r>
      <w:r>
        <w:rPr>
          <w:rFonts w:hint="eastAsia"/>
        </w:rPr>
        <w:t>(</w:t>
      </w:r>
      <w:r>
        <w:rPr>
          <w:rFonts w:hint="eastAsia"/>
        </w:rPr>
        <w:t>선별</w:t>
      </w:r>
      <w:r>
        <w:rPr>
          <w:rFonts w:hint="eastAsia"/>
        </w:rPr>
        <w:t xml:space="preserve"> </w:t>
      </w:r>
      <w:r>
        <w:rPr>
          <w:rFonts w:hint="eastAsia"/>
        </w:rPr>
        <w:t>모델의</w:t>
      </w:r>
      <w:r>
        <w:rPr>
          <w:rFonts w:hint="eastAsia"/>
        </w:rPr>
        <w:t xml:space="preserve"> </w:t>
      </w:r>
      <w:r>
        <w:rPr>
          <w:rFonts w:hint="eastAsia"/>
        </w:rPr>
        <w:t>경우</w:t>
      </w:r>
      <w:r>
        <w:rPr>
          <w:rFonts w:hint="eastAsia"/>
        </w:rPr>
        <w:t>)</w:t>
      </w:r>
      <w:bookmarkEnd w:id="12"/>
    </w:p>
    <w:p w14:paraId="579D236F" w14:textId="77777777" w:rsidR="00DF3509" w:rsidRPr="003608D0" w:rsidRDefault="00DF3509" w:rsidP="003608D0">
      <w:pPr>
        <w:pStyle w:val="BodyText"/>
        <w:kinsoku w:val="0"/>
        <w:overflowPunct w:val="0"/>
        <w:spacing w:before="102" w:line="278" w:lineRule="auto"/>
        <w:ind w:left="840" w:right="873"/>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TV </w:t>
      </w:r>
      <w:r>
        <w:rPr>
          <w:rFonts w:hint="eastAsia"/>
        </w:rPr>
        <w:t>튜너가</w:t>
      </w:r>
      <w:r>
        <w:rPr>
          <w:rFonts w:hint="eastAsia"/>
        </w:rPr>
        <w:t xml:space="preserve"> </w:t>
      </w:r>
      <w:r>
        <w:rPr>
          <w:rFonts w:hint="eastAsia"/>
        </w:rPr>
        <w:t>탑재된</w:t>
      </w:r>
      <w:r>
        <w:rPr>
          <w:rFonts w:hint="eastAsia"/>
        </w:rPr>
        <w:t xml:space="preserve"> Netgear </w:t>
      </w:r>
      <w:r>
        <w:rPr>
          <w:rFonts w:hint="eastAsia"/>
        </w:rPr>
        <w:t>제품에</w:t>
      </w:r>
      <w:r>
        <w:rPr>
          <w:rFonts w:hint="eastAsia"/>
        </w:rPr>
        <w:t xml:space="preserve"> </w:t>
      </w:r>
      <w:r>
        <w:rPr>
          <w:rFonts w:hint="eastAsia"/>
        </w:rPr>
        <w:t>적용됩니다</w:t>
      </w:r>
      <w:r>
        <w:rPr>
          <w:rFonts w:hint="eastAsia"/>
        </w:rPr>
        <w:t xml:space="preserve">. CATV </w:t>
      </w:r>
      <w:r>
        <w:rPr>
          <w:rFonts w:hint="eastAsia"/>
        </w:rPr>
        <w:t>시스템</w:t>
      </w:r>
      <w:r>
        <w:rPr>
          <w:rFonts w:hint="eastAsia"/>
        </w:rPr>
        <w:t xml:space="preserve"> </w:t>
      </w:r>
      <w:r>
        <w:rPr>
          <w:rFonts w:hint="eastAsia"/>
        </w:rPr>
        <w:t>설치</w:t>
      </w:r>
      <w:r>
        <w:rPr>
          <w:rFonts w:hint="eastAsia"/>
        </w:rPr>
        <w:t xml:space="preserve"> </w:t>
      </w:r>
      <w:r>
        <w:rPr>
          <w:rFonts w:hint="eastAsia"/>
        </w:rPr>
        <w:t>기사</w:t>
      </w:r>
      <w:r>
        <w:rPr>
          <w:rFonts w:hint="eastAsia"/>
        </w:rPr>
        <w:t xml:space="preserve"> </w:t>
      </w:r>
      <w:r>
        <w:rPr>
          <w:rFonts w:hint="eastAsia"/>
        </w:rPr>
        <w:t>참고</w:t>
      </w:r>
      <w:r>
        <w:rPr>
          <w:rFonts w:hint="eastAsia"/>
        </w:rPr>
        <w:t xml:space="preserve"> </w:t>
      </w:r>
      <w:r>
        <w:rPr>
          <w:rFonts w:hint="eastAsia"/>
        </w:rPr>
        <w:t>사항</w:t>
      </w:r>
      <w:r>
        <w:rPr>
          <w:rFonts w:hint="eastAsia"/>
        </w:rPr>
        <w:t xml:space="preserve">: </w:t>
      </w:r>
      <w:r>
        <w:rPr>
          <w:rFonts w:hint="eastAsia"/>
        </w:rPr>
        <w:t>이</w:t>
      </w:r>
      <w:r>
        <w:rPr>
          <w:rFonts w:hint="eastAsia"/>
        </w:rPr>
        <w:t xml:space="preserve"> </w:t>
      </w:r>
      <w:r>
        <w:rPr>
          <w:rFonts w:hint="eastAsia"/>
        </w:rPr>
        <w:t>참고</w:t>
      </w:r>
      <w:r>
        <w:rPr>
          <w:rFonts w:hint="eastAsia"/>
        </w:rPr>
        <w:t xml:space="preserve"> </w:t>
      </w:r>
      <w:r>
        <w:rPr>
          <w:rFonts w:hint="eastAsia"/>
        </w:rPr>
        <w:t>사항은</w:t>
      </w:r>
      <w:r>
        <w:rPr>
          <w:rFonts w:hint="eastAsia"/>
        </w:rPr>
        <w:t xml:space="preserve"> CATV </w:t>
      </w:r>
      <w:r>
        <w:rPr>
          <w:rFonts w:hint="eastAsia"/>
        </w:rPr>
        <w:t>시스템</w:t>
      </w:r>
      <w:r>
        <w:rPr>
          <w:rFonts w:hint="eastAsia"/>
        </w:rPr>
        <w:t xml:space="preserve"> </w:t>
      </w:r>
      <w:r>
        <w:rPr>
          <w:rFonts w:hint="eastAsia"/>
        </w:rPr>
        <w:t>설치</w:t>
      </w:r>
      <w:r>
        <w:rPr>
          <w:rFonts w:hint="eastAsia"/>
        </w:rPr>
        <w:t xml:space="preserve"> </w:t>
      </w:r>
      <w:r>
        <w:rPr>
          <w:rFonts w:hint="eastAsia"/>
        </w:rPr>
        <w:t>기사에게</w:t>
      </w:r>
      <w:r>
        <w:rPr>
          <w:rFonts w:hint="eastAsia"/>
        </w:rPr>
        <w:t xml:space="preserve"> </w:t>
      </w:r>
      <w:r>
        <w:rPr>
          <w:rFonts w:hint="eastAsia"/>
        </w:rPr>
        <w:t>미국</w:t>
      </w:r>
      <w:r>
        <w:rPr>
          <w:rFonts w:hint="eastAsia"/>
        </w:rPr>
        <w:t xml:space="preserve"> </w:t>
      </w:r>
      <w:r>
        <w:rPr>
          <w:rFonts w:hint="eastAsia"/>
        </w:rPr>
        <w:t>전기</w:t>
      </w:r>
      <w:r>
        <w:rPr>
          <w:rFonts w:hint="eastAsia"/>
        </w:rPr>
        <w:t xml:space="preserve"> </w:t>
      </w:r>
      <w:r>
        <w:rPr>
          <w:rFonts w:hint="eastAsia"/>
        </w:rPr>
        <w:t>법규</w:t>
      </w:r>
      <w:r>
        <w:rPr>
          <w:rFonts w:hint="eastAsia"/>
        </w:rPr>
        <w:t xml:space="preserve"> </w:t>
      </w:r>
      <w:r>
        <w:rPr>
          <w:rFonts w:hint="eastAsia"/>
        </w:rPr>
        <w:t>섹션</w:t>
      </w:r>
      <w:r>
        <w:rPr>
          <w:rFonts w:hint="eastAsia"/>
        </w:rPr>
        <w:t xml:space="preserve"> 820-93, </w:t>
      </w:r>
      <w:r>
        <w:rPr>
          <w:rFonts w:hint="eastAsia"/>
        </w:rPr>
        <w:t>즉</w:t>
      </w:r>
      <w:r>
        <w:rPr>
          <w:rFonts w:hint="eastAsia"/>
        </w:rPr>
        <w:t xml:space="preserve"> </w:t>
      </w:r>
      <w:r>
        <w:rPr>
          <w:rFonts w:hint="eastAsia"/>
        </w:rPr>
        <w:t>적절한</w:t>
      </w:r>
      <w:r>
        <w:rPr>
          <w:rFonts w:hint="eastAsia"/>
        </w:rPr>
        <w:t xml:space="preserve"> </w:t>
      </w:r>
      <w:r>
        <w:rPr>
          <w:rFonts w:hint="eastAsia"/>
        </w:rPr>
        <w:t>접지에</w:t>
      </w:r>
      <w:r>
        <w:rPr>
          <w:rFonts w:hint="eastAsia"/>
        </w:rPr>
        <w:t xml:space="preserve"> </w:t>
      </w:r>
      <w:r>
        <w:rPr>
          <w:rFonts w:hint="eastAsia"/>
        </w:rPr>
        <w:t>대한</w:t>
      </w:r>
      <w:r>
        <w:rPr>
          <w:rFonts w:hint="eastAsia"/>
        </w:rPr>
        <w:t xml:space="preserve"> </w:t>
      </w:r>
      <w:r>
        <w:rPr>
          <w:rFonts w:hint="eastAsia"/>
        </w:rPr>
        <w:t>지침을</w:t>
      </w:r>
      <w:r>
        <w:rPr>
          <w:rFonts w:hint="eastAsia"/>
        </w:rPr>
        <w:t xml:space="preserve"> </w:t>
      </w:r>
      <w:r>
        <w:rPr>
          <w:rFonts w:hint="eastAsia"/>
        </w:rPr>
        <w:t>제공하며</w:t>
      </w:r>
      <w:r>
        <w:rPr>
          <w:rFonts w:hint="eastAsia"/>
        </w:rPr>
        <w:t xml:space="preserve">, </w:t>
      </w:r>
      <w:r>
        <w:rPr>
          <w:rFonts w:hint="eastAsia"/>
        </w:rPr>
        <w:t>특히</w:t>
      </w:r>
      <w:r>
        <w:rPr>
          <w:rFonts w:hint="eastAsia"/>
        </w:rPr>
        <w:t xml:space="preserve"> </w:t>
      </w:r>
      <w:r>
        <w:rPr>
          <w:rFonts w:hint="eastAsia"/>
        </w:rPr>
        <w:t>동축</w:t>
      </w:r>
      <w:r>
        <w:rPr>
          <w:rFonts w:hint="eastAsia"/>
        </w:rPr>
        <w:t xml:space="preserve"> </w:t>
      </w:r>
      <w:r>
        <w:rPr>
          <w:rFonts w:hint="eastAsia"/>
        </w:rPr>
        <w:t>케이블</w:t>
      </w:r>
      <w:r>
        <w:rPr>
          <w:rFonts w:hint="eastAsia"/>
        </w:rPr>
        <w:t xml:space="preserve"> </w:t>
      </w:r>
      <w:r>
        <w:rPr>
          <w:rFonts w:hint="eastAsia"/>
        </w:rPr>
        <w:t>실드가</w:t>
      </w:r>
      <w:r>
        <w:rPr>
          <w:rFonts w:hint="eastAsia"/>
        </w:rPr>
        <w:t xml:space="preserve"> </w:t>
      </w:r>
      <w:r>
        <w:rPr>
          <w:rFonts w:hint="eastAsia"/>
        </w:rPr>
        <w:t>가급적</w:t>
      </w:r>
      <w:r>
        <w:rPr>
          <w:rFonts w:hint="eastAsia"/>
        </w:rPr>
        <w:t xml:space="preserve"> </w:t>
      </w:r>
      <w:r>
        <w:rPr>
          <w:rFonts w:hint="eastAsia"/>
        </w:rPr>
        <w:t>접지</w:t>
      </w:r>
      <w:r>
        <w:rPr>
          <w:rFonts w:hint="eastAsia"/>
        </w:rPr>
        <w:t xml:space="preserve"> </w:t>
      </w:r>
      <w:r>
        <w:rPr>
          <w:rFonts w:hint="eastAsia"/>
        </w:rPr>
        <w:t>시스템과</w:t>
      </w:r>
      <w:r>
        <w:rPr>
          <w:rFonts w:hint="eastAsia"/>
        </w:rPr>
        <w:t xml:space="preserve"> </w:t>
      </w:r>
      <w:r>
        <w:rPr>
          <w:rFonts w:hint="eastAsia"/>
        </w:rPr>
        <w:t>가장</w:t>
      </w:r>
      <w:r>
        <w:rPr>
          <w:rFonts w:hint="eastAsia"/>
        </w:rPr>
        <w:t xml:space="preserve"> </w:t>
      </w:r>
      <w:r>
        <w:rPr>
          <w:rFonts w:hint="eastAsia"/>
        </w:rPr>
        <w:t>가깝게</w:t>
      </w:r>
      <w:r>
        <w:rPr>
          <w:rFonts w:hint="eastAsia"/>
        </w:rPr>
        <w:t xml:space="preserve"> </w:t>
      </w:r>
      <w:r>
        <w:rPr>
          <w:rFonts w:hint="eastAsia"/>
        </w:rPr>
        <w:t>연결되어야</w:t>
      </w:r>
      <w:r>
        <w:rPr>
          <w:rFonts w:hint="eastAsia"/>
        </w:rPr>
        <w:t xml:space="preserve"> </w:t>
      </w:r>
      <w:r>
        <w:rPr>
          <w:rFonts w:hint="eastAsia"/>
        </w:rPr>
        <w:t>함을</w:t>
      </w:r>
      <w:r>
        <w:rPr>
          <w:rFonts w:hint="eastAsia"/>
        </w:rPr>
        <w:t xml:space="preserve"> </w:t>
      </w:r>
      <w:r>
        <w:rPr>
          <w:rFonts w:hint="eastAsia"/>
        </w:rPr>
        <w:t>규정하는</w:t>
      </w:r>
      <w:r>
        <w:rPr>
          <w:rFonts w:hint="eastAsia"/>
        </w:rPr>
        <w:t xml:space="preserve"> </w:t>
      </w:r>
      <w:r>
        <w:rPr>
          <w:rFonts w:hint="eastAsia"/>
        </w:rPr>
        <w:t>조항을</w:t>
      </w:r>
      <w:r>
        <w:rPr>
          <w:rFonts w:hint="eastAsia"/>
        </w:rPr>
        <w:t xml:space="preserve"> </w:t>
      </w:r>
      <w:r>
        <w:rPr>
          <w:rFonts w:hint="eastAsia"/>
        </w:rPr>
        <w:t>상기시킬</w:t>
      </w:r>
      <w:r>
        <w:rPr>
          <w:rFonts w:hint="eastAsia"/>
        </w:rPr>
        <w:t xml:space="preserve"> </w:t>
      </w:r>
      <w:r>
        <w:rPr>
          <w:rFonts w:hint="eastAsia"/>
        </w:rPr>
        <w:t>목적으로</w:t>
      </w:r>
      <w:r>
        <w:rPr>
          <w:rFonts w:hint="eastAsia"/>
        </w:rPr>
        <w:t xml:space="preserve"> </w:t>
      </w:r>
      <w:r>
        <w:rPr>
          <w:rFonts w:hint="eastAsia"/>
        </w:rPr>
        <w:t>제공됩니다</w:t>
      </w:r>
      <w:r>
        <w:rPr>
          <w:rFonts w:hint="eastAsia"/>
        </w:rPr>
        <w:t>.</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499820"/>
      <w:bookmarkEnd w:id="13"/>
      <w:r>
        <w:rPr>
          <w:rFonts w:hint="eastAsia"/>
        </w:rPr>
        <w:lastRenderedPageBreak/>
        <w:t>규정</w:t>
      </w:r>
      <w:r>
        <w:rPr>
          <w:rFonts w:hint="eastAsia"/>
        </w:rPr>
        <w:t xml:space="preserve"> </w:t>
      </w:r>
      <w:r>
        <w:rPr>
          <w:rFonts w:hint="eastAsia"/>
        </w:rPr>
        <w:t>준수</w:t>
      </w:r>
      <w:r>
        <w:rPr>
          <w:rFonts w:hint="eastAsia"/>
        </w:rPr>
        <w:t xml:space="preserve"> </w:t>
      </w:r>
      <w:r>
        <w:rPr>
          <w:rFonts w:hint="eastAsia"/>
        </w:rPr>
        <w:t>정보</w:t>
      </w:r>
      <w:bookmarkEnd w:id="14"/>
    </w:p>
    <w:p w14:paraId="23F05ED9" w14:textId="77777777" w:rsidR="00DF3509" w:rsidRDefault="00DF3509">
      <w:pPr>
        <w:pStyle w:val="BodyText"/>
        <w:kinsoku w:val="0"/>
        <w:overflowPunct w:val="0"/>
        <w:spacing w:before="108" w:line="278" w:lineRule="auto"/>
        <w:ind w:left="840" w:right="873"/>
      </w:pPr>
      <w:r>
        <w:rPr>
          <w:rFonts w:hint="eastAsia"/>
        </w:rPr>
        <w:t>이</w:t>
      </w:r>
      <w:r>
        <w:rPr>
          <w:rFonts w:hint="eastAsia"/>
        </w:rPr>
        <w:t xml:space="preserve"> </w:t>
      </w:r>
      <w:r>
        <w:rPr>
          <w:rFonts w:hint="eastAsia"/>
        </w:rPr>
        <w:t>문서에는</w:t>
      </w:r>
      <w:r>
        <w:rPr>
          <w:rFonts w:hint="eastAsia"/>
        </w:rPr>
        <w:t xml:space="preserve"> </w:t>
      </w:r>
      <w:r>
        <w:rPr>
          <w:rFonts w:hint="eastAsia"/>
        </w:rPr>
        <w:t>무선</w:t>
      </w:r>
      <w:r>
        <w:rPr>
          <w:rFonts w:hint="eastAsia"/>
        </w:rPr>
        <w:t xml:space="preserve"> </w:t>
      </w:r>
      <w:r>
        <w:rPr>
          <w:rFonts w:hint="eastAsia"/>
        </w:rPr>
        <w:t>스펙트럼</w:t>
      </w:r>
      <w:r>
        <w:rPr>
          <w:rFonts w:hint="eastAsia"/>
        </w:rPr>
        <w:t xml:space="preserve"> </w:t>
      </w:r>
      <w:r>
        <w:rPr>
          <w:rFonts w:hint="eastAsia"/>
        </w:rPr>
        <w:t>사용</w:t>
      </w:r>
      <w:r>
        <w:rPr>
          <w:rFonts w:hint="eastAsia"/>
        </w:rPr>
        <w:t xml:space="preserve"> </w:t>
      </w:r>
      <w:r>
        <w:rPr>
          <w:rFonts w:hint="eastAsia"/>
        </w:rPr>
        <w:t>및</w:t>
      </w:r>
      <w:r>
        <w:rPr>
          <w:rFonts w:hint="eastAsia"/>
        </w:rPr>
        <w:t xml:space="preserve"> </w:t>
      </w:r>
      <w:r>
        <w:rPr>
          <w:rFonts w:hint="eastAsia"/>
        </w:rPr>
        <w:t>무선</w:t>
      </w:r>
      <w:r>
        <w:rPr>
          <w:rFonts w:hint="eastAsia"/>
        </w:rPr>
        <w:t xml:space="preserve"> </w:t>
      </w:r>
      <w:r>
        <w:rPr>
          <w:rFonts w:hint="eastAsia"/>
        </w:rPr>
        <w:t>장치</w:t>
      </w:r>
      <w:r>
        <w:rPr>
          <w:rFonts w:hint="eastAsia"/>
        </w:rPr>
        <w:t xml:space="preserve"> </w:t>
      </w:r>
      <w:r>
        <w:rPr>
          <w:rFonts w:hint="eastAsia"/>
        </w:rPr>
        <w:t>조작을</w:t>
      </w:r>
      <w:r>
        <w:rPr>
          <w:rFonts w:hint="eastAsia"/>
        </w:rPr>
        <w:t xml:space="preserve"> </w:t>
      </w:r>
      <w:r>
        <w:rPr>
          <w:rFonts w:hint="eastAsia"/>
        </w:rPr>
        <w:t>비롯해</w:t>
      </w:r>
      <w:r>
        <w:rPr>
          <w:rFonts w:hint="eastAsia"/>
        </w:rPr>
        <w:t xml:space="preserve"> </w:t>
      </w:r>
      <w:r>
        <w:rPr>
          <w:rFonts w:hint="eastAsia"/>
        </w:rPr>
        <w:t>법규에</w:t>
      </w:r>
      <w:r>
        <w:rPr>
          <w:rFonts w:hint="eastAsia"/>
        </w:rPr>
        <w:t xml:space="preserve"> </w:t>
      </w:r>
      <w:r>
        <w:rPr>
          <w:rFonts w:hint="eastAsia"/>
        </w:rPr>
        <w:t>따른</w:t>
      </w:r>
      <w:r>
        <w:rPr>
          <w:rFonts w:hint="eastAsia"/>
        </w:rPr>
        <w:t xml:space="preserve"> Netgear </w:t>
      </w:r>
      <w:r>
        <w:rPr>
          <w:rFonts w:hint="eastAsia"/>
        </w:rPr>
        <w:t>제품</w:t>
      </w:r>
      <w:r>
        <w:rPr>
          <w:rFonts w:hint="eastAsia"/>
        </w:rPr>
        <w:t xml:space="preserve"> </w:t>
      </w:r>
      <w:r>
        <w:rPr>
          <w:rFonts w:hint="eastAsia"/>
        </w:rPr>
        <w:t>조작</w:t>
      </w:r>
      <w:r>
        <w:rPr>
          <w:rFonts w:hint="eastAsia"/>
        </w:rPr>
        <w:t xml:space="preserve"> </w:t>
      </w:r>
      <w:r>
        <w:rPr>
          <w:rFonts w:hint="eastAsia"/>
        </w:rPr>
        <w:t>시</w:t>
      </w:r>
      <w:r>
        <w:rPr>
          <w:rFonts w:hint="eastAsia"/>
        </w:rPr>
        <w:t xml:space="preserve"> </w:t>
      </w:r>
      <w:r>
        <w:rPr>
          <w:rFonts w:hint="eastAsia"/>
        </w:rPr>
        <w:t>따라야</w:t>
      </w:r>
      <w:r>
        <w:rPr>
          <w:rFonts w:hint="eastAsia"/>
        </w:rPr>
        <w:t xml:space="preserve"> </w:t>
      </w:r>
      <w:r>
        <w:rPr>
          <w:rFonts w:hint="eastAsia"/>
        </w:rPr>
        <w:t>할</w:t>
      </w:r>
      <w:r>
        <w:rPr>
          <w:rFonts w:hint="eastAsia"/>
        </w:rPr>
        <w:t xml:space="preserve"> </w:t>
      </w:r>
      <w:r>
        <w:rPr>
          <w:rFonts w:hint="eastAsia"/>
        </w:rPr>
        <w:t>사용자</w:t>
      </w:r>
      <w:r>
        <w:rPr>
          <w:rFonts w:hint="eastAsia"/>
        </w:rPr>
        <w:t xml:space="preserve"> </w:t>
      </w:r>
      <w:r>
        <w:rPr>
          <w:rFonts w:hint="eastAsia"/>
        </w:rPr>
        <w:t>요구</w:t>
      </w:r>
      <w:r>
        <w:rPr>
          <w:rFonts w:hint="eastAsia"/>
        </w:rPr>
        <w:t xml:space="preserve"> </w:t>
      </w:r>
      <w:r>
        <w:rPr>
          <w:rFonts w:hint="eastAsia"/>
        </w:rPr>
        <w:t>사항이</w:t>
      </w:r>
      <w:r>
        <w:rPr>
          <w:rFonts w:hint="eastAsia"/>
        </w:rPr>
        <w:t xml:space="preserve"> </w:t>
      </w:r>
      <w:r>
        <w:rPr>
          <w:rFonts w:hint="eastAsia"/>
        </w:rPr>
        <w:t>포함되어</w:t>
      </w:r>
      <w:r>
        <w:rPr>
          <w:rFonts w:hint="eastAsia"/>
        </w:rPr>
        <w:t xml:space="preserve"> </w:t>
      </w:r>
      <w:r>
        <w:rPr>
          <w:rFonts w:hint="eastAsia"/>
        </w:rPr>
        <w:t>있습니다</w:t>
      </w:r>
      <w:r>
        <w:rPr>
          <w:rFonts w:hint="eastAsia"/>
        </w:rPr>
        <w:t xml:space="preserve">. </w:t>
      </w:r>
      <w:r>
        <w:rPr>
          <w:rFonts w:hint="eastAsia"/>
        </w:rPr>
        <w:t>최종</w:t>
      </w:r>
      <w:r>
        <w:rPr>
          <w:rFonts w:hint="eastAsia"/>
        </w:rPr>
        <w:t xml:space="preserve"> </w:t>
      </w:r>
      <w:r>
        <w:rPr>
          <w:rFonts w:hint="eastAsia"/>
        </w:rPr>
        <w:t>사용자가</w:t>
      </w:r>
      <w:r>
        <w:rPr>
          <w:rFonts w:hint="eastAsia"/>
        </w:rPr>
        <w:t xml:space="preserve"> </w:t>
      </w:r>
      <w:r>
        <w:rPr>
          <w:rFonts w:hint="eastAsia"/>
        </w:rPr>
        <w:t>해당</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준수하지</w:t>
      </w:r>
      <w:r>
        <w:rPr>
          <w:rFonts w:hint="eastAsia"/>
        </w:rPr>
        <w:t xml:space="preserve"> </w:t>
      </w:r>
      <w:r>
        <w:rPr>
          <w:rFonts w:hint="eastAsia"/>
        </w:rPr>
        <w:t>않을</w:t>
      </w:r>
      <w:r>
        <w:rPr>
          <w:rFonts w:hint="eastAsia"/>
        </w:rPr>
        <w:t xml:space="preserve"> </w:t>
      </w:r>
      <w:r>
        <w:rPr>
          <w:rFonts w:hint="eastAsia"/>
        </w:rPr>
        <w:t>경우</w:t>
      </w:r>
      <w:r>
        <w:rPr>
          <w:rFonts w:hint="eastAsia"/>
        </w:rPr>
        <w:t xml:space="preserve"> </w:t>
      </w:r>
      <w:r>
        <w:rPr>
          <w:rFonts w:hint="eastAsia"/>
        </w:rPr>
        <w:t>관련</w:t>
      </w:r>
      <w:r>
        <w:rPr>
          <w:rFonts w:hint="eastAsia"/>
        </w:rPr>
        <w:t xml:space="preserve"> </w:t>
      </w:r>
      <w:r>
        <w:rPr>
          <w:rFonts w:hint="eastAsia"/>
        </w:rPr>
        <w:t>국가</w:t>
      </w:r>
      <w:r>
        <w:rPr>
          <w:rFonts w:hint="eastAsia"/>
        </w:rPr>
        <w:t xml:space="preserve"> </w:t>
      </w:r>
      <w:r>
        <w:rPr>
          <w:rFonts w:hint="eastAsia"/>
        </w:rPr>
        <w:t>규제</w:t>
      </w:r>
      <w:r>
        <w:rPr>
          <w:rFonts w:hint="eastAsia"/>
        </w:rPr>
        <w:t xml:space="preserve"> </w:t>
      </w:r>
      <w:r>
        <w:rPr>
          <w:rFonts w:hint="eastAsia"/>
        </w:rPr>
        <w:t>기관에서</w:t>
      </w:r>
      <w:r>
        <w:rPr>
          <w:rFonts w:hint="eastAsia"/>
        </w:rPr>
        <w:t xml:space="preserve"> </w:t>
      </w:r>
      <w:r>
        <w:rPr>
          <w:rFonts w:hint="eastAsia"/>
        </w:rPr>
        <w:t>불법적인</w:t>
      </w:r>
      <w:r>
        <w:rPr>
          <w:rFonts w:hint="eastAsia"/>
        </w:rPr>
        <w:t xml:space="preserve"> </w:t>
      </w:r>
      <w:r>
        <w:rPr>
          <w:rFonts w:hint="eastAsia"/>
        </w:rPr>
        <w:t>조작으로</w:t>
      </w:r>
      <w:r>
        <w:rPr>
          <w:rFonts w:hint="eastAsia"/>
        </w:rPr>
        <w:t xml:space="preserve"> </w:t>
      </w:r>
      <w:r>
        <w:rPr>
          <w:rFonts w:hint="eastAsia"/>
        </w:rPr>
        <w:t>판단하여</w:t>
      </w:r>
      <w:r>
        <w:rPr>
          <w:rFonts w:hint="eastAsia"/>
        </w:rPr>
        <w:t xml:space="preserve"> </w:t>
      </w:r>
      <w:r>
        <w:rPr>
          <w:rFonts w:hint="eastAsia"/>
        </w:rPr>
        <w:t>사용자에게</w:t>
      </w:r>
      <w:r>
        <w:rPr>
          <w:rFonts w:hint="eastAsia"/>
        </w:rPr>
        <w:t xml:space="preserve"> </w:t>
      </w:r>
      <w:r>
        <w:rPr>
          <w:rFonts w:hint="eastAsia"/>
        </w:rPr>
        <w:t>불리한</w:t>
      </w:r>
      <w:r>
        <w:rPr>
          <w:rFonts w:hint="eastAsia"/>
        </w:rPr>
        <w:t xml:space="preserve"> </w:t>
      </w:r>
      <w:r>
        <w:rPr>
          <w:rFonts w:hint="eastAsia"/>
        </w:rPr>
        <w:t>조치가</w:t>
      </w:r>
      <w:r>
        <w:rPr>
          <w:rFonts w:hint="eastAsia"/>
        </w:rPr>
        <w:t xml:space="preserve"> </w:t>
      </w:r>
      <w:r>
        <w:rPr>
          <w:rFonts w:hint="eastAsia"/>
        </w:rPr>
        <w:t>취해질</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rPr>
          <w:rFonts w:hint="eastAsia"/>
        </w:rPr>
        <w:t xml:space="preserve">Netgear </w:t>
      </w:r>
      <w:r>
        <w:rPr>
          <w:rFonts w:hint="eastAsia"/>
        </w:rPr>
        <w:t>무선</w:t>
      </w:r>
      <w:r>
        <w:rPr>
          <w:rFonts w:hint="eastAsia"/>
        </w:rPr>
        <w:t xml:space="preserve"> </w:t>
      </w:r>
      <w:r>
        <w:rPr>
          <w:rFonts w:hint="eastAsia"/>
        </w:rPr>
        <w:t>제품의</w:t>
      </w:r>
      <w:r>
        <w:rPr>
          <w:rFonts w:hint="eastAsia"/>
        </w:rPr>
        <w:t xml:space="preserve"> </w:t>
      </w:r>
      <w:r>
        <w:rPr>
          <w:rFonts w:hint="eastAsia"/>
        </w:rPr>
        <w:t>펌웨어는</w:t>
      </w:r>
      <w:r>
        <w:rPr>
          <w:rFonts w:hint="eastAsia"/>
        </w:rPr>
        <w:t xml:space="preserve"> </w:t>
      </w:r>
      <w:r>
        <w:rPr>
          <w:rFonts w:hint="eastAsia"/>
        </w:rPr>
        <w:t>특정</w:t>
      </w:r>
      <w:r>
        <w:rPr>
          <w:rFonts w:hint="eastAsia"/>
        </w:rPr>
        <w:t xml:space="preserve"> </w:t>
      </w:r>
      <w:r>
        <w:rPr>
          <w:rFonts w:hint="eastAsia"/>
        </w:rPr>
        <w:t>지역</w:t>
      </w:r>
      <w:r>
        <w:rPr>
          <w:rFonts w:hint="eastAsia"/>
        </w:rPr>
        <w:t xml:space="preserve"> </w:t>
      </w:r>
      <w:r>
        <w:rPr>
          <w:rFonts w:hint="eastAsia"/>
        </w:rPr>
        <w:t>또는</w:t>
      </w:r>
      <w:r>
        <w:rPr>
          <w:rFonts w:hint="eastAsia"/>
        </w:rPr>
        <w:t xml:space="preserve"> </w:t>
      </w:r>
      <w:r>
        <w:rPr>
          <w:rFonts w:hint="eastAsia"/>
        </w:rPr>
        <w:t>국가의</w:t>
      </w:r>
      <w:r>
        <w:rPr>
          <w:rFonts w:hint="eastAsia"/>
        </w:rPr>
        <w:t xml:space="preserve"> </w:t>
      </w:r>
      <w:r>
        <w:rPr>
          <w:rFonts w:hint="eastAsia"/>
        </w:rPr>
        <w:t>허용</w:t>
      </w:r>
      <w:r>
        <w:rPr>
          <w:rFonts w:hint="eastAsia"/>
        </w:rPr>
        <w:t xml:space="preserve"> </w:t>
      </w:r>
      <w:r>
        <w:rPr>
          <w:rFonts w:hint="eastAsia"/>
        </w:rPr>
        <w:t>채널에서만</w:t>
      </w:r>
      <w:r>
        <w:rPr>
          <w:rFonts w:hint="eastAsia"/>
        </w:rPr>
        <w:t xml:space="preserve"> </w:t>
      </w:r>
      <w:r>
        <w:rPr>
          <w:rFonts w:hint="eastAsia"/>
        </w:rPr>
        <w:t>작동할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따라서</w:t>
      </w:r>
      <w:r>
        <w:rPr>
          <w:rFonts w:hint="eastAsia"/>
        </w:rPr>
        <w:t xml:space="preserve"> </w:t>
      </w:r>
      <w:r>
        <w:rPr>
          <w:rFonts w:hint="eastAsia"/>
        </w:rPr>
        <w:t>사용자의</w:t>
      </w:r>
      <w:r>
        <w:rPr>
          <w:rFonts w:hint="eastAsia"/>
        </w:rPr>
        <w:t xml:space="preserve"> </w:t>
      </w:r>
      <w:r>
        <w:rPr>
          <w:rFonts w:hint="eastAsia"/>
        </w:rPr>
        <w:t>제품</w:t>
      </w:r>
      <w:r>
        <w:rPr>
          <w:rFonts w:hint="eastAsia"/>
        </w:rPr>
        <w:t xml:space="preserve"> </w:t>
      </w:r>
      <w:r>
        <w:rPr>
          <w:rFonts w:hint="eastAsia"/>
        </w:rPr>
        <w:t>버전에서는</w:t>
      </w:r>
      <w:r>
        <w:rPr>
          <w:rFonts w:hint="eastAsia"/>
        </w:rPr>
        <w:t xml:space="preserve"> </w:t>
      </w:r>
      <w:r>
        <w:rPr>
          <w:rFonts w:hint="eastAsia"/>
        </w:rPr>
        <w:t>이</w:t>
      </w:r>
      <w:r>
        <w:rPr>
          <w:rFonts w:hint="eastAsia"/>
        </w:rPr>
        <w:t xml:space="preserve"> </w:t>
      </w:r>
      <w:r>
        <w:rPr>
          <w:rFonts w:hint="eastAsia"/>
        </w:rPr>
        <w:t>문서에</w:t>
      </w:r>
      <w:r>
        <w:rPr>
          <w:rFonts w:hint="eastAsia"/>
        </w:rPr>
        <w:t xml:space="preserve"> </w:t>
      </w:r>
      <w:r>
        <w:rPr>
          <w:rFonts w:hint="eastAsia"/>
        </w:rPr>
        <w:t>설명된</w:t>
      </w:r>
      <w:r>
        <w:rPr>
          <w:rFonts w:hint="eastAsia"/>
        </w:rPr>
        <w:t xml:space="preserve"> </w:t>
      </w:r>
      <w:r>
        <w:rPr>
          <w:rFonts w:hint="eastAsia"/>
        </w:rPr>
        <w:t>일부</w:t>
      </w:r>
      <w:r>
        <w:rPr>
          <w:rFonts w:hint="eastAsia"/>
        </w:rPr>
        <w:t xml:space="preserve"> </w:t>
      </w:r>
      <w:r>
        <w:rPr>
          <w:rFonts w:hint="eastAsia"/>
        </w:rPr>
        <w:t>옵션을</w:t>
      </w:r>
      <w:r>
        <w:rPr>
          <w:rFonts w:hint="eastAsia"/>
        </w:rPr>
        <w:t xml:space="preserve"> </w:t>
      </w:r>
      <w:r>
        <w:rPr>
          <w:rFonts w:hint="eastAsia"/>
        </w:rPr>
        <w:t>사용하지</w:t>
      </w:r>
      <w:r>
        <w:rPr>
          <w:rFonts w:hint="eastAsia"/>
        </w:rPr>
        <w:t xml:space="preserve"> </w:t>
      </w:r>
      <w:r>
        <w:rPr>
          <w:rFonts w:hint="eastAsia"/>
        </w:rPr>
        <w:t>못할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rPr>
          <w:rFonts w:hint="eastAsia"/>
        </w:rPr>
        <w:t>이</w:t>
      </w:r>
      <w:r>
        <w:rPr>
          <w:rFonts w:hint="eastAsia"/>
        </w:rPr>
        <w:t xml:space="preserve"> </w:t>
      </w:r>
      <w:r>
        <w:rPr>
          <w:rFonts w:hint="eastAsia"/>
        </w:rPr>
        <w:t>문서는</w:t>
      </w:r>
      <w:r>
        <w:rPr>
          <w:rFonts w:hint="eastAsia"/>
        </w:rPr>
        <w:t xml:space="preserve"> </w:t>
      </w:r>
      <w:r>
        <w:rPr>
          <w:rFonts w:hint="eastAsia"/>
        </w:rPr>
        <w:t>클래스</w:t>
      </w:r>
      <w:r>
        <w:rPr>
          <w:rFonts w:hint="eastAsia"/>
        </w:rPr>
        <w:t xml:space="preserve"> A </w:t>
      </w:r>
      <w:r>
        <w:rPr>
          <w:rFonts w:hint="eastAsia"/>
        </w:rPr>
        <w:t>및</w:t>
      </w:r>
      <w:r>
        <w:rPr>
          <w:rFonts w:hint="eastAsia"/>
        </w:rPr>
        <w:t xml:space="preserve"> </w:t>
      </w:r>
      <w:r>
        <w:rPr>
          <w:rFonts w:hint="eastAsia"/>
        </w:rPr>
        <w:t>클래스</w:t>
      </w:r>
      <w:r>
        <w:rPr>
          <w:rFonts w:hint="eastAsia"/>
        </w:rPr>
        <w:t xml:space="preserve"> B </w:t>
      </w:r>
      <w:r>
        <w:rPr>
          <w:rFonts w:hint="eastAsia"/>
        </w:rPr>
        <w:t>장치</w:t>
      </w:r>
      <w:r>
        <w:rPr>
          <w:rFonts w:hint="eastAsia"/>
        </w:rPr>
        <w:t xml:space="preserve"> </w:t>
      </w:r>
      <w:r>
        <w:rPr>
          <w:rFonts w:hint="eastAsia"/>
        </w:rPr>
        <w:t>모두에</w:t>
      </w:r>
      <w:r>
        <w:rPr>
          <w:rFonts w:hint="eastAsia"/>
        </w:rPr>
        <w:t xml:space="preserve"> </w:t>
      </w:r>
      <w:r>
        <w:rPr>
          <w:rFonts w:hint="eastAsia"/>
        </w:rPr>
        <w:t>적용됩니다</w:t>
      </w:r>
      <w:r>
        <w:rPr>
          <w:rFonts w:hint="eastAsia"/>
        </w:rPr>
        <w:t>.</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rFonts w:hint="eastAsia"/>
          <w:sz w:val="18"/>
        </w:rPr>
        <w:t>클래스</w:t>
      </w:r>
      <w:r>
        <w:rPr>
          <w:rFonts w:hint="eastAsia"/>
          <w:sz w:val="18"/>
        </w:rPr>
        <w:t xml:space="preserve"> A </w:t>
      </w:r>
      <w:r>
        <w:rPr>
          <w:rFonts w:hint="eastAsia"/>
          <w:sz w:val="18"/>
        </w:rPr>
        <w:t>장치는</w:t>
      </w:r>
      <w:r>
        <w:rPr>
          <w:rFonts w:hint="eastAsia"/>
          <w:sz w:val="18"/>
        </w:rPr>
        <w:t xml:space="preserve"> </w:t>
      </w:r>
      <w:r>
        <w:rPr>
          <w:rFonts w:hint="eastAsia"/>
          <w:sz w:val="18"/>
        </w:rPr>
        <w:t>상업</w:t>
      </w:r>
      <w:r>
        <w:rPr>
          <w:rFonts w:hint="eastAsia"/>
          <w:sz w:val="18"/>
        </w:rPr>
        <w:t xml:space="preserve"> </w:t>
      </w:r>
      <w:r>
        <w:rPr>
          <w:rFonts w:hint="eastAsia"/>
          <w:sz w:val="18"/>
        </w:rPr>
        <w:t>또는</w:t>
      </w:r>
      <w:r>
        <w:rPr>
          <w:rFonts w:hint="eastAsia"/>
          <w:sz w:val="18"/>
        </w:rPr>
        <w:t xml:space="preserve"> </w:t>
      </w:r>
      <w:r>
        <w:rPr>
          <w:rFonts w:hint="eastAsia"/>
          <w:sz w:val="18"/>
        </w:rPr>
        <w:t>산업</w:t>
      </w:r>
      <w:r>
        <w:rPr>
          <w:rFonts w:hint="eastAsia"/>
          <w:sz w:val="18"/>
        </w:rPr>
        <w:t xml:space="preserve"> </w:t>
      </w:r>
      <w:r>
        <w:rPr>
          <w:rFonts w:hint="eastAsia"/>
          <w:sz w:val="18"/>
        </w:rPr>
        <w:t>환경에서</w:t>
      </w:r>
      <w:r>
        <w:rPr>
          <w:rFonts w:hint="eastAsia"/>
          <w:sz w:val="18"/>
        </w:rPr>
        <w:t xml:space="preserve"> </w:t>
      </w:r>
      <w:r>
        <w:rPr>
          <w:rFonts w:hint="eastAsia"/>
          <w:sz w:val="18"/>
        </w:rPr>
        <w:t>사용하기</w:t>
      </w:r>
      <w:r>
        <w:rPr>
          <w:rFonts w:hint="eastAsia"/>
          <w:sz w:val="18"/>
        </w:rPr>
        <w:t xml:space="preserve"> </w:t>
      </w:r>
      <w:r>
        <w:rPr>
          <w:rFonts w:hint="eastAsia"/>
          <w:sz w:val="18"/>
        </w:rPr>
        <w:t>위한</w:t>
      </w:r>
      <w:r>
        <w:rPr>
          <w:rFonts w:hint="eastAsia"/>
          <w:sz w:val="18"/>
        </w:rPr>
        <w:t xml:space="preserve"> </w:t>
      </w:r>
      <w:r>
        <w:rPr>
          <w:rFonts w:hint="eastAsia"/>
          <w:sz w:val="18"/>
        </w:rPr>
        <w:t>장치입니다</w:t>
      </w:r>
      <w:r>
        <w:rPr>
          <w:rFonts w:hint="eastAsia"/>
          <w:sz w:val="18"/>
        </w:rPr>
        <w:t xml:space="preserve">. </w:t>
      </w:r>
      <w:r>
        <w:rPr>
          <w:rFonts w:hint="eastAsia"/>
          <w:sz w:val="18"/>
        </w:rPr>
        <w:t>이러한</w:t>
      </w:r>
      <w:r>
        <w:rPr>
          <w:rFonts w:hint="eastAsia"/>
          <w:sz w:val="18"/>
        </w:rPr>
        <w:t xml:space="preserve"> </w:t>
      </w:r>
      <w:r>
        <w:rPr>
          <w:rFonts w:hint="eastAsia"/>
          <w:sz w:val="18"/>
        </w:rPr>
        <w:t>장치는</w:t>
      </w:r>
      <w:r>
        <w:rPr>
          <w:rFonts w:hint="eastAsia"/>
          <w:sz w:val="18"/>
        </w:rPr>
        <w:t xml:space="preserve"> </w:t>
      </w:r>
      <w:r>
        <w:rPr>
          <w:rFonts w:hint="eastAsia"/>
          <w:sz w:val="18"/>
        </w:rPr>
        <w:t>주거</w:t>
      </w:r>
      <w:r>
        <w:rPr>
          <w:rFonts w:hint="eastAsia"/>
          <w:sz w:val="18"/>
        </w:rPr>
        <w:t xml:space="preserve"> </w:t>
      </w:r>
      <w:r>
        <w:rPr>
          <w:rFonts w:hint="eastAsia"/>
          <w:sz w:val="18"/>
        </w:rPr>
        <w:t>가정에서</w:t>
      </w:r>
      <w:r>
        <w:rPr>
          <w:rFonts w:hint="eastAsia"/>
          <w:sz w:val="18"/>
        </w:rPr>
        <w:t xml:space="preserve"> </w:t>
      </w:r>
      <w:r>
        <w:rPr>
          <w:rFonts w:hint="eastAsia"/>
          <w:sz w:val="18"/>
        </w:rPr>
        <w:t>사용하거나</w:t>
      </w:r>
      <w:r>
        <w:rPr>
          <w:rFonts w:hint="eastAsia"/>
          <w:sz w:val="18"/>
        </w:rPr>
        <w:t xml:space="preserve"> </w:t>
      </w:r>
      <w:r>
        <w:rPr>
          <w:rFonts w:hint="eastAsia"/>
          <w:sz w:val="18"/>
        </w:rPr>
        <w:t>일반</w:t>
      </w:r>
      <w:r>
        <w:rPr>
          <w:rFonts w:hint="eastAsia"/>
          <w:sz w:val="18"/>
        </w:rPr>
        <w:t xml:space="preserve"> </w:t>
      </w:r>
      <w:r>
        <w:rPr>
          <w:rFonts w:hint="eastAsia"/>
          <w:sz w:val="18"/>
        </w:rPr>
        <w:t>대중</w:t>
      </w:r>
      <w:r>
        <w:rPr>
          <w:rFonts w:hint="eastAsia"/>
          <w:sz w:val="18"/>
        </w:rPr>
        <w:t xml:space="preserve"> </w:t>
      </w:r>
      <w:r>
        <w:rPr>
          <w:rFonts w:hint="eastAsia"/>
          <w:sz w:val="18"/>
        </w:rPr>
        <w:t>사용에</w:t>
      </w:r>
      <w:r>
        <w:rPr>
          <w:rFonts w:hint="eastAsia"/>
          <w:sz w:val="18"/>
        </w:rPr>
        <w:t xml:space="preserve"> </w:t>
      </w:r>
      <w:r>
        <w:rPr>
          <w:rFonts w:hint="eastAsia"/>
          <w:sz w:val="18"/>
        </w:rPr>
        <w:t>적합하지</w:t>
      </w:r>
      <w:r>
        <w:rPr>
          <w:rFonts w:hint="eastAsia"/>
          <w:sz w:val="18"/>
        </w:rPr>
        <w:t xml:space="preserve"> </w:t>
      </w:r>
      <w:r>
        <w:rPr>
          <w:rFonts w:hint="eastAsia"/>
          <w:sz w:val="18"/>
        </w:rPr>
        <w:t>않습니다</w:t>
      </w:r>
      <w:r>
        <w:rPr>
          <w:rFonts w:hint="eastAsia"/>
          <w:sz w:val="18"/>
        </w:rPr>
        <w:t>.</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rFonts w:hint="eastAsia"/>
          <w:sz w:val="18"/>
        </w:rPr>
        <w:t>클래스</w:t>
      </w:r>
      <w:r>
        <w:rPr>
          <w:rFonts w:hint="eastAsia"/>
          <w:sz w:val="18"/>
        </w:rPr>
        <w:t xml:space="preserve"> B </w:t>
      </w:r>
      <w:r>
        <w:rPr>
          <w:rFonts w:hint="eastAsia"/>
          <w:sz w:val="18"/>
        </w:rPr>
        <w:t>장치는</w:t>
      </w:r>
      <w:r>
        <w:rPr>
          <w:rFonts w:hint="eastAsia"/>
          <w:sz w:val="18"/>
        </w:rPr>
        <w:t xml:space="preserve"> </w:t>
      </w:r>
      <w:r>
        <w:rPr>
          <w:rFonts w:hint="eastAsia"/>
          <w:sz w:val="18"/>
        </w:rPr>
        <w:t>주거</w:t>
      </w:r>
      <w:r>
        <w:rPr>
          <w:rFonts w:hint="eastAsia"/>
          <w:sz w:val="18"/>
        </w:rPr>
        <w:t xml:space="preserve"> </w:t>
      </w:r>
      <w:r>
        <w:rPr>
          <w:rFonts w:hint="eastAsia"/>
          <w:sz w:val="18"/>
        </w:rPr>
        <w:t>환경에서</w:t>
      </w:r>
      <w:r>
        <w:rPr>
          <w:rFonts w:hint="eastAsia"/>
          <w:sz w:val="18"/>
        </w:rPr>
        <w:t xml:space="preserve"> </w:t>
      </w:r>
      <w:r>
        <w:rPr>
          <w:rFonts w:hint="eastAsia"/>
          <w:sz w:val="18"/>
        </w:rPr>
        <w:t>사용하기</w:t>
      </w:r>
      <w:r>
        <w:rPr>
          <w:rFonts w:hint="eastAsia"/>
          <w:sz w:val="18"/>
        </w:rPr>
        <w:t xml:space="preserve"> </w:t>
      </w:r>
      <w:r>
        <w:rPr>
          <w:rFonts w:hint="eastAsia"/>
          <w:sz w:val="18"/>
        </w:rPr>
        <w:t>위한</w:t>
      </w:r>
      <w:r>
        <w:rPr>
          <w:rFonts w:hint="eastAsia"/>
          <w:sz w:val="18"/>
        </w:rPr>
        <w:t xml:space="preserve"> </w:t>
      </w:r>
      <w:r>
        <w:rPr>
          <w:rFonts w:hint="eastAsia"/>
          <w:sz w:val="18"/>
        </w:rPr>
        <w:t>장치이며</w:t>
      </w:r>
      <w:r>
        <w:rPr>
          <w:rFonts w:hint="eastAsia"/>
          <w:sz w:val="18"/>
        </w:rPr>
        <w:t xml:space="preserve"> </w:t>
      </w:r>
      <w:r>
        <w:rPr>
          <w:rFonts w:hint="eastAsia"/>
          <w:sz w:val="18"/>
        </w:rPr>
        <w:t>상업</w:t>
      </w:r>
      <w:r>
        <w:rPr>
          <w:rFonts w:hint="eastAsia"/>
          <w:sz w:val="18"/>
        </w:rPr>
        <w:t xml:space="preserve"> </w:t>
      </w:r>
      <w:r>
        <w:rPr>
          <w:rFonts w:hint="eastAsia"/>
          <w:sz w:val="18"/>
        </w:rPr>
        <w:t>및</w:t>
      </w:r>
      <w:r>
        <w:rPr>
          <w:rFonts w:hint="eastAsia"/>
          <w:sz w:val="18"/>
        </w:rPr>
        <w:t xml:space="preserve"> </w:t>
      </w:r>
      <w:r>
        <w:rPr>
          <w:rFonts w:hint="eastAsia"/>
          <w:sz w:val="18"/>
        </w:rPr>
        <w:t>산업</w:t>
      </w:r>
      <w:r>
        <w:rPr>
          <w:rFonts w:hint="eastAsia"/>
          <w:sz w:val="18"/>
        </w:rPr>
        <w:t xml:space="preserve"> </w:t>
      </w:r>
      <w:r>
        <w:rPr>
          <w:rFonts w:hint="eastAsia"/>
          <w:sz w:val="18"/>
        </w:rPr>
        <w:t>분야에서도</w:t>
      </w:r>
      <w:r>
        <w:rPr>
          <w:rFonts w:hint="eastAsia"/>
          <w:sz w:val="18"/>
        </w:rPr>
        <w:t xml:space="preserve"> </w:t>
      </w:r>
      <w:r>
        <w:rPr>
          <w:rFonts w:hint="eastAsia"/>
          <w:sz w:val="18"/>
        </w:rPr>
        <w:t>사용할</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클래스</w:t>
      </w:r>
      <w:r>
        <w:rPr>
          <w:rFonts w:hint="eastAsia"/>
          <w:sz w:val="18"/>
        </w:rPr>
        <w:t xml:space="preserve"> B </w:t>
      </w:r>
      <w:r>
        <w:rPr>
          <w:rFonts w:hint="eastAsia"/>
          <w:sz w:val="18"/>
        </w:rPr>
        <w:t>장치의</w:t>
      </w:r>
      <w:r>
        <w:rPr>
          <w:rFonts w:hint="eastAsia"/>
          <w:sz w:val="18"/>
        </w:rPr>
        <w:t xml:space="preserve"> </w:t>
      </w:r>
      <w:r>
        <w:rPr>
          <w:rFonts w:hint="eastAsia"/>
          <w:sz w:val="18"/>
        </w:rPr>
        <w:t>예로는</w:t>
      </w:r>
      <w:r>
        <w:rPr>
          <w:rFonts w:hint="eastAsia"/>
          <w:sz w:val="18"/>
        </w:rPr>
        <w:t xml:space="preserve"> </w:t>
      </w:r>
      <w:r>
        <w:rPr>
          <w:rFonts w:hint="eastAsia"/>
          <w:sz w:val="18"/>
        </w:rPr>
        <w:t>전화기</w:t>
      </w:r>
      <w:r>
        <w:rPr>
          <w:rFonts w:hint="eastAsia"/>
          <w:sz w:val="18"/>
        </w:rPr>
        <w:t xml:space="preserve">, </w:t>
      </w:r>
      <w:r>
        <w:rPr>
          <w:rFonts w:hint="eastAsia"/>
          <w:sz w:val="18"/>
        </w:rPr>
        <w:t>개인용</w:t>
      </w:r>
      <w:r>
        <w:rPr>
          <w:rFonts w:hint="eastAsia"/>
          <w:sz w:val="18"/>
        </w:rPr>
        <w:t xml:space="preserve"> </w:t>
      </w:r>
      <w:r>
        <w:rPr>
          <w:rFonts w:hint="eastAsia"/>
          <w:sz w:val="18"/>
        </w:rPr>
        <w:t>컴퓨터</w:t>
      </w:r>
      <w:r>
        <w:rPr>
          <w:rFonts w:hint="eastAsia"/>
          <w:sz w:val="18"/>
        </w:rPr>
        <w:t xml:space="preserve">, </w:t>
      </w:r>
      <w:r>
        <w:rPr>
          <w:rFonts w:hint="eastAsia"/>
          <w:sz w:val="18"/>
        </w:rPr>
        <w:t>주거용</w:t>
      </w:r>
      <w:r>
        <w:rPr>
          <w:rFonts w:hint="eastAsia"/>
          <w:sz w:val="18"/>
        </w:rPr>
        <w:t xml:space="preserve"> </w:t>
      </w:r>
      <w:r>
        <w:rPr>
          <w:rFonts w:hint="eastAsia"/>
          <w:sz w:val="18"/>
        </w:rPr>
        <w:t>데이터</w:t>
      </w:r>
      <w:r>
        <w:rPr>
          <w:rFonts w:hint="eastAsia"/>
          <w:sz w:val="18"/>
        </w:rPr>
        <w:t xml:space="preserve"> </w:t>
      </w:r>
      <w:r>
        <w:rPr>
          <w:rFonts w:hint="eastAsia"/>
          <w:sz w:val="18"/>
        </w:rPr>
        <w:t>게이트웨이가</w:t>
      </w:r>
      <w:r>
        <w:rPr>
          <w:rFonts w:hint="eastAsia"/>
          <w:sz w:val="18"/>
        </w:rPr>
        <w:t xml:space="preserve"> </w:t>
      </w:r>
      <w:r>
        <w:rPr>
          <w:rFonts w:hint="eastAsia"/>
          <w:sz w:val="18"/>
        </w:rPr>
        <w:t>있습니다</w:t>
      </w:r>
      <w:r>
        <w:rPr>
          <w:rFonts w:hint="eastAsia"/>
          <w:sz w:val="18"/>
        </w:rPr>
        <w:t>.</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rFonts w:hint="eastAsia"/>
          <w:sz w:val="18"/>
        </w:rPr>
        <w:t>퓨즈는</w:t>
      </w:r>
      <w:r>
        <w:rPr>
          <w:rFonts w:hint="eastAsia"/>
          <w:sz w:val="18"/>
        </w:rPr>
        <w:t xml:space="preserve"> </w:t>
      </w:r>
      <w:r>
        <w:rPr>
          <w:rFonts w:hint="eastAsia"/>
          <w:sz w:val="18"/>
        </w:rPr>
        <w:t>서비스</w:t>
      </w:r>
      <w:r>
        <w:rPr>
          <w:rFonts w:hint="eastAsia"/>
          <w:sz w:val="18"/>
        </w:rPr>
        <w:t xml:space="preserve"> </w:t>
      </w:r>
      <w:r>
        <w:rPr>
          <w:rFonts w:hint="eastAsia"/>
          <w:sz w:val="18"/>
        </w:rPr>
        <w:t>담당자가</w:t>
      </w:r>
      <w:r>
        <w:rPr>
          <w:rFonts w:hint="eastAsia"/>
          <w:sz w:val="18"/>
        </w:rPr>
        <w:t xml:space="preserve"> </w:t>
      </w:r>
      <w:r>
        <w:rPr>
          <w:rFonts w:hint="eastAsia"/>
          <w:sz w:val="18"/>
        </w:rPr>
        <w:t>설치해야</w:t>
      </w:r>
      <w:r>
        <w:rPr>
          <w:rFonts w:hint="eastAsia"/>
          <w:sz w:val="18"/>
        </w:rPr>
        <w:t xml:space="preserve"> </w:t>
      </w:r>
      <w:r>
        <w:rPr>
          <w:rFonts w:hint="eastAsia"/>
          <w:sz w:val="18"/>
        </w:rPr>
        <w:t>합니다</w:t>
      </w:r>
      <w:r>
        <w:rPr>
          <w:rFonts w:hint="eastAsia"/>
          <w:sz w:val="18"/>
        </w:rPr>
        <w:t>.</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rFonts w:hint="eastAsia"/>
          <w:sz w:val="18"/>
        </w:rPr>
        <w:t>Netgear</w:t>
      </w:r>
      <w:r>
        <w:rPr>
          <w:rFonts w:hint="eastAsia"/>
          <w:sz w:val="18"/>
        </w:rPr>
        <w:t>는</w:t>
      </w:r>
      <w:r>
        <w:rPr>
          <w:rFonts w:hint="eastAsia"/>
          <w:sz w:val="18"/>
        </w:rPr>
        <w:t xml:space="preserve"> 26 AWG </w:t>
      </w:r>
      <w:r>
        <w:rPr>
          <w:rFonts w:hint="eastAsia"/>
          <w:sz w:val="18"/>
        </w:rPr>
        <w:t>게이지</w:t>
      </w:r>
      <w:r>
        <w:rPr>
          <w:rFonts w:hint="eastAsia"/>
          <w:sz w:val="18"/>
        </w:rPr>
        <w:t xml:space="preserve"> </w:t>
      </w:r>
      <w:r>
        <w:rPr>
          <w:rFonts w:hint="eastAsia"/>
          <w:sz w:val="18"/>
        </w:rPr>
        <w:t>이상의</w:t>
      </w:r>
      <w:r>
        <w:rPr>
          <w:rFonts w:hint="eastAsia"/>
          <w:sz w:val="18"/>
        </w:rPr>
        <w:t xml:space="preserve"> </w:t>
      </w:r>
      <w:r>
        <w:rPr>
          <w:rFonts w:hint="eastAsia"/>
          <w:sz w:val="18"/>
        </w:rPr>
        <w:t>전화선</w:t>
      </w:r>
      <w:r>
        <w:rPr>
          <w:rFonts w:hint="eastAsia"/>
          <w:sz w:val="18"/>
        </w:rPr>
        <w:t xml:space="preserve"> </w:t>
      </w:r>
      <w:r>
        <w:rPr>
          <w:rFonts w:hint="eastAsia"/>
          <w:sz w:val="18"/>
        </w:rPr>
        <w:t>코드를</w:t>
      </w:r>
      <w:r>
        <w:rPr>
          <w:rFonts w:hint="eastAsia"/>
          <w:sz w:val="18"/>
        </w:rPr>
        <w:t xml:space="preserve"> </w:t>
      </w:r>
      <w:r>
        <w:rPr>
          <w:rFonts w:hint="eastAsia"/>
          <w:sz w:val="18"/>
        </w:rPr>
        <w:t>사용하기를</w:t>
      </w:r>
      <w:r>
        <w:rPr>
          <w:rFonts w:hint="eastAsia"/>
          <w:sz w:val="18"/>
        </w:rPr>
        <w:t xml:space="preserve"> </w:t>
      </w:r>
      <w:r>
        <w:rPr>
          <w:rFonts w:hint="eastAsia"/>
          <w:sz w:val="18"/>
        </w:rPr>
        <w:t>권장합니다</w:t>
      </w:r>
      <w:r>
        <w:rPr>
          <w:rFonts w:hint="eastAsia"/>
          <w:sz w:val="18"/>
        </w:rPr>
        <w:t>.</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499821"/>
      <w:bookmarkEnd w:id="15"/>
      <w:r>
        <w:rPr>
          <w:rFonts w:hint="eastAsia"/>
        </w:rPr>
        <w:t>실외</w:t>
      </w:r>
      <w:r>
        <w:rPr>
          <w:rFonts w:hint="eastAsia"/>
        </w:rPr>
        <w:t xml:space="preserve"> </w:t>
      </w:r>
      <w:r>
        <w:rPr>
          <w:rFonts w:hint="eastAsia"/>
        </w:rPr>
        <w:t>사용</w:t>
      </w:r>
      <w:r>
        <w:rPr>
          <w:rFonts w:hint="eastAsia"/>
        </w:rPr>
        <w:t xml:space="preserve"> </w:t>
      </w:r>
      <w:r>
        <w:rPr>
          <w:rFonts w:hint="eastAsia"/>
        </w:rPr>
        <w:t>인증을</w:t>
      </w:r>
      <w:r>
        <w:rPr>
          <w:rFonts w:hint="eastAsia"/>
        </w:rPr>
        <w:t xml:space="preserve"> </w:t>
      </w:r>
      <w:r>
        <w:rPr>
          <w:rFonts w:hint="eastAsia"/>
        </w:rPr>
        <w:t>받은</w:t>
      </w:r>
      <w:r>
        <w:rPr>
          <w:rFonts w:hint="eastAsia"/>
        </w:rPr>
        <w:t xml:space="preserve"> </w:t>
      </w:r>
      <w:r>
        <w:rPr>
          <w:rFonts w:hint="eastAsia"/>
        </w:rPr>
        <w:t>장비</w:t>
      </w:r>
      <w:bookmarkEnd w:id="16"/>
    </w:p>
    <w:p w14:paraId="6AB57129" w14:textId="77777777" w:rsidR="00DF3509" w:rsidRDefault="00DF3509">
      <w:pPr>
        <w:pStyle w:val="BodyText"/>
        <w:kinsoku w:val="0"/>
        <w:overflowPunct w:val="0"/>
        <w:spacing w:before="108"/>
        <w:ind w:left="840"/>
        <w:rPr>
          <w:spacing w:val="-2"/>
        </w:rPr>
      </w:pPr>
      <w:r>
        <w:rPr>
          <w:rFonts w:hint="eastAsia"/>
        </w:rPr>
        <w:t xml:space="preserve">Netgear </w:t>
      </w:r>
      <w:r>
        <w:rPr>
          <w:rFonts w:hint="eastAsia"/>
        </w:rPr>
        <w:t>제품은</w:t>
      </w:r>
      <w:r>
        <w:rPr>
          <w:rFonts w:hint="eastAsia"/>
        </w:rPr>
        <w:t xml:space="preserve"> </w:t>
      </w:r>
      <w:r>
        <w:rPr>
          <w:rFonts w:hint="eastAsia"/>
        </w:rPr>
        <w:t>실내용으로</w:t>
      </w:r>
      <w:r>
        <w:rPr>
          <w:rFonts w:hint="eastAsia"/>
        </w:rPr>
        <w:t xml:space="preserve"> </w:t>
      </w:r>
      <w:r>
        <w:rPr>
          <w:rFonts w:hint="eastAsia"/>
        </w:rPr>
        <w:t>사용하도록</w:t>
      </w:r>
      <w:r>
        <w:rPr>
          <w:rFonts w:hint="eastAsia"/>
        </w:rPr>
        <w:t xml:space="preserve"> </w:t>
      </w:r>
      <w:r>
        <w:rPr>
          <w:rFonts w:hint="eastAsia"/>
        </w:rPr>
        <w:t>되어</w:t>
      </w:r>
      <w:r>
        <w:rPr>
          <w:rFonts w:hint="eastAsia"/>
        </w:rPr>
        <w:t xml:space="preserve"> </w:t>
      </w:r>
      <w:r>
        <w:rPr>
          <w:rFonts w:hint="eastAsia"/>
        </w:rPr>
        <w:t>있습니다</w:t>
      </w:r>
      <w:r>
        <w:rPr>
          <w:rFonts w:hint="eastAsia"/>
        </w:rPr>
        <w:t xml:space="preserve">. </w:t>
      </w:r>
      <w:r>
        <w:rPr>
          <w:rFonts w:hint="eastAsia"/>
        </w:rPr>
        <w:t>단</w:t>
      </w:r>
      <w:r>
        <w:rPr>
          <w:rFonts w:hint="eastAsia"/>
        </w:rPr>
        <w:t xml:space="preserve">, </w:t>
      </w:r>
      <w:r>
        <w:rPr>
          <w:rFonts w:hint="eastAsia"/>
        </w:rPr>
        <w:t>다음과</w:t>
      </w:r>
      <w:r>
        <w:rPr>
          <w:rFonts w:hint="eastAsia"/>
        </w:rPr>
        <w:t xml:space="preserve"> </w:t>
      </w:r>
      <w:r>
        <w:rPr>
          <w:rFonts w:hint="eastAsia"/>
        </w:rPr>
        <w:t>같은</w:t>
      </w:r>
      <w:r>
        <w:rPr>
          <w:rFonts w:hint="eastAsia"/>
        </w:rPr>
        <w:t xml:space="preserve"> </w:t>
      </w:r>
      <w:r>
        <w:rPr>
          <w:rFonts w:hint="eastAsia"/>
        </w:rPr>
        <w:t>경우는</w:t>
      </w:r>
      <w:r>
        <w:rPr>
          <w:rFonts w:hint="eastAsia"/>
        </w:rPr>
        <w:t xml:space="preserve"> </w:t>
      </w:r>
      <w:r>
        <w:rPr>
          <w:rFonts w:hint="eastAsia"/>
        </w:rPr>
        <w:t>예외입니다</w:t>
      </w:r>
      <w:r>
        <w:rPr>
          <w:rFonts w:hint="eastAsia"/>
        </w:rPr>
        <w:t>.</w:t>
      </w:r>
    </w:p>
    <w:p w14:paraId="4DC31A0B" w14:textId="77777777" w:rsidR="00DF3509" w:rsidRDefault="00DF3509">
      <w:pPr>
        <w:pStyle w:val="BodyText"/>
        <w:kinsoku w:val="0"/>
        <w:overflowPunct w:val="0"/>
        <w:ind w:left="840"/>
        <w:rPr>
          <w:spacing w:val="-4"/>
        </w:rPr>
      </w:pPr>
      <w:r>
        <w:rPr>
          <w:rFonts w:hint="eastAsia"/>
        </w:rPr>
        <w:t>다음</w:t>
      </w:r>
      <w:r>
        <w:rPr>
          <w:rFonts w:hint="eastAsia"/>
        </w:rPr>
        <w:t xml:space="preserve"> </w:t>
      </w:r>
      <w:r>
        <w:rPr>
          <w:rFonts w:hint="eastAsia"/>
        </w:rPr>
        <w:t>제품은</w:t>
      </w:r>
      <w:r>
        <w:rPr>
          <w:rFonts w:hint="eastAsia"/>
        </w:rPr>
        <w:t xml:space="preserve"> </w:t>
      </w:r>
      <w:r>
        <w:rPr>
          <w:rFonts w:hint="eastAsia"/>
        </w:rPr>
        <w:t>실외</w:t>
      </w:r>
      <w:r>
        <w:rPr>
          <w:rFonts w:hint="eastAsia"/>
        </w:rPr>
        <w:t xml:space="preserve"> </w:t>
      </w:r>
      <w:r>
        <w:rPr>
          <w:rFonts w:hint="eastAsia"/>
        </w:rPr>
        <w:t>사용</w:t>
      </w:r>
      <w:r>
        <w:rPr>
          <w:rFonts w:hint="eastAsia"/>
        </w:rPr>
        <w:t xml:space="preserve"> </w:t>
      </w:r>
      <w:r>
        <w:rPr>
          <w:rFonts w:hint="eastAsia"/>
        </w:rPr>
        <w:t>인증을</w:t>
      </w:r>
      <w:r>
        <w:rPr>
          <w:rFonts w:hint="eastAsia"/>
        </w:rPr>
        <w:t xml:space="preserve"> </w:t>
      </w:r>
      <w:r>
        <w:rPr>
          <w:rFonts w:hint="eastAsia"/>
        </w:rPr>
        <w:t>받았습니다</w:t>
      </w:r>
      <w:r>
        <w:rPr>
          <w:rFonts w:hint="eastAsia"/>
        </w:rPr>
        <w:t>.</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hint="eastAsia"/>
          <w:i/>
          <w:color w:val="365F91"/>
        </w:rPr>
        <w:t>표</w:t>
      </w:r>
      <w:r>
        <w:rPr>
          <w:rFonts w:ascii="Cambria" w:hAnsi="Cambria" w:hint="eastAsia"/>
          <w:i/>
          <w:color w:val="365F91"/>
        </w:rPr>
        <w:t xml:space="preserve"> 1: </w:t>
      </w:r>
      <w:r>
        <w:rPr>
          <w:rFonts w:ascii="Cambria" w:hAnsi="Cambria" w:hint="eastAsia"/>
          <w:i/>
          <w:color w:val="365F91"/>
        </w:rPr>
        <w:t>실외</w:t>
      </w:r>
      <w:r>
        <w:rPr>
          <w:rFonts w:ascii="Cambria" w:hAnsi="Cambria" w:hint="eastAsia"/>
          <w:i/>
          <w:color w:val="365F91"/>
        </w:rPr>
        <w:t xml:space="preserve"> </w:t>
      </w:r>
      <w:r>
        <w:rPr>
          <w:rFonts w:ascii="Cambria" w:hAnsi="Cambria" w:hint="eastAsia"/>
          <w:i/>
          <w:color w:val="365F91"/>
        </w:rPr>
        <w:t>사용</w:t>
      </w:r>
      <w:r>
        <w:rPr>
          <w:rFonts w:ascii="Cambria" w:hAnsi="Cambria" w:hint="eastAsia"/>
          <w:i/>
          <w:color w:val="365F91"/>
        </w:rPr>
        <w:t xml:space="preserve"> </w:t>
      </w:r>
      <w:r>
        <w:rPr>
          <w:rFonts w:ascii="Cambria" w:hAnsi="Cambria" w:hint="eastAsia"/>
          <w:i/>
          <w:color w:val="365F91"/>
        </w:rPr>
        <w:t>인증</w:t>
      </w:r>
      <w:r>
        <w:rPr>
          <w:rFonts w:ascii="Cambria" w:hAnsi="Cambria" w:hint="eastAsia"/>
          <w:i/>
          <w:color w:val="365F91"/>
        </w:rPr>
        <w:t xml:space="preserve"> </w:t>
      </w:r>
      <w:r>
        <w:rPr>
          <w:rFonts w:ascii="Cambria" w:hAnsi="Cambria" w:hint="eastAsia"/>
          <w:i/>
          <w:color w:val="365F91"/>
        </w:rPr>
        <w:t>제품</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rFonts w:hint="eastAsia"/>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rFonts w:hint="eastAsia"/>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rFonts w:hint="eastAsia"/>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rPr>
          <w:rFonts w:hint="eastAsia"/>
        </w:rPr>
        <w:t>이</w:t>
      </w:r>
      <w:r>
        <w:rPr>
          <w:rFonts w:hint="eastAsia"/>
        </w:rPr>
        <w:t xml:space="preserve"> </w:t>
      </w:r>
      <w:r>
        <w:rPr>
          <w:rFonts w:hint="eastAsia"/>
        </w:rPr>
        <w:t>장비의</w:t>
      </w:r>
      <w:r>
        <w:rPr>
          <w:rFonts w:hint="eastAsia"/>
        </w:rPr>
        <w:t xml:space="preserve"> </w:t>
      </w:r>
      <w:r>
        <w:rPr>
          <w:rFonts w:hint="eastAsia"/>
        </w:rPr>
        <w:t>실외</w:t>
      </w:r>
      <w:r>
        <w:rPr>
          <w:rFonts w:hint="eastAsia"/>
        </w:rPr>
        <w:t xml:space="preserve"> </w:t>
      </w:r>
      <w:r>
        <w:rPr>
          <w:rFonts w:hint="eastAsia"/>
          <w:b/>
        </w:rPr>
        <w:t>설치</w:t>
      </w:r>
      <w:r>
        <w:rPr>
          <w:rFonts w:hint="eastAsia"/>
        </w:rPr>
        <w:t xml:space="preserve"> </w:t>
      </w:r>
      <w:r>
        <w:rPr>
          <w:rFonts w:hint="eastAsia"/>
        </w:rPr>
        <w:t>시</w:t>
      </w:r>
      <w:r>
        <w:rPr>
          <w:rFonts w:hint="eastAsia"/>
        </w:rPr>
        <w:t xml:space="preserve"> </w:t>
      </w:r>
      <w:r>
        <w:rPr>
          <w:rFonts w:hint="eastAsia"/>
        </w:rPr>
        <w:t>주의</w:t>
      </w:r>
      <w:r>
        <w:rPr>
          <w:rFonts w:hint="eastAsia"/>
        </w:rPr>
        <w:t xml:space="preserve"> </w:t>
      </w:r>
      <w:r>
        <w:rPr>
          <w:rFonts w:hint="eastAsia"/>
        </w:rPr>
        <w:t>사항</w:t>
      </w:r>
      <w:r>
        <w:rPr>
          <w:rFonts w:hint="eastAsia"/>
        </w:rPr>
        <w:t xml:space="preserve">: </w:t>
      </w:r>
      <w:r>
        <w:rPr>
          <w:rFonts w:hint="eastAsia"/>
        </w:rPr>
        <w:t>실외</w:t>
      </w:r>
      <w:r>
        <w:rPr>
          <w:rFonts w:hint="eastAsia"/>
        </w:rPr>
        <w:t xml:space="preserve"> </w:t>
      </w:r>
      <w:r>
        <w:rPr>
          <w:rFonts w:hint="eastAsia"/>
        </w:rPr>
        <w:t>설치</w:t>
      </w:r>
      <w:r>
        <w:rPr>
          <w:rFonts w:hint="eastAsia"/>
        </w:rPr>
        <w:t xml:space="preserve"> </w:t>
      </w:r>
      <w:r>
        <w:rPr>
          <w:rFonts w:hint="eastAsia"/>
        </w:rPr>
        <w:t>시에는</w:t>
      </w:r>
      <w:r>
        <w:rPr>
          <w:rFonts w:hint="eastAsia"/>
        </w:rPr>
        <w:t xml:space="preserve"> </w:t>
      </w:r>
      <w:r>
        <w:rPr>
          <w:rFonts w:hint="eastAsia"/>
        </w:rPr>
        <w:t>특별한</w:t>
      </w:r>
      <w:r>
        <w:rPr>
          <w:rFonts w:hint="eastAsia"/>
        </w:rPr>
        <w:t xml:space="preserve"> </w:t>
      </w:r>
      <w:r>
        <w:rPr>
          <w:rFonts w:hint="eastAsia"/>
        </w:rPr>
        <w:t>주의가</w:t>
      </w:r>
      <w:r>
        <w:rPr>
          <w:rFonts w:hint="eastAsia"/>
        </w:rPr>
        <w:t xml:space="preserve"> </w:t>
      </w:r>
      <w:r>
        <w:rPr>
          <w:rFonts w:hint="eastAsia"/>
        </w:rPr>
        <w:t>필요하며</w:t>
      </w:r>
      <w:r>
        <w:rPr>
          <w:rFonts w:hint="eastAsia"/>
        </w:rPr>
        <w:t xml:space="preserve"> </w:t>
      </w:r>
      <w:r>
        <w:rPr>
          <w:rFonts w:hint="eastAsia"/>
        </w:rPr>
        <w:t>자격을</w:t>
      </w:r>
      <w:r>
        <w:rPr>
          <w:rFonts w:hint="eastAsia"/>
        </w:rPr>
        <w:t xml:space="preserve"> </w:t>
      </w:r>
      <w:r>
        <w:rPr>
          <w:rFonts w:hint="eastAsia"/>
        </w:rPr>
        <w:t>갖춘</w:t>
      </w:r>
      <w:r>
        <w:rPr>
          <w:rFonts w:hint="eastAsia"/>
        </w:rPr>
        <w:t xml:space="preserve"> </w:t>
      </w:r>
      <w:r>
        <w:rPr>
          <w:rFonts w:hint="eastAsia"/>
        </w:rPr>
        <w:t>숙련된</w:t>
      </w:r>
      <w:r>
        <w:rPr>
          <w:rFonts w:hint="eastAsia"/>
        </w:rPr>
        <w:t xml:space="preserve"> </w:t>
      </w:r>
      <w:r>
        <w:rPr>
          <w:rFonts w:hint="eastAsia"/>
        </w:rPr>
        <w:t>직원만</w:t>
      </w:r>
      <w:r>
        <w:rPr>
          <w:rFonts w:hint="eastAsia"/>
        </w:rPr>
        <w:t xml:space="preserve"> </w:t>
      </w:r>
      <w:r>
        <w:rPr>
          <w:rFonts w:hint="eastAsia"/>
        </w:rPr>
        <w:t>다뤄야</w:t>
      </w:r>
      <w:r>
        <w:rPr>
          <w:rFonts w:hint="eastAsia"/>
        </w:rPr>
        <w:t xml:space="preserve"> </w:t>
      </w:r>
      <w:r>
        <w:rPr>
          <w:rFonts w:hint="eastAsia"/>
        </w:rPr>
        <w:t>합니다</w:t>
      </w:r>
      <w:r>
        <w:rPr>
          <w:rFonts w:hint="eastAsia"/>
        </w:rPr>
        <w:t xml:space="preserve">. </w:t>
      </w:r>
      <w:r>
        <w:rPr>
          <w:rFonts w:hint="eastAsia"/>
        </w:rPr>
        <w:t>제품</w:t>
      </w:r>
      <w:r>
        <w:rPr>
          <w:rFonts w:hint="eastAsia"/>
        </w:rPr>
        <w:t xml:space="preserve"> </w:t>
      </w:r>
      <w:r>
        <w:rPr>
          <w:rFonts w:hint="eastAsia"/>
        </w:rPr>
        <w:t>사용을</w:t>
      </w:r>
      <w:r>
        <w:rPr>
          <w:rFonts w:hint="eastAsia"/>
        </w:rPr>
        <w:t xml:space="preserve"> </w:t>
      </w:r>
      <w:r>
        <w:rPr>
          <w:rFonts w:hint="eastAsia"/>
        </w:rPr>
        <w:t>위해</w:t>
      </w:r>
      <w:r>
        <w:rPr>
          <w:rFonts w:hint="eastAsia"/>
        </w:rPr>
        <w:t xml:space="preserve"> </w:t>
      </w:r>
      <w:r>
        <w:rPr>
          <w:rFonts w:hint="eastAsia"/>
        </w:rPr>
        <w:t>외부</w:t>
      </w:r>
      <w:r>
        <w:rPr>
          <w:rFonts w:hint="eastAsia"/>
        </w:rPr>
        <w:t xml:space="preserve"> </w:t>
      </w:r>
      <w:r>
        <w:rPr>
          <w:rFonts w:hint="eastAsia"/>
        </w:rPr>
        <w:t>안테나</w:t>
      </w:r>
      <w:r>
        <w:rPr>
          <w:rFonts w:hint="eastAsia"/>
        </w:rPr>
        <w:t xml:space="preserve">, </w:t>
      </w:r>
      <w:r>
        <w:rPr>
          <w:rFonts w:hint="eastAsia"/>
        </w:rPr>
        <w:t>전원</w:t>
      </w:r>
      <w:r>
        <w:rPr>
          <w:rFonts w:hint="eastAsia"/>
        </w:rPr>
        <w:t xml:space="preserve"> </w:t>
      </w:r>
      <w:r>
        <w:rPr>
          <w:rFonts w:hint="eastAsia"/>
        </w:rPr>
        <w:t>및</w:t>
      </w:r>
      <w:r>
        <w:rPr>
          <w:rFonts w:hint="eastAsia"/>
        </w:rPr>
        <w:t xml:space="preserve"> </w:t>
      </w:r>
      <w:r>
        <w:rPr>
          <w:rFonts w:hint="eastAsia"/>
        </w:rPr>
        <w:t>접지를</w:t>
      </w:r>
      <w:r>
        <w:rPr>
          <w:rFonts w:hint="eastAsia"/>
        </w:rPr>
        <w:t xml:space="preserve"> </w:t>
      </w:r>
      <w:r>
        <w:rPr>
          <w:rFonts w:hint="eastAsia"/>
        </w:rPr>
        <w:t>설치해야</w:t>
      </w:r>
      <w:r>
        <w:rPr>
          <w:rFonts w:hint="eastAsia"/>
        </w:rPr>
        <w:t xml:space="preserve"> </w:t>
      </w:r>
      <w:r>
        <w:rPr>
          <w:rFonts w:hint="eastAsia"/>
        </w:rPr>
        <w:t>하는</w:t>
      </w:r>
      <w:r>
        <w:rPr>
          <w:rFonts w:hint="eastAsia"/>
        </w:rPr>
        <w:t xml:space="preserve"> </w:t>
      </w:r>
      <w:r>
        <w:rPr>
          <w:rFonts w:hint="eastAsia"/>
        </w:rPr>
        <w:t>경우에는</w:t>
      </w:r>
      <w:r>
        <w:rPr>
          <w:rFonts w:hint="eastAsia"/>
        </w:rPr>
        <w:t xml:space="preserve"> </w:t>
      </w:r>
      <w:r>
        <w:rPr>
          <w:rFonts w:hint="eastAsia"/>
        </w:rPr>
        <w:t>일반인이</w:t>
      </w:r>
      <w:r>
        <w:rPr>
          <w:rFonts w:hint="eastAsia"/>
        </w:rPr>
        <w:t xml:space="preserve"> Netgear </w:t>
      </w:r>
      <w:r>
        <w:rPr>
          <w:rFonts w:hint="eastAsia"/>
        </w:rPr>
        <w:t>무선</w:t>
      </w:r>
      <w:r>
        <w:rPr>
          <w:rFonts w:hint="eastAsia"/>
        </w:rPr>
        <w:t xml:space="preserve"> </w:t>
      </w:r>
      <w:r>
        <w:rPr>
          <w:rFonts w:hint="eastAsia"/>
        </w:rPr>
        <w:t>제품을</w:t>
      </w:r>
      <w:r>
        <w:rPr>
          <w:rFonts w:hint="eastAsia"/>
        </w:rPr>
        <w:t xml:space="preserve"> </w:t>
      </w:r>
      <w:r>
        <w:rPr>
          <w:rFonts w:hint="eastAsia"/>
        </w:rPr>
        <w:t>실외에</w:t>
      </w:r>
      <w:r>
        <w:rPr>
          <w:rFonts w:hint="eastAsia"/>
        </w:rPr>
        <w:t xml:space="preserve"> </w:t>
      </w:r>
      <w:r>
        <w:rPr>
          <w:rFonts w:hint="eastAsia"/>
        </w:rPr>
        <w:t>설치할</w:t>
      </w:r>
      <w:r>
        <w:rPr>
          <w:rFonts w:hint="eastAsia"/>
        </w:rPr>
        <w:t xml:space="preserve"> </w:t>
      </w:r>
      <w:r>
        <w:rPr>
          <w:rFonts w:hint="eastAsia"/>
        </w:rPr>
        <w:t>수</w:t>
      </w:r>
      <w:r>
        <w:rPr>
          <w:rFonts w:hint="eastAsia"/>
        </w:rPr>
        <w:t xml:space="preserve"> </w:t>
      </w:r>
      <w:r>
        <w:rPr>
          <w:rFonts w:hint="eastAsia"/>
        </w:rPr>
        <w:t>없습니다</w:t>
      </w:r>
      <w:r>
        <w:rPr>
          <w:rFonts w:hint="eastAsia"/>
        </w:rPr>
        <w:t>.</w:t>
      </w:r>
    </w:p>
    <w:p w14:paraId="02D40FDA" w14:textId="77777777" w:rsidR="006F7E86" w:rsidRDefault="00DF3509">
      <w:pPr>
        <w:pStyle w:val="BodyText"/>
        <w:kinsoku w:val="0"/>
        <w:overflowPunct w:val="0"/>
        <w:spacing w:before="1" w:line="276" w:lineRule="auto"/>
        <w:ind w:left="840" w:right="779"/>
      </w:pPr>
      <w:r>
        <w:rPr>
          <w:rFonts w:hint="eastAsia"/>
        </w:rPr>
        <w:t>허용</w:t>
      </w:r>
      <w:r>
        <w:rPr>
          <w:rFonts w:hint="eastAsia"/>
        </w:rPr>
        <w:t xml:space="preserve"> </w:t>
      </w:r>
      <w:r>
        <w:rPr>
          <w:rFonts w:hint="eastAsia"/>
        </w:rPr>
        <w:t>작동</w:t>
      </w:r>
      <w:r>
        <w:rPr>
          <w:rFonts w:hint="eastAsia"/>
        </w:rPr>
        <w:t xml:space="preserve"> </w:t>
      </w:r>
      <w:r>
        <w:rPr>
          <w:rFonts w:hint="eastAsia"/>
        </w:rPr>
        <w:t>주파수에</w:t>
      </w:r>
      <w:r>
        <w:rPr>
          <w:rFonts w:hint="eastAsia"/>
        </w:rPr>
        <w:t xml:space="preserve"> </w:t>
      </w:r>
      <w:r>
        <w:rPr>
          <w:rFonts w:hint="eastAsia"/>
        </w:rPr>
        <w:t>특별히</w:t>
      </w:r>
      <w:r>
        <w:rPr>
          <w:rFonts w:hint="eastAsia"/>
        </w:rPr>
        <w:t xml:space="preserve"> </w:t>
      </w:r>
      <w:r>
        <w:rPr>
          <w:rFonts w:hint="eastAsia"/>
        </w:rPr>
        <w:t>주의해야</w:t>
      </w:r>
      <w:r>
        <w:rPr>
          <w:rFonts w:hint="eastAsia"/>
        </w:rPr>
        <w:t xml:space="preserve"> </w:t>
      </w:r>
      <w:r>
        <w:rPr>
          <w:rFonts w:hint="eastAsia"/>
        </w:rPr>
        <w:t>합니다</w:t>
      </w:r>
      <w:r>
        <w:rPr>
          <w:rFonts w:hint="eastAsia"/>
        </w:rPr>
        <w:t xml:space="preserve">. </w:t>
      </w:r>
      <w:r>
        <w:rPr>
          <w:rFonts w:hint="eastAsia"/>
        </w:rPr>
        <w:t>이</w:t>
      </w:r>
      <w:r>
        <w:rPr>
          <w:rFonts w:hint="eastAsia"/>
        </w:rPr>
        <w:t xml:space="preserve"> </w:t>
      </w:r>
      <w:r>
        <w:rPr>
          <w:rFonts w:hint="eastAsia"/>
        </w:rPr>
        <w:t>제품을</w:t>
      </w:r>
      <w:r>
        <w:rPr>
          <w:rFonts w:hint="eastAsia"/>
        </w:rPr>
        <w:t xml:space="preserve"> </w:t>
      </w:r>
      <w:r>
        <w:rPr>
          <w:rFonts w:hint="eastAsia"/>
        </w:rPr>
        <w:t>외부에</w:t>
      </w:r>
      <w:r>
        <w:rPr>
          <w:rFonts w:hint="eastAsia"/>
        </w:rPr>
        <w:t xml:space="preserve"> </w:t>
      </w:r>
      <w:r>
        <w:rPr>
          <w:rFonts w:hint="eastAsia"/>
        </w:rPr>
        <w:t>설치할</w:t>
      </w:r>
      <w:r>
        <w:rPr>
          <w:rFonts w:hint="eastAsia"/>
        </w:rPr>
        <w:t xml:space="preserve"> </w:t>
      </w:r>
      <w:r>
        <w:rPr>
          <w:rFonts w:hint="eastAsia"/>
        </w:rPr>
        <w:t>때</w:t>
      </w:r>
      <w:r>
        <w:rPr>
          <w:rFonts w:hint="eastAsia"/>
        </w:rPr>
        <w:t xml:space="preserve"> </w:t>
      </w:r>
      <w:r>
        <w:rPr>
          <w:rFonts w:hint="eastAsia"/>
        </w:rPr>
        <w:t>특별히</w:t>
      </w:r>
      <w:r>
        <w:rPr>
          <w:rFonts w:hint="eastAsia"/>
        </w:rPr>
        <w:t xml:space="preserve"> </w:t>
      </w:r>
      <w:r>
        <w:rPr>
          <w:rFonts w:hint="eastAsia"/>
        </w:rPr>
        <w:t>고려할</w:t>
      </w:r>
      <w:r>
        <w:rPr>
          <w:rFonts w:hint="eastAsia"/>
        </w:rPr>
        <w:t xml:space="preserve"> </w:t>
      </w:r>
      <w:r>
        <w:rPr>
          <w:rFonts w:hint="eastAsia"/>
        </w:rPr>
        <w:t>사항이</w:t>
      </w:r>
      <w:r>
        <w:rPr>
          <w:rFonts w:hint="eastAsia"/>
        </w:rPr>
        <w:t xml:space="preserve"> </w:t>
      </w:r>
      <w:r>
        <w:rPr>
          <w:rFonts w:hint="eastAsia"/>
        </w:rPr>
        <w:t>있다면</w:t>
      </w:r>
      <w:r>
        <w:rPr>
          <w:rFonts w:hint="eastAsia"/>
        </w:rPr>
        <w:t xml:space="preserve"> Netgear</w:t>
      </w:r>
      <w:r>
        <w:rPr>
          <w:rFonts w:hint="eastAsia"/>
        </w:rPr>
        <w:t>에</w:t>
      </w:r>
      <w:r>
        <w:rPr>
          <w:rFonts w:hint="eastAsia"/>
        </w:rPr>
        <w:t xml:space="preserve"> </w:t>
      </w:r>
      <w:r>
        <w:rPr>
          <w:rFonts w:hint="eastAsia"/>
        </w:rPr>
        <w:t>외부</w:t>
      </w:r>
      <w:r>
        <w:rPr>
          <w:rFonts w:hint="eastAsia"/>
        </w:rPr>
        <w:t xml:space="preserve"> </w:t>
      </w:r>
      <w:r>
        <w:rPr>
          <w:rFonts w:hint="eastAsia"/>
        </w:rPr>
        <w:t>설치</w:t>
      </w:r>
      <w:r>
        <w:rPr>
          <w:rFonts w:hint="eastAsia"/>
        </w:rPr>
        <w:t xml:space="preserve"> </w:t>
      </w:r>
      <w:r>
        <w:rPr>
          <w:rFonts w:hint="eastAsia"/>
        </w:rPr>
        <w:t>기사에게</w:t>
      </w:r>
      <w:r>
        <w:rPr>
          <w:rFonts w:hint="eastAsia"/>
        </w:rPr>
        <w:t xml:space="preserve"> </w:t>
      </w:r>
      <w:r>
        <w:rPr>
          <w:rFonts w:hint="eastAsia"/>
        </w:rPr>
        <w:t>연락하는</w:t>
      </w:r>
      <w:r>
        <w:rPr>
          <w:rFonts w:hint="eastAsia"/>
        </w:rPr>
        <w:t xml:space="preserve"> </w:t>
      </w:r>
      <w:r>
        <w:rPr>
          <w:rFonts w:hint="eastAsia"/>
        </w:rPr>
        <w:t>방법을</w:t>
      </w:r>
      <w:r>
        <w:rPr>
          <w:rFonts w:hint="eastAsia"/>
        </w:rPr>
        <w:t xml:space="preserve"> </w:t>
      </w:r>
      <w:r>
        <w:rPr>
          <w:rFonts w:hint="eastAsia"/>
        </w:rPr>
        <w:t>문의하십시오</w:t>
      </w:r>
      <w:r>
        <w:rPr>
          <w:rFonts w:hint="eastAsia"/>
        </w:rPr>
        <w:t xml:space="preserve">. </w:t>
      </w:r>
    </w:p>
    <w:p w14:paraId="1C70E275" w14:textId="77777777" w:rsidR="006F7E86" w:rsidRDefault="006F7E86">
      <w:pPr>
        <w:pStyle w:val="BodyText"/>
        <w:kinsoku w:val="0"/>
        <w:overflowPunct w:val="0"/>
        <w:spacing w:before="1" w:line="276" w:lineRule="auto"/>
        <w:ind w:left="840" w:right="779"/>
      </w:pPr>
    </w:p>
    <w:p w14:paraId="31AC6831" w14:textId="679BB9D4" w:rsidR="00DF3509" w:rsidRDefault="00DF3509">
      <w:pPr>
        <w:pStyle w:val="BodyText"/>
        <w:kinsoku w:val="0"/>
        <w:overflowPunct w:val="0"/>
        <w:spacing w:before="1" w:line="276" w:lineRule="auto"/>
        <w:ind w:left="840" w:right="779"/>
      </w:pPr>
      <w:r>
        <w:rPr>
          <w:rFonts w:hint="eastAsia"/>
        </w:rPr>
        <w:t>프랑스</w:t>
      </w:r>
      <w:r>
        <w:rPr>
          <w:rFonts w:hint="eastAsia"/>
        </w:rPr>
        <w:t xml:space="preserve"> </w:t>
      </w:r>
      <w:r>
        <w:rPr>
          <w:rFonts w:hint="eastAsia"/>
        </w:rPr>
        <w:t>사용자의</w:t>
      </w:r>
      <w:r>
        <w:rPr>
          <w:rFonts w:hint="eastAsia"/>
        </w:rPr>
        <w:t xml:space="preserve"> </w:t>
      </w:r>
      <w:r>
        <w:rPr>
          <w:rFonts w:hint="eastAsia"/>
        </w:rPr>
        <w:t>경우</w:t>
      </w:r>
      <w:r>
        <w:rPr>
          <w:rFonts w:hint="eastAsia"/>
        </w:rPr>
        <w:t xml:space="preserve">, </w:t>
      </w:r>
      <w:r>
        <w:rPr>
          <w:rFonts w:hint="eastAsia"/>
        </w:rPr>
        <w:t>설치</w:t>
      </w:r>
      <w:r>
        <w:rPr>
          <w:rFonts w:hint="eastAsia"/>
        </w:rPr>
        <w:t xml:space="preserve"> </w:t>
      </w:r>
      <w:r>
        <w:rPr>
          <w:rFonts w:hint="eastAsia"/>
        </w:rPr>
        <w:t>관련</w:t>
      </w:r>
      <w:r>
        <w:rPr>
          <w:rFonts w:hint="eastAsia"/>
        </w:rPr>
        <w:t xml:space="preserve"> </w:t>
      </w:r>
      <w:r>
        <w:rPr>
          <w:rFonts w:hint="eastAsia"/>
        </w:rPr>
        <w:t>상세</w:t>
      </w:r>
      <w:r>
        <w:rPr>
          <w:rFonts w:hint="eastAsia"/>
        </w:rPr>
        <w:t xml:space="preserve"> </w:t>
      </w:r>
      <w:r>
        <w:rPr>
          <w:rFonts w:hint="eastAsia"/>
        </w:rPr>
        <w:t>정보가</w:t>
      </w:r>
      <w:r>
        <w:rPr>
          <w:rFonts w:hint="eastAsia"/>
        </w:rPr>
        <w:t xml:space="preserve"> </w:t>
      </w:r>
      <w:r>
        <w:rPr>
          <w:rFonts w:hint="eastAsia"/>
        </w:rPr>
        <w:t>필요하다면</w:t>
      </w:r>
      <w:r>
        <w:rPr>
          <w:rFonts w:hint="eastAsia"/>
        </w:rPr>
        <w:t xml:space="preserve"> </w:t>
      </w:r>
      <w:r>
        <w:rPr>
          <w:rFonts w:hint="eastAsia"/>
        </w:rPr>
        <w:t>프랑스</w:t>
      </w:r>
      <w:r>
        <w:rPr>
          <w:rFonts w:hint="eastAsia"/>
        </w:rPr>
        <w:t xml:space="preserve"> </w:t>
      </w:r>
      <w:r>
        <w:rPr>
          <w:rFonts w:hint="eastAsia"/>
        </w:rPr>
        <w:t>국립</w:t>
      </w:r>
      <w:r>
        <w:rPr>
          <w:rFonts w:hint="eastAsia"/>
        </w:rPr>
        <w:t xml:space="preserve"> </w:t>
      </w:r>
      <w:r>
        <w:rPr>
          <w:rFonts w:hint="eastAsia"/>
        </w:rPr>
        <w:t>스펙트럼</w:t>
      </w:r>
      <w:r>
        <w:rPr>
          <w:rFonts w:hint="eastAsia"/>
        </w:rPr>
        <w:t xml:space="preserve"> </w:t>
      </w:r>
      <w:r>
        <w:rPr>
          <w:rFonts w:hint="eastAsia"/>
        </w:rPr>
        <w:t>당국</w:t>
      </w:r>
      <w:r>
        <w:rPr>
          <w:rFonts w:hint="eastAsia"/>
        </w:rPr>
        <w:t>(</w:t>
      </w:r>
      <w:hyperlink r:id="rId12" w:history="1">
        <w:r>
          <w:rPr>
            <w:rFonts w:hint="eastAsia"/>
          </w:rPr>
          <w:t>http</w:t>
        </w:r>
      </w:hyperlink>
      <w:hyperlink r:id="rId13" w:history="1">
        <w:r>
          <w:rPr>
            <w:rFonts w:hint="eastAsia"/>
          </w:rPr>
          <w:t>://www.arcep.fr/</w:t>
        </w:r>
      </w:hyperlink>
      <w:r>
        <w:rPr>
          <w:rFonts w:hint="eastAsia"/>
        </w:rPr>
        <w:t>)</w:t>
      </w:r>
      <w:r>
        <w:rPr>
          <w:rFonts w:hint="eastAsia"/>
        </w:rPr>
        <w:t>으로</w:t>
      </w:r>
      <w:r>
        <w:rPr>
          <w:rFonts w:hint="eastAsia"/>
        </w:rPr>
        <w:t xml:space="preserve"> </w:t>
      </w:r>
      <w:r>
        <w:rPr>
          <w:rFonts w:hint="eastAsia"/>
        </w:rPr>
        <w:t>문의하십시오</w:t>
      </w:r>
      <w:r>
        <w:rPr>
          <w:rFonts w:hint="eastAsia"/>
        </w:rP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rPr>
          <w:rFonts w:hint="eastAsia"/>
        </w:rPr>
        <w:t>일부</w:t>
      </w:r>
      <w:r>
        <w:rPr>
          <w:rFonts w:hint="eastAsia"/>
        </w:rPr>
        <w:t xml:space="preserve"> </w:t>
      </w:r>
      <w:r>
        <w:rPr>
          <w:rFonts w:hint="eastAsia"/>
        </w:rPr>
        <w:t>국가에서</w:t>
      </w:r>
      <w:r>
        <w:rPr>
          <w:rFonts w:hint="eastAsia"/>
        </w:rPr>
        <w:t xml:space="preserve"> </w:t>
      </w:r>
      <w:r>
        <w:rPr>
          <w:rFonts w:hint="eastAsia"/>
        </w:rPr>
        <w:t>다음의</w:t>
      </w:r>
      <w:r>
        <w:rPr>
          <w:rFonts w:hint="eastAsia"/>
        </w:rPr>
        <w:t xml:space="preserve"> </w:t>
      </w:r>
      <w:r>
        <w:rPr>
          <w:rFonts w:hint="eastAsia"/>
        </w:rPr>
        <w:t>주파수</w:t>
      </w:r>
      <w:r>
        <w:rPr>
          <w:rFonts w:hint="eastAsia"/>
        </w:rPr>
        <w:t xml:space="preserve"> </w:t>
      </w:r>
      <w:r>
        <w:rPr>
          <w:rFonts w:hint="eastAsia"/>
        </w:rPr>
        <w:t>대역을</w:t>
      </w:r>
      <w:r>
        <w:rPr>
          <w:rFonts w:hint="eastAsia"/>
        </w:rPr>
        <w:t xml:space="preserve"> </w:t>
      </w:r>
      <w:r>
        <w:rPr>
          <w:rFonts w:hint="eastAsia"/>
        </w:rPr>
        <w:t>사용하는</w:t>
      </w:r>
      <w:r>
        <w:rPr>
          <w:rFonts w:hint="eastAsia"/>
        </w:rPr>
        <w:t xml:space="preserve"> </w:t>
      </w:r>
      <w:r>
        <w:rPr>
          <w:rFonts w:hint="eastAsia"/>
        </w:rPr>
        <w:t>장치는</w:t>
      </w:r>
      <w:r>
        <w:rPr>
          <w:rFonts w:hint="eastAsia"/>
        </w:rPr>
        <w:t xml:space="preserve"> </w:t>
      </w:r>
      <w:r>
        <w:rPr>
          <w:rFonts w:hint="eastAsia"/>
        </w:rPr>
        <w:t>실내용으로</w:t>
      </w:r>
      <w:r>
        <w:rPr>
          <w:rFonts w:hint="eastAsia"/>
        </w:rPr>
        <w:t xml:space="preserve"> </w:t>
      </w:r>
      <w:r>
        <w:rPr>
          <w:rFonts w:hint="eastAsia"/>
        </w:rPr>
        <w:t>제한됩니다</w:t>
      </w:r>
      <w:r>
        <w:rPr>
          <w:rFonts w:hint="eastAsia"/>
        </w:rPr>
        <w:t xml:space="preserve">. </w:t>
      </w:r>
    </w:p>
    <w:p w14:paraId="4F2C59AD" w14:textId="77777777" w:rsidR="00DF3509" w:rsidRDefault="00DF3509" w:rsidP="003608D0">
      <w:pPr>
        <w:pStyle w:val="BodyText"/>
        <w:kinsoku w:val="0"/>
        <w:overflowPunct w:val="0"/>
        <w:spacing w:line="280" w:lineRule="atLeast"/>
        <w:ind w:left="2160" w:right="1746" w:hanging="720"/>
      </w:pPr>
      <w:r>
        <w:rPr>
          <w:rFonts w:hint="eastAsia"/>
        </w:rPr>
        <w:t>5150~5350MHz</w:t>
      </w:r>
    </w:p>
    <w:p w14:paraId="73791F35" w14:textId="77777777" w:rsidR="00DF3509" w:rsidRPr="00D64177" w:rsidRDefault="00DF3509" w:rsidP="00C5519F">
      <w:pPr>
        <w:pStyle w:val="BodyText"/>
        <w:kinsoku w:val="0"/>
        <w:overflowPunct w:val="0"/>
        <w:spacing w:before="8"/>
        <w:ind w:left="1440"/>
        <w:rPr>
          <w:spacing w:val="-5"/>
        </w:rPr>
      </w:pPr>
      <w:r>
        <w:rPr>
          <w:rFonts w:hint="eastAsia"/>
        </w:rPr>
        <w:t>5925~7125MHz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rPr>
          <w:rFonts w:hint="eastAsia"/>
        </w:rPr>
        <w:t>자세한</w:t>
      </w:r>
      <w:r>
        <w:rPr>
          <w:rFonts w:hint="eastAsia"/>
        </w:rPr>
        <w:t xml:space="preserve"> </w:t>
      </w:r>
      <w:r>
        <w:rPr>
          <w:rFonts w:hint="eastAsia"/>
        </w:rPr>
        <w:t>내용은</w:t>
      </w:r>
      <w:r>
        <w:rPr>
          <w:rFonts w:hint="eastAsia"/>
        </w:rPr>
        <w:t xml:space="preserve"> </w:t>
      </w:r>
      <w:r>
        <w:rPr>
          <w:rFonts w:hint="eastAsia"/>
        </w:rPr>
        <w:t>국가</w:t>
      </w:r>
      <w:r>
        <w:rPr>
          <w:rFonts w:hint="eastAsia"/>
        </w:rPr>
        <w:t xml:space="preserve"> </w:t>
      </w:r>
      <w:r>
        <w:rPr>
          <w:rFonts w:hint="eastAsia"/>
        </w:rPr>
        <w:t>기관에</w:t>
      </w:r>
      <w:r>
        <w:rPr>
          <w:rFonts w:hint="eastAsia"/>
        </w:rPr>
        <w:t xml:space="preserve"> </w:t>
      </w:r>
      <w:r>
        <w:rPr>
          <w:rFonts w:hint="eastAsia"/>
        </w:rPr>
        <w:t>문의하십시오</w:t>
      </w:r>
      <w:r>
        <w:rPr>
          <w:rFonts w:hint="eastAsia"/>
        </w:rPr>
        <w:t xml:space="preserve">. </w:t>
      </w:r>
    </w:p>
    <w:p w14:paraId="4099AAFF" w14:textId="77777777" w:rsidR="00DF3509" w:rsidRPr="00D64177" w:rsidRDefault="00DF3509" w:rsidP="003608D0">
      <w:pPr>
        <w:pStyle w:val="BodyText"/>
        <w:kinsoku w:val="0"/>
        <w:overflowPunct w:val="0"/>
        <w:spacing w:before="120" w:line="278" w:lineRule="auto"/>
        <w:ind w:left="839" w:right="873"/>
      </w:pPr>
      <w:r>
        <w:rPr>
          <w:rFonts w:hint="eastAsia"/>
        </w:rPr>
        <w:t xml:space="preserve">FCC </w:t>
      </w:r>
      <w:r>
        <w:rPr>
          <w:rFonts w:hint="eastAsia"/>
        </w:rPr>
        <w:t>및</w:t>
      </w:r>
      <w:r>
        <w:rPr>
          <w:rFonts w:hint="eastAsia"/>
        </w:rPr>
        <w:t xml:space="preserve"> ISED </w:t>
      </w:r>
      <w:r>
        <w:rPr>
          <w:rFonts w:hint="eastAsia"/>
        </w:rPr>
        <w:t>규정에</w:t>
      </w:r>
      <w:r>
        <w:rPr>
          <w:rFonts w:hint="eastAsia"/>
        </w:rPr>
        <w:t xml:space="preserve"> </w:t>
      </w:r>
      <w:r>
        <w:rPr>
          <w:rFonts w:hint="eastAsia"/>
        </w:rPr>
        <w:t>따라</w:t>
      </w:r>
      <w:r>
        <w:rPr>
          <w:rFonts w:hint="eastAsia"/>
        </w:rPr>
        <w:t xml:space="preserve"> </w:t>
      </w:r>
      <w:r>
        <w:rPr>
          <w:rFonts w:hint="eastAsia"/>
        </w:rPr>
        <w:t>이</w:t>
      </w:r>
      <w:r>
        <w:rPr>
          <w:rFonts w:hint="eastAsia"/>
        </w:rPr>
        <w:t xml:space="preserve"> </w:t>
      </w:r>
      <w:r>
        <w:rPr>
          <w:rFonts w:hint="eastAsia"/>
        </w:rPr>
        <w:t>장치는</w:t>
      </w:r>
      <w:r>
        <w:rPr>
          <w:rFonts w:hint="eastAsia"/>
        </w:rPr>
        <w:t xml:space="preserve"> </w:t>
      </w:r>
      <w:r>
        <w:rPr>
          <w:rFonts w:hint="eastAsia"/>
        </w:rPr>
        <w:t>주파수</w:t>
      </w:r>
      <w:r>
        <w:rPr>
          <w:rFonts w:hint="eastAsia"/>
        </w:rPr>
        <w:t xml:space="preserve"> 5850~7125MHz</w:t>
      </w:r>
      <w:r>
        <w:rPr>
          <w:rFonts w:hint="eastAsia"/>
        </w:rPr>
        <w:t>의</w:t>
      </w:r>
      <w:r>
        <w:rPr>
          <w:rFonts w:hint="eastAsia"/>
        </w:rPr>
        <w:t xml:space="preserve"> </w:t>
      </w:r>
      <w:r>
        <w:rPr>
          <w:rFonts w:hint="eastAsia"/>
        </w:rPr>
        <w:t>액세스</w:t>
      </w:r>
      <w:r>
        <w:rPr>
          <w:rFonts w:hint="eastAsia"/>
        </w:rPr>
        <w:t xml:space="preserve"> </w:t>
      </w:r>
      <w:r>
        <w:rPr>
          <w:rFonts w:hint="eastAsia"/>
        </w:rPr>
        <w:t>포인트</w:t>
      </w:r>
      <w:r>
        <w:rPr>
          <w:rFonts w:hint="eastAsia"/>
        </w:rPr>
        <w:t xml:space="preserve"> </w:t>
      </w:r>
      <w:r>
        <w:rPr>
          <w:rFonts w:hint="eastAsia"/>
        </w:rPr>
        <w:t>모드에서만</w:t>
      </w:r>
      <w:r>
        <w:rPr>
          <w:rFonts w:hint="eastAsia"/>
        </w:rPr>
        <w:t xml:space="preserve"> </w:t>
      </w:r>
      <w:r>
        <w:rPr>
          <w:rFonts w:hint="eastAsia"/>
        </w:rPr>
        <w:t>실내용으로</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499822"/>
      <w:bookmarkEnd w:id="17"/>
      <w:r>
        <w:rPr>
          <w:rFonts w:hint="eastAsia"/>
        </w:rPr>
        <w:t>외부</w:t>
      </w:r>
      <w:r>
        <w:rPr>
          <w:rFonts w:hint="eastAsia"/>
        </w:rPr>
        <w:t xml:space="preserve"> </w:t>
      </w:r>
      <w:r>
        <w:rPr>
          <w:rFonts w:hint="eastAsia"/>
        </w:rPr>
        <w:t>안테나가</w:t>
      </w:r>
      <w:r>
        <w:rPr>
          <w:rFonts w:hint="eastAsia"/>
        </w:rPr>
        <w:t xml:space="preserve"> </w:t>
      </w:r>
      <w:r>
        <w:rPr>
          <w:rFonts w:hint="eastAsia"/>
        </w:rPr>
        <w:t>있는</w:t>
      </w:r>
      <w:r>
        <w:rPr>
          <w:rFonts w:hint="eastAsia"/>
        </w:rPr>
        <w:t xml:space="preserve"> </w:t>
      </w:r>
      <w:r>
        <w:rPr>
          <w:rFonts w:hint="eastAsia"/>
        </w:rPr>
        <w:t>장비</w:t>
      </w:r>
      <w:bookmarkEnd w:id="18"/>
    </w:p>
    <w:p w14:paraId="04826FC0" w14:textId="77777777" w:rsidR="00DF3509" w:rsidRDefault="00DF3509">
      <w:pPr>
        <w:pStyle w:val="BodyText"/>
        <w:kinsoku w:val="0"/>
        <w:overflowPunct w:val="0"/>
        <w:spacing w:before="102" w:line="278" w:lineRule="auto"/>
        <w:ind w:left="840" w:right="873"/>
      </w:pPr>
      <w:r>
        <w:rPr>
          <w:rFonts w:hint="eastAsia"/>
        </w:rPr>
        <w:t>장비는</w:t>
      </w:r>
      <w:r>
        <w:rPr>
          <w:rFonts w:hint="eastAsia"/>
        </w:rPr>
        <w:t xml:space="preserve"> </w:t>
      </w:r>
      <w:r>
        <w:rPr>
          <w:rFonts w:hint="eastAsia"/>
        </w:rPr>
        <w:t>순이득</w:t>
      </w:r>
      <w:r>
        <w:rPr>
          <w:rFonts w:hint="eastAsia"/>
        </w:rPr>
        <w:t>(</w:t>
      </w:r>
      <w:r>
        <w:rPr>
          <w:rFonts w:hint="eastAsia"/>
        </w:rPr>
        <w:t>안테나</w:t>
      </w:r>
      <w:r>
        <w:rPr>
          <w:rFonts w:hint="eastAsia"/>
        </w:rPr>
        <w:t>+</w:t>
      </w:r>
      <w:r>
        <w:rPr>
          <w:rFonts w:hint="eastAsia"/>
        </w:rPr>
        <w:t>케이블</w:t>
      </w:r>
      <w:r>
        <w:rPr>
          <w:rFonts w:hint="eastAsia"/>
        </w:rPr>
        <w:t>)</w:t>
      </w:r>
      <w:r>
        <w:rPr>
          <w:rFonts w:hint="eastAsia"/>
        </w:rPr>
        <w:t>이</w:t>
      </w:r>
      <w:r>
        <w:rPr>
          <w:rFonts w:hint="eastAsia"/>
        </w:rPr>
        <w:t xml:space="preserve"> </w:t>
      </w:r>
      <w:r>
        <w:rPr>
          <w:rFonts w:hint="eastAsia"/>
        </w:rPr>
        <w:t>아래</w:t>
      </w:r>
      <w:r>
        <w:rPr>
          <w:rFonts w:hint="eastAsia"/>
        </w:rPr>
        <w:t xml:space="preserve"> </w:t>
      </w:r>
      <w:r>
        <w:rPr>
          <w:rFonts w:hint="eastAsia"/>
        </w:rPr>
        <w:t>명시된</w:t>
      </w:r>
      <w:r>
        <w:rPr>
          <w:rFonts w:hint="eastAsia"/>
        </w:rPr>
        <w:t xml:space="preserve"> </w:t>
      </w:r>
      <w:r>
        <w:rPr>
          <w:rFonts w:hint="eastAsia"/>
        </w:rPr>
        <w:t>값</w:t>
      </w:r>
      <w:r>
        <w:rPr>
          <w:rFonts w:hint="eastAsia"/>
        </w:rPr>
        <w:t xml:space="preserve"> </w:t>
      </w:r>
      <w:r>
        <w:rPr>
          <w:rFonts w:hint="eastAsia"/>
        </w:rPr>
        <w:t>미만인</w:t>
      </w:r>
      <w:r>
        <w:rPr>
          <w:rFonts w:hint="eastAsia"/>
        </w:rPr>
        <w:t xml:space="preserve">, </w:t>
      </w:r>
      <w:r>
        <w:rPr>
          <w:rFonts w:hint="eastAsia"/>
        </w:rPr>
        <w:t>특정</w:t>
      </w:r>
      <w:r>
        <w:rPr>
          <w:rFonts w:hint="eastAsia"/>
        </w:rPr>
        <w:t xml:space="preserve"> </w:t>
      </w:r>
      <w:r>
        <w:rPr>
          <w:rFonts w:hint="eastAsia"/>
        </w:rPr>
        <w:t>또는</w:t>
      </w:r>
      <w:r>
        <w:rPr>
          <w:rFonts w:hint="eastAsia"/>
        </w:rPr>
        <w:t xml:space="preserve"> </w:t>
      </w:r>
      <w:r>
        <w:rPr>
          <w:rFonts w:hint="eastAsia"/>
        </w:rPr>
        <w:t>기타</w:t>
      </w:r>
      <w:r>
        <w:rPr>
          <w:rFonts w:hint="eastAsia"/>
        </w:rPr>
        <w:t xml:space="preserve"> </w:t>
      </w:r>
      <w:r>
        <w:rPr>
          <w:rFonts w:hint="eastAsia"/>
        </w:rPr>
        <w:t>안테나와</w:t>
      </w:r>
      <w:r>
        <w:rPr>
          <w:rFonts w:hint="eastAsia"/>
        </w:rPr>
        <w:t xml:space="preserve"> </w:t>
      </w:r>
      <w:r>
        <w:rPr>
          <w:rFonts w:hint="eastAsia"/>
        </w:rPr>
        <w:t>케이블을</w:t>
      </w:r>
      <w:r>
        <w:rPr>
          <w:rFonts w:hint="eastAsia"/>
        </w:rPr>
        <w:t xml:space="preserve"> </w:t>
      </w:r>
      <w:r>
        <w:rPr>
          <w:rFonts w:hint="eastAsia"/>
        </w:rPr>
        <w:t>사용해야</w:t>
      </w:r>
      <w:r>
        <w:rPr>
          <w:rFonts w:hint="eastAsia"/>
        </w:rPr>
        <w:t xml:space="preserve"> </w:t>
      </w:r>
      <w:r>
        <w:rPr>
          <w:rFonts w:hint="eastAsia"/>
        </w:rPr>
        <w:t>합니다</w:t>
      </w:r>
      <w:r>
        <w:rPr>
          <w:rFonts w:hint="eastAsia"/>
        </w:rPr>
        <w:t>.</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hint="eastAsia"/>
          <w:i/>
          <w:color w:val="365F91"/>
        </w:rPr>
        <w:lastRenderedPageBreak/>
        <w:t>표</w:t>
      </w:r>
      <w:r>
        <w:rPr>
          <w:rFonts w:ascii="Cambria" w:hAnsi="Cambria" w:hint="eastAsia"/>
          <w:i/>
          <w:color w:val="365F91"/>
        </w:rPr>
        <w:t xml:space="preserve"> 2. </w:t>
      </w:r>
      <w:r>
        <w:rPr>
          <w:rFonts w:ascii="Cambria" w:hAnsi="Cambria" w:hint="eastAsia"/>
          <w:i/>
          <w:color w:val="365F91"/>
        </w:rPr>
        <w:t>외부</w:t>
      </w:r>
      <w:r>
        <w:rPr>
          <w:rFonts w:ascii="Cambria" w:hAnsi="Cambria" w:hint="eastAsia"/>
          <w:i/>
          <w:color w:val="365F91"/>
        </w:rPr>
        <w:t xml:space="preserve"> </w:t>
      </w:r>
      <w:r>
        <w:rPr>
          <w:rFonts w:ascii="Cambria" w:hAnsi="Cambria" w:hint="eastAsia"/>
          <w:i/>
          <w:color w:val="365F91"/>
        </w:rPr>
        <w:t>안테나</w:t>
      </w:r>
      <w:r>
        <w:rPr>
          <w:rFonts w:ascii="Cambria" w:hAnsi="Cambria" w:hint="eastAsia"/>
          <w:i/>
          <w:color w:val="365F91"/>
        </w:rPr>
        <w:t xml:space="preserve"> </w:t>
      </w:r>
      <w:r>
        <w:rPr>
          <w:rFonts w:ascii="Cambria" w:hAnsi="Cambria" w:hint="eastAsia"/>
          <w:i/>
          <w:color w:val="365F91"/>
        </w:rPr>
        <w:t>이득</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rFonts w:hint="eastAsia"/>
                <w:b/>
                <w:sz w:val="18"/>
              </w:rPr>
              <w:t>제품</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rFonts w:hint="eastAsia"/>
                <w:b/>
                <w:sz w:val="18"/>
              </w:rPr>
              <w:t>주파수</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rFonts w:hint="eastAsia"/>
                <w:b/>
                <w:sz w:val="18"/>
              </w:rPr>
              <w:t>외부</w:t>
            </w:r>
            <w:r>
              <w:rPr>
                <w:rFonts w:hint="eastAsia"/>
                <w:b/>
                <w:sz w:val="18"/>
              </w:rPr>
              <w:t xml:space="preserve"> </w:t>
            </w:r>
            <w:r>
              <w:rPr>
                <w:rFonts w:hint="eastAsia"/>
                <w:b/>
                <w:sz w:val="18"/>
              </w:rPr>
              <w:t>안테나</w:t>
            </w:r>
            <w:r>
              <w:rPr>
                <w:rFonts w:hint="eastAsia"/>
                <w:b/>
                <w:sz w:val="18"/>
              </w:rPr>
              <w:t xml:space="preserve"> </w:t>
            </w:r>
            <w:r>
              <w:rPr>
                <w:rFonts w:hint="eastAsia"/>
                <w:b/>
                <w:sz w:val="18"/>
              </w:rPr>
              <w:t>최대</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rFonts w:hint="eastAsia"/>
                <w:b/>
                <w:sz w:val="18"/>
              </w:rPr>
              <w:t>순이득</w:t>
            </w:r>
            <w:r>
              <w:rPr>
                <w:rFonts w:hint="eastAsia"/>
                <w:b/>
                <w:sz w:val="18"/>
              </w:rPr>
              <w:t>(</w:t>
            </w:r>
            <w:proofErr w:type="spellStart"/>
            <w:r>
              <w:rPr>
                <w:rFonts w:hint="eastAsia"/>
                <w:b/>
                <w:sz w:val="18"/>
              </w:rPr>
              <w:t>dBi</w:t>
            </w:r>
            <w:proofErr w:type="spellEnd"/>
            <w:r>
              <w:rPr>
                <w:rFonts w:hint="eastAsia"/>
                <w:b/>
                <w:sz w:val="18"/>
              </w:rPr>
              <w:t>)</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rFonts w:hint="eastAsia"/>
                <w:b/>
                <w:sz w:val="18"/>
              </w:rPr>
              <w:t>권장</w:t>
            </w:r>
            <w:r>
              <w:rPr>
                <w:rFonts w:hint="eastAsia"/>
                <w:b/>
                <w:sz w:val="18"/>
              </w:rPr>
              <w:t xml:space="preserve"> </w:t>
            </w:r>
            <w:r>
              <w:rPr>
                <w:rFonts w:hint="eastAsia"/>
                <w:b/>
                <w:sz w:val="18"/>
              </w:rPr>
              <w:t>또는</w:t>
            </w:r>
            <w:r>
              <w:rPr>
                <w:rFonts w:hint="eastAsia"/>
                <w:b/>
                <w:sz w:val="18"/>
              </w:rPr>
              <w:t xml:space="preserve"> </w:t>
            </w:r>
            <w:r>
              <w:rPr>
                <w:rFonts w:hint="eastAsia"/>
                <w:b/>
                <w:sz w:val="18"/>
              </w:rPr>
              <w:t>기본</w:t>
            </w:r>
            <w:r>
              <w:rPr>
                <w:rFonts w:hint="eastAsia"/>
                <w:b/>
                <w:sz w:val="18"/>
              </w:rPr>
              <w:t xml:space="preserve"> </w:t>
            </w:r>
            <w:r>
              <w:rPr>
                <w:rFonts w:hint="eastAsia"/>
                <w:b/>
                <w:sz w:val="18"/>
              </w:rPr>
              <w:t>안테나</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proofErr w:type="spellStart"/>
            <w:r>
              <w:rPr>
                <w:rFonts w:hint="eastAsia"/>
                <w:sz w:val="18"/>
              </w:rPr>
              <w:t>Masterwave</w:t>
            </w:r>
            <w:proofErr w:type="spellEnd"/>
            <w:r>
              <w:rPr>
                <w:rFonts w:hint="eastAsia"/>
                <w:sz w:val="18"/>
              </w:rPr>
              <w:t xml:space="preserve"> </w:t>
            </w:r>
            <w:r>
              <w:rPr>
                <w:rFonts w:hint="eastAsia"/>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2dB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proofErr w:type="spellStart"/>
            <w:r>
              <w:rPr>
                <w:rFonts w:hint="eastAsia"/>
                <w:color w:val="333333"/>
                <w:sz w:val="17"/>
              </w:rPr>
              <w:t>Masterwave</w:t>
            </w:r>
            <w:proofErr w:type="spellEnd"/>
            <w:r>
              <w:rPr>
                <w:rFonts w:hint="eastAsia"/>
                <w:color w:val="333333"/>
                <w:sz w:val="17"/>
              </w:rPr>
              <w:t xml:space="preser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rFonts w:hint="eastAsia"/>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rFonts w:hint="eastAsia"/>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2400~2500MHz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 xml:space="preserve">2.4 </w:t>
            </w:r>
            <w:r>
              <w:rPr>
                <w:rFonts w:hint="eastAsia"/>
                <w:sz w:val="18"/>
              </w:rPr>
              <w:t>및</w:t>
            </w:r>
            <w:r>
              <w:rPr>
                <w:rFonts w:hint="eastAsia"/>
                <w:sz w:val="18"/>
              </w:rPr>
              <w:t xml:space="preserve"> 5GHz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 xml:space="preserve">WCDMA </w:t>
            </w:r>
            <w:r>
              <w:rPr>
                <w:rFonts w:hint="eastAsia"/>
                <w:sz w:val="18"/>
              </w:rPr>
              <w:t>및</w:t>
            </w:r>
            <w:r>
              <w:rPr>
                <w:rFonts w:hint="eastAsia"/>
                <w:sz w:val="18"/>
              </w:rPr>
              <w:t xml:space="preserve"> LTE </w:t>
            </w:r>
            <w:r>
              <w:rPr>
                <w:rFonts w:hint="eastAsia"/>
                <w:sz w:val="18"/>
              </w:rPr>
              <w:t>대역</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내부</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내부</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rFonts w:hint="eastAsia"/>
                <w:sz w:val="18"/>
              </w:rPr>
              <w:t>내부</w:t>
            </w:r>
            <w:r>
              <w:rPr>
                <w:rFonts w:hint="eastAsia"/>
                <w:sz w:val="18"/>
              </w:rPr>
              <w:t xml:space="preserve"> </w:t>
            </w:r>
            <w:r>
              <w:rPr>
                <w:rFonts w:hint="eastAsia"/>
                <w:sz w:val="18"/>
              </w:rPr>
              <w:t>또는</w:t>
            </w:r>
            <w:r>
              <w:rPr>
                <w:rFonts w:hint="eastAsia"/>
                <w:sz w:val="18"/>
              </w:rPr>
              <w:t xml:space="preserve">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5100~5850MHz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rFonts w:hint="eastAsia"/>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rFonts w:hint="eastAsia"/>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2.4 </w:t>
            </w:r>
            <w:r>
              <w:rPr>
                <w:rFonts w:hint="eastAsia"/>
                <w:sz w:val="18"/>
              </w:rPr>
              <w:t>및</w:t>
            </w:r>
            <w:r>
              <w:rPr>
                <w:rFonts w:hint="eastAsia"/>
                <w:sz w:val="18"/>
              </w:rPr>
              <w:t xml:space="preserve"> 5GHz</w:t>
            </w:r>
          </w:p>
        </w:tc>
        <w:tc>
          <w:tcPr>
            <w:tcW w:w="107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내부</w:t>
            </w:r>
            <w:r>
              <w:rPr>
                <w:rFonts w:hint="eastAsia"/>
                <w:sz w:val="18"/>
              </w:rPr>
              <w:t>.</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rFonts w:hint="eastAsia"/>
                <w:sz w:val="18"/>
              </w:rPr>
              <w:t xml:space="preserve">WCDMA, LTE </w:t>
            </w:r>
            <w:r>
              <w:rPr>
                <w:rFonts w:hint="eastAsia"/>
                <w:sz w:val="18"/>
              </w:rPr>
              <w:t>및</w:t>
            </w:r>
            <w:r>
              <w:rPr>
                <w:rFonts w:hint="eastAsia"/>
                <w:sz w:val="18"/>
              </w:rPr>
              <w:t xml:space="preserve"> 5G </w:t>
            </w:r>
            <w:r>
              <w:rPr>
                <w:rFonts w:hint="eastAsia"/>
                <w:sz w:val="18"/>
              </w:rPr>
              <w:t>대역</w:t>
            </w:r>
            <w:r>
              <w:rPr>
                <w:rFonts w:hint="eastAsia"/>
                <w:sz w:val="18"/>
              </w:rPr>
              <w:t>:</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rFonts w:hint="eastAsia"/>
                <w:sz w:val="18"/>
              </w:rPr>
              <w:t>내부</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rFonts w:hint="eastAsia"/>
                <w:sz w:val="18"/>
              </w:rPr>
              <w:t>-.48,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rFonts w:hint="eastAsia"/>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rFonts w:hint="eastAsia"/>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rFonts w:hint="eastAsia"/>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2400~2500MHz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5100~5850MHz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 xml:space="preserve">WCDMA </w:t>
            </w:r>
            <w:r>
              <w:rPr>
                <w:rFonts w:hint="eastAsia"/>
                <w:sz w:val="18"/>
              </w:rPr>
              <w:t>및</w:t>
            </w:r>
            <w:r>
              <w:rPr>
                <w:rFonts w:hint="eastAsia"/>
                <w:sz w:val="18"/>
              </w:rPr>
              <w:t xml:space="preserve"> LTE </w:t>
            </w:r>
            <w:r>
              <w:rPr>
                <w:rFonts w:hint="eastAsia"/>
                <w:sz w:val="18"/>
              </w:rPr>
              <w:t>대역</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rFonts w:hint="eastAsia"/>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rFonts w:hint="eastAsia"/>
                <w:sz w:val="18"/>
              </w:rPr>
              <w:t xml:space="preserve">Netgear 400-10092-01 </w:t>
            </w:r>
            <w:r>
              <w:rPr>
                <w:rFonts w:hint="eastAsia"/>
                <w:sz w:val="18"/>
              </w:rPr>
              <w:t>내부</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rFonts w:hint="eastAsia"/>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rFonts w:hint="eastAsia"/>
                <w:sz w:val="18"/>
              </w:rPr>
              <w:t>600MHz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rFonts w:hint="eastAsia"/>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rFonts w:hint="eastAsia"/>
                <w:sz w:val="18"/>
              </w:rPr>
              <w:t>700MHz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rFonts w:hint="eastAsia"/>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800MHz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rFonts w:hint="eastAsia"/>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1700MHz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rFonts w:hint="eastAsia"/>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rFonts w:hint="eastAsia"/>
                <w:sz w:val="18"/>
              </w:rPr>
              <w:t>1800MHz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rFonts w:hint="eastAsia"/>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2.4 </w:t>
            </w:r>
            <w:r>
              <w:rPr>
                <w:rFonts w:hint="eastAsia"/>
                <w:sz w:val="18"/>
              </w:rPr>
              <w:t>및</w:t>
            </w:r>
            <w:r>
              <w:rPr>
                <w:rFonts w:hint="eastAsia"/>
                <w:sz w:val="18"/>
              </w:rPr>
              <w:t xml:space="preserve"> 5GHz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내부</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rFonts w:hint="eastAsia"/>
                <w:sz w:val="18"/>
              </w:rPr>
              <w:t xml:space="preserve">WCDMA, LTE </w:t>
            </w:r>
            <w:r>
              <w:rPr>
                <w:rFonts w:hint="eastAsia"/>
                <w:sz w:val="18"/>
              </w:rPr>
              <w:t>및</w:t>
            </w:r>
            <w:r>
              <w:rPr>
                <w:rFonts w:hint="eastAsia"/>
                <w:sz w:val="18"/>
              </w:rPr>
              <w:t xml:space="preserve"> 5G </w:t>
            </w:r>
            <w:r>
              <w:rPr>
                <w:rFonts w:hint="eastAsia"/>
                <w:sz w:val="18"/>
              </w:rPr>
              <w:t>대역</w:t>
            </w:r>
            <w:r>
              <w:rPr>
                <w:rFonts w:hint="eastAsia"/>
                <w:sz w:val="18"/>
              </w:rPr>
              <w:t>:</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rFonts w:hint="eastAsia"/>
                <w:sz w:val="18"/>
              </w:rPr>
              <w:t>내부</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rFonts w:hint="eastAsia"/>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rFonts w:hint="eastAsia"/>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 xml:space="preserve">2.4 </w:t>
            </w:r>
            <w:r>
              <w:rPr>
                <w:rFonts w:hint="eastAsia"/>
                <w:sz w:val="18"/>
              </w:rPr>
              <w:t>및</w:t>
            </w:r>
            <w:r>
              <w:rPr>
                <w:rFonts w:hint="eastAsia"/>
                <w:sz w:val="18"/>
              </w:rPr>
              <w:t xml:space="preserve"> 5GHz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 xml:space="preserve">WCDMA </w:t>
            </w:r>
            <w:r>
              <w:rPr>
                <w:rFonts w:hint="eastAsia"/>
                <w:sz w:val="18"/>
              </w:rPr>
              <w:t>및</w:t>
            </w:r>
            <w:r>
              <w:rPr>
                <w:rFonts w:hint="eastAsia"/>
                <w:sz w:val="18"/>
              </w:rPr>
              <w:t xml:space="preserve"> LTE </w:t>
            </w:r>
            <w:r>
              <w:rPr>
                <w:rFonts w:hint="eastAsia"/>
                <w:sz w:val="18"/>
              </w:rPr>
              <w:t>대역</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내부</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내부</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rFonts w:hint="eastAsia"/>
                <w:sz w:val="18"/>
              </w:rPr>
              <w:t>내부</w:t>
            </w:r>
            <w:r>
              <w:rPr>
                <w:rFonts w:hint="eastAsia"/>
                <w:sz w:val="18"/>
              </w:rPr>
              <w:t xml:space="preserve"> </w:t>
            </w:r>
            <w:r>
              <w:rPr>
                <w:rFonts w:hint="eastAsia"/>
                <w:sz w:val="18"/>
              </w:rPr>
              <w:t>또는</w:t>
            </w:r>
            <w:r>
              <w:rPr>
                <w:rFonts w:hint="eastAsia"/>
                <w:sz w:val="18"/>
              </w:rPr>
              <w:t xml:space="preserve">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rFonts w:hint="eastAsia"/>
                <w:sz w:val="18"/>
              </w:rPr>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rPr>
                <w:rFonts w:hint="eastAsia"/>
              </w:rPr>
              <w:t xml:space="preserve"> 2.4GHz, 5GHz, 6GHz</w:t>
            </w:r>
          </w:p>
          <w:p w14:paraId="4F65DE49" w14:textId="77777777" w:rsidR="00BE289B" w:rsidRDefault="00BE289B" w:rsidP="00BE289B">
            <w:pPr>
              <w:pStyle w:val="BodyText"/>
            </w:pPr>
            <w:r>
              <w:rPr>
                <w:rFonts w:hint="eastAsia"/>
              </w:rPr>
              <w:t xml:space="preserve"> LTE </w:t>
            </w:r>
            <w:r>
              <w:rPr>
                <w:rFonts w:hint="eastAsia"/>
              </w:rPr>
              <w:t>및</w:t>
            </w:r>
            <w:r>
              <w:rPr>
                <w:rFonts w:hint="eastAsia"/>
              </w:rPr>
              <w:t xml:space="preserve"> 5GNR </w:t>
            </w:r>
            <w:r>
              <w:rPr>
                <w:rFonts w:hint="eastAsia"/>
              </w:rPr>
              <w:t>대역</w:t>
            </w:r>
            <w:r>
              <w:rPr>
                <w:rFonts w:hint="eastAsia"/>
              </w:rPr>
              <w:t>:</w:t>
            </w:r>
          </w:p>
          <w:p w14:paraId="120D6C04" w14:textId="77777777" w:rsidR="00BE289B" w:rsidRDefault="00BE289B" w:rsidP="00BE289B">
            <w:pPr>
              <w:pStyle w:val="BodyText"/>
            </w:pPr>
            <w:r>
              <w:rPr>
                <w:rFonts w:hint="eastAsia"/>
              </w:rPr>
              <w:lastRenderedPageBreak/>
              <w:t>B2, B4, B5, B7, B12, B14, B29, B66, n2, n5, n12, n14, n66</w:t>
            </w:r>
          </w:p>
          <w:p w14:paraId="27F59299" w14:textId="77777777" w:rsidR="00BE289B" w:rsidRDefault="00BE289B" w:rsidP="00BE289B">
            <w:pPr>
              <w:pStyle w:val="BodyText"/>
            </w:pPr>
            <w:r>
              <w:rPr>
                <w:rFonts w:hint="eastAsia"/>
              </w:rPr>
              <w:t>B30, n30</w:t>
            </w:r>
          </w:p>
          <w:p w14:paraId="1305B374" w14:textId="77777777" w:rsidR="00BE289B" w:rsidRDefault="00BE289B" w:rsidP="00BE289B">
            <w:pPr>
              <w:pStyle w:val="BodyText"/>
            </w:pPr>
            <w:r>
              <w:rPr>
                <w:rFonts w:hint="eastAsia"/>
              </w:rPr>
              <w:t>B48</w:t>
            </w:r>
          </w:p>
          <w:p w14:paraId="5CC221A3" w14:textId="77777777" w:rsidR="00BE289B" w:rsidRPr="001F545D" w:rsidRDefault="00BE289B" w:rsidP="003608D0">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rFonts w:hint="eastAsia"/>
                <w:sz w:val="18"/>
              </w:rPr>
              <w:lastRenderedPageBreak/>
              <w:t>내부</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lastRenderedPageBreak/>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rFonts w:hint="eastAsia"/>
                <w:sz w:val="18"/>
              </w:rPr>
              <w:lastRenderedPageBreak/>
              <w:t>내부</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lastRenderedPageBreak/>
              <w:t>내부</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내부</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내부</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내부</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rFonts w:hint="eastAsia"/>
                <w:sz w:val="18"/>
              </w:rPr>
              <w:lastRenderedPageBreak/>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rPr>
                <w:rFonts w:hint="eastAsia"/>
              </w:rPr>
              <w:t>2.4GHz, 5GHz, 6GHz</w:t>
            </w:r>
          </w:p>
          <w:p w14:paraId="1CEE6D06" w14:textId="77777777" w:rsidR="00630974" w:rsidRDefault="00630974" w:rsidP="00630974">
            <w:pPr>
              <w:pStyle w:val="BodyText"/>
            </w:pPr>
            <w:r>
              <w:rPr>
                <w:rFonts w:hint="eastAsia"/>
              </w:rPr>
              <w:t xml:space="preserve"> LTE </w:t>
            </w:r>
            <w:r>
              <w:rPr>
                <w:rFonts w:hint="eastAsia"/>
              </w:rPr>
              <w:t>및</w:t>
            </w:r>
            <w:r>
              <w:rPr>
                <w:rFonts w:hint="eastAsia"/>
              </w:rPr>
              <w:t xml:space="preserve"> 5GNR </w:t>
            </w:r>
            <w:r>
              <w:rPr>
                <w:rFonts w:hint="eastAsia"/>
              </w:rPr>
              <w:t>대역</w:t>
            </w:r>
            <w:r>
              <w:rPr>
                <w:rFonts w:hint="eastAsia"/>
              </w:rPr>
              <w:t>:</w:t>
            </w:r>
          </w:p>
          <w:p w14:paraId="01D93A74" w14:textId="77777777" w:rsidR="00630974" w:rsidRDefault="00630974" w:rsidP="00630974">
            <w:pPr>
              <w:pStyle w:val="BodyText"/>
            </w:pPr>
            <w:r>
              <w:rPr>
                <w:rFonts w:hint="eastAsia"/>
              </w:rPr>
              <w:t>B2, B4, B5, B7, B12, B13, B14, B25, B26, B41, B66, B71, n2, n5, n7, n12, n14, n25, n38, n41, n66, n71, n77, n78</w:t>
            </w:r>
          </w:p>
          <w:p w14:paraId="05A41B42" w14:textId="77777777" w:rsidR="00630974" w:rsidRDefault="00630974" w:rsidP="00630974">
            <w:pPr>
              <w:pStyle w:val="BodyText"/>
            </w:pPr>
            <w:r>
              <w:rPr>
                <w:rFonts w:hint="eastAsia"/>
              </w:rPr>
              <w:t>B30, n30</w:t>
            </w:r>
          </w:p>
          <w:p w14:paraId="03B65F6A" w14:textId="77777777" w:rsidR="00630974" w:rsidRDefault="00630974" w:rsidP="00630974">
            <w:pPr>
              <w:pStyle w:val="BodyText"/>
            </w:pPr>
            <w:r>
              <w:rPr>
                <w:rFonts w:hint="eastAsia"/>
              </w:rPr>
              <w:t>B48, n48, (ISED</w:t>
            </w:r>
            <w:r>
              <w:rPr>
                <w:rFonts w:hint="eastAsia"/>
              </w:rPr>
              <w:t>의</w:t>
            </w:r>
            <w:r>
              <w:rPr>
                <w:rFonts w:hint="eastAsia"/>
              </w:rPr>
              <w:t xml:space="preserve"> </w:t>
            </w:r>
            <w:r>
              <w:rPr>
                <w:rFonts w:hint="eastAsia"/>
              </w:rPr>
              <w:t>경우</w:t>
            </w:r>
            <w:r>
              <w:rPr>
                <w:rFonts w:hint="eastAsia"/>
              </w:rPr>
              <w:t xml:space="preserve"> n77, n78)</w:t>
            </w:r>
          </w:p>
          <w:p w14:paraId="067724F7" w14:textId="77777777" w:rsidR="00630974" w:rsidRDefault="00630974" w:rsidP="00630974">
            <w:pPr>
              <w:pStyle w:val="BodyText"/>
            </w:pPr>
            <w:r>
              <w:rPr>
                <w:rFonts w:hint="eastAsia"/>
              </w:rP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내부</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내부</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내부</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내부</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내부</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내부</w:t>
            </w:r>
          </w:p>
        </w:tc>
      </w:tr>
      <w:tr w:rsidR="00633DFA" w:rsidRPr="001F545D"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rFonts w:hint="eastAsia"/>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rPr>
                <w:rFonts w:hint="eastAsia"/>
              </w:rPr>
              <w:t>2.4GHz, 5GHz, 6GHz</w:t>
            </w:r>
          </w:p>
          <w:p w14:paraId="496206E8" w14:textId="77777777" w:rsidR="00633DFA" w:rsidRDefault="00633DFA" w:rsidP="00633DFA">
            <w:pPr>
              <w:pStyle w:val="BodyText"/>
            </w:pPr>
            <w:r>
              <w:rPr>
                <w:rFonts w:hint="eastAsia"/>
              </w:rPr>
              <w:t xml:space="preserve"> LTE </w:t>
            </w:r>
            <w:r>
              <w:rPr>
                <w:rFonts w:hint="eastAsia"/>
              </w:rPr>
              <w:t>및</w:t>
            </w:r>
            <w:r>
              <w:rPr>
                <w:rFonts w:hint="eastAsia"/>
              </w:rPr>
              <w:t xml:space="preserve"> 5GNR </w:t>
            </w:r>
            <w:r>
              <w:rPr>
                <w:rFonts w:hint="eastAsia"/>
              </w:rPr>
              <w:t>대역</w:t>
            </w:r>
            <w:r>
              <w:rPr>
                <w:rFonts w:hint="eastAsia"/>
              </w:rPr>
              <w:t>:</w:t>
            </w:r>
          </w:p>
          <w:p w14:paraId="50AFC334" w14:textId="77777777" w:rsidR="00633DFA" w:rsidRDefault="00633DFA" w:rsidP="00633DFA">
            <w:pPr>
              <w:pStyle w:val="BodyText"/>
            </w:pPr>
            <w:r>
              <w:rPr>
                <w:rFonts w:hint="eastAsia"/>
              </w:rPr>
              <w:t>B2, B4, B5, B7, B12, B13, B14, B25, B26, B41, B66, B71, n2, n5, n12, n14, n25, n41, n66, n71</w:t>
            </w:r>
          </w:p>
          <w:p w14:paraId="01E08254" w14:textId="77777777" w:rsidR="00633DFA" w:rsidRDefault="00633DFA" w:rsidP="00633DFA">
            <w:pPr>
              <w:pStyle w:val="BodyText"/>
            </w:pPr>
            <w:r>
              <w:rPr>
                <w:rFonts w:hint="eastAsia"/>
              </w:rPr>
              <w:t>B30, n30</w:t>
            </w:r>
          </w:p>
          <w:p w14:paraId="1CF47B3A" w14:textId="77777777" w:rsidR="00633DFA" w:rsidRDefault="00633DFA" w:rsidP="00633DFA">
            <w:pPr>
              <w:pStyle w:val="BodyText"/>
            </w:pPr>
            <w:r>
              <w:rPr>
                <w:rFonts w:hint="eastAsia"/>
              </w:rPr>
              <w:t>B48, n48</w:t>
            </w:r>
          </w:p>
          <w:p w14:paraId="6A282814" w14:textId="77777777" w:rsidR="00633DFA" w:rsidRDefault="00633DFA" w:rsidP="00633DFA">
            <w:pPr>
              <w:pStyle w:val="BodyText"/>
            </w:pPr>
            <w:r>
              <w:rPr>
                <w:rFonts w:hint="eastAsia"/>
              </w:rPr>
              <w:t>B42</w:t>
            </w:r>
          </w:p>
          <w:p w14:paraId="2196671A" w14:textId="77777777" w:rsidR="00DA1546" w:rsidRDefault="00DA1546" w:rsidP="00633DFA">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내부</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내부</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내부</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내부</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내부</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내부</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499823"/>
      <w:bookmarkEnd w:id="19"/>
      <w:r>
        <w:rPr>
          <w:rFonts w:hint="eastAsia"/>
        </w:rPr>
        <w:lastRenderedPageBreak/>
        <w:t>유럽</w:t>
      </w:r>
      <w:r>
        <w:rPr>
          <w:rFonts w:hint="eastAsia"/>
        </w:rPr>
        <w:t xml:space="preserve"> </w:t>
      </w:r>
      <w:r>
        <w:rPr>
          <w:rFonts w:hint="eastAsia"/>
        </w:rPr>
        <w:t>내</w:t>
      </w:r>
      <w:r>
        <w:rPr>
          <w:rFonts w:hint="eastAsia"/>
        </w:rPr>
        <w:t xml:space="preserve"> </w:t>
      </w:r>
      <w:r>
        <w:rPr>
          <w:rFonts w:hint="eastAsia"/>
        </w:rPr>
        <w:t>운용에</w:t>
      </w:r>
      <w:r>
        <w:rPr>
          <w:rFonts w:hint="eastAsia"/>
        </w:rPr>
        <w:t xml:space="preserve"> </w:t>
      </w:r>
      <w:r>
        <w:rPr>
          <w:rFonts w:hint="eastAsia"/>
        </w:rPr>
        <w:t>대한</w:t>
      </w:r>
      <w:r>
        <w:rPr>
          <w:rFonts w:hint="eastAsia"/>
        </w:rPr>
        <w:t xml:space="preserve"> </w:t>
      </w:r>
      <w:r>
        <w:rPr>
          <w:rFonts w:hint="eastAsia"/>
        </w:rPr>
        <w:t>규제</w:t>
      </w:r>
      <w:r>
        <w:rPr>
          <w:rFonts w:hint="eastAsia"/>
        </w:rPr>
        <w:t xml:space="preserve"> </w:t>
      </w:r>
      <w:r>
        <w:rPr>
          <w:rFonts w:hint="eastAsia"/>
        </w:rPr>
        <w:t>요구</w:t>
      </w:r>
      <w:r>
        <w:rPr>
          <w:rFonts w:hint="eastAsia"/>
        </w:rPr>
        <w:t xml:space="preserve"> </w:t>
      </w:r>
      <w:r>
        <w:rPr>
          <w:rFonts w:hint="eastAsia"/>
        </w:rPr>
        <w:t>사항</w:t>
      </w:r>
      <w:r>
        <w:rPr>
          <w:rFonts w:hint="eastAsia"/>
        </w:rPr>
        <w:t xml:space="preserve">(GB, UK </w:t>
      </w:r>
      <w:r>
        <w:rPr>
          <w:rFonts w:hint="eastAsia"/>
        </w:rPr>
        <w:t>및</w:t>
      </w:r>
      <w:r>
        <w:rPr>
          <w:rFonts w:hint="eastAsia"/>
        </w:rPr>
        <w:t xml:space="preserve"> EU)</w:t>
      </w:r>
      <w:bookmarkEnd w:id="20"/>
    </w:p>
    <w:p w14:paraId="3DABA1B1" w14:textId="77777777" w:rsidR="00DF3509" w:rsidRDefault="00DF3509">
      <w:pPr>
        <w:pStyle w:val="BodyText"/>
        <w:kinsoku w:val="0"/>
        <w:overflowPunct w:val="0"/>
        <w:spacing w:before="110"/>
        <w:ind w:left="840"/>
        <w:rPr>
          <w:spacing w:val="-2"/>
        </w:rPr>
      </w:pPr>
      <w:r>
        <w:rPr>
          <w:rFonts w:hint="eastAsia"/>
        </w:rPr>
        <w:t>이</w:t>
      </w:r>
      <w:r>
        <w:rPr>
          <w:rFonts w:hint="eastAsia"/>
        </w:rPr>
        <w:t xml:space="preserve"> </w:t>
      </w:r>
      <w:r>
        <w:rPr>
          <w:rFonts w:hint="eastAsia"/>
        </w:rPr>
        <w:t>섹션은</w:t>
      </w:r>
      <w:r>
        <w:rPr>
          <w:rFonts w:hint="eastAsia"/>
        </w:rPr>
        <w:t xml:space="preserve"> CE </w:t>
      </w:r>
      <w:r>
        <w:rPr>
          <w:rFonts w:hint="eastAsia"/>
        </w:rPr>
        <w:t>마크</w:t>
      </w:r>
      <w:r>
        <w:rPr>
          <w:rFonts w:hint="eastAsia"/>
        </w:rPr>
        <w:t xml:space="preserve"> </w:t>
      </w:r>
      <w:r>
        <w:rPr>
          <w:rFonts w:hint="eastAsia"/>
        </w:rPr>
        <w:t>및</w:t>
      </w:r>
      <w:r>
        <w:rPr>
          <w:rFonts w:hint="eastAsia"/>
        </w:rPr>
        <w:t>/</w:t>
      </w:r>
      <w:r>
        <w:rPr>
          <w:rFonts w:hint="eastAsia"/>
        </w:rPr>
        <w:t>또는</w:t>
      </w:r>
      <w:r>
        <w:rPr>
          <w:rFonts w:hint="eastAsia"/>
        </w:rPr>
        <w:t xml:space="preserve"> UKCA </w:t>
      </w:r>
      <w:r>
        <w:rPr>
          <w:rFonts w:hint="eastAsia"/>
        </w:rPr>
        <w:t>마크가</w:t>
      </w:r>
      <w:r>
        <w:rPr>
          <w:rFonts w:hint="eastAsia"/>
        </w:rPr>
        <w:t xml:space="preserve"> </w:t>
      </w:r>
      <w:r>
        <w:rPr>
          <w:rFonts w:hint="eastAsia"/>
        </w:rPr>
        <w:t>부착된</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7C66E1C8" w14:textId="1B2F235A" w:rsidR="00DF3509" w:rsidRDefault="0052779B">
      <w:pPr>
        <w:pStyle w:val="BodyText"/>
        <w:kinsoku w:val="0"/>
        <w:overflowPunct w:val="0"/>
        <w:spacing w:before="3"/>
        <w:rPr>
          <w:sz w:val="15"/>
          <w:szCs w:val="15"/>
        </w:rPr>
      </w:pPr>
      <w:r>
        <w:rPr>
          <w:rFonts w:hint="eastAsia"/>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rFonts w:hint="eastAsia"/>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rPr>
          <w:rFonts w:hint="eastAsia"/>
        </w:rPr>
        <w:t xml:space="preserve">CE </w:t>
      </w:r>
      <w:r>
        <w:rPr>
          <w:rFonts w:hint="eastAsia"/>
        </w:rPr>
        <w:t>마크가</w:t>
      </w:r>
      <w:r>
        <w:rPr>
          <w:rFonts w:hint="eastAsia"/>
        </w:rPr>
        <w:t xml:space="preserve"> </w:t>
      </w:r>
      <w:r>
        <w:rPr>
          <w:rFonts w:hint="eastAsia"/>
        </w:rPr>
        <w:t>부착된</w:t>
      </w:r>
      <w:r>
        <w:rPr>
          <w:rFonts w:hint="eastAsia"/>
        </w:rPr>
        <w:t xml:space="preserve"> </w:t>
      </w:r>
      <w:r>
        <w:rPr>
          <w:rFonts w:hint="eastAsia"/>
        </w:rPr>
        <w:t>제품은</w:t>
      </w:r>
      <w:r>
        <w:rPr>
          <w:rFonts w:hint="eastAsia"/>
        </w:rPr>
        <w:t xml:space="preserve"> </w:t>
      </w:r>
      <w:r>
        <w:rPr>
          <w:rFonts w:hint="eastAsia"/>
        </w:rPr>
        <w:t>다음</w:t>
      </w:r>
      <w:r>
        <w:rPr>
          <w:rFonts w:hint="eastAsia"/>
        </w:rPr>
        <w:t xml:space="preserve"> EU </w:t>
      </w:r>
      <w:r>
        <w:rPr>
          <w:rFonts w:hint="eastAsia"/>
        </w:rPr>
        <w:t>지침을</w:t>
      </w:r>
      <w:r>
        <w:rPr>
          <w:rFonts w:hint="eastAsia"/>
        </w:rPr>
        <w:t xml:space="preserve"> </w:t>
      </w:r>
      <w:r>
        <w:rPr>
          <w:rFonts w:hint="eastAsia"/>
        </w:rPr>
        <w:t>준수합니다</w:t>
      </w:r>
      <w:r>
        <w:rPr>
          <w:rFonts w:hint="eastAsia"/>
        </w:rPr>
        <w:t>.</w:t>
      </w:r>
    </w:p>
    <w:p w14:paraId="621B19DF" w14:textId="77777777" w:rsidR="000D166D" w:rsidRPr="000D166D" w:rsidRDefault="000D166D" w:rsidP="003608D0">
      <w:pPr>
        <w:pStyle w:val="BodyText"/>
        <w:numPr>
          <w:ilvl w:val="0"/>
          <w:numId w:val="12"/>
        </w:numPr>
        <w:kinsoku w:val="0"/>
        <w:overflowPunct w:val="0"/>
        <w:rPr>
          <w:spacing w:val="-2"/>
        </w:rPr>
      </w:pPr>
      <w:r>
        <w:rPr>
          <w:rFonts w:hint="eastAsia"/>
        </w:rPr>
        <w:t>에코디자인</w:t>
      </w:r>
      <w:r>
        <w:rPr>
          <w:rFonts w:hint="eastAsia"/>
        </w:rPr>
        <w:t xml:space="preserve"> </w:t>
      </w:r>
      <w:r>
        <w:rPr>
          <w:rFonts w:hint="eastAsia"/>
        </w:rPr>
        <w:t>지침</w:t>
      </w:r>
      <w:r>
        <w:rPr>
          <w:rFonts w:hint="eastAsia"/>
        </w:rPr>
        <w:t xml:space="preserve"> 2009/125/EC</w:t>
      </w:r>
    </w:p>
    <w:p w14:paraId="44BC7DF7" w14:textId="77777777" w:rsidR="000D166D" w:rsidRPr="000D166D" w:rsidRDefault="000D166D" w:rsidP="003608D0">
      <w:pPr>
        <w:pStyle w:val="BodyText"/>
        <w:numPr>
          <w:ilvl w:val="0"/>
          <w:numId w:val="12"/>
        </w:numPr>
        <w:kinsoku w:val="0"/>
        <w:overflowPunct w:val="0"/>
        <w:rPr>
          <w:spacing w:val="-2"/>
        </w:rPr>
      </w:pPr>
      <w:r>
        <w:rPr>
          <w:rFonts w:hint="eastAsia"/>
        </w:rPr>
        <w:t xml:space="preserve">RoHS </w:t>
      </w:r>
      <w:r>
        <w:rPr>
          <w:rFonts w:hint="eastAsia"/>
        </w:rPr>
        <w:t>지침</w:t>
      </w:r>
      <w:r>
        <w:rPr>
          <w:rFonts w:hint="eastAsia"/>
        </w:rPr>
        <w:t xml:space="preserve"> 2011/65/EU </w:t>
      </w:r>
      <w:r>
        <w:rPr>
          <w:rFonts w:hint="eastAsia"/>
        </w:rPr>
        <w:t>및</w:t>
      </w:r>
      <w:r>
        <w:rPr>
          <w:rFonts w:hint="eastAsia"/>
        </w:rPr>
        <w:t xml:space="preserve"> </w:t>
      </w:r>
      <w:r>
        <w:rPr>
          <w:rFonts w:hint="eastAsia"/>
        </w:rPr>
        <w:t>수정안</w:t>
      </w:r>
      <w:r>
        <w:rPr>
          <w:rFonts w:hint="eastAsia"/>
        </w:rPr>
        <w:t xml:space="preserve"> RoHS </w:t>
      </w:r>
      <w:r>
        <w:rPr>
          <w:rFonts w:hint="eastAsia"/>
        </w:rPr>
        <w:t>지침</w:t>
      </w:r>
      <w:r>
        <w:rPr>
          <w:rFonts w:hint="eastAsia"/>
        </w:rPr>
        <w:t xml:space="preserve"> 2015/863</w:t>
      </w:r>
    </w:p>
    <w:p w14:paraId="0E395389" w14:textId="77777777" w:rsidR="000D166D" w:rsidRPr="000D166D" w:rsidRDefault="000D166D" w:rsidP="003608D0">
      <w:pPr>
        <w:pStyle w:val="BodyText"/>
        <w:numPr>
          <w:ilvl w:val="0"/>
          <w:numId w:val="12"/>
        </w:numPr>
        <w:kinsoku w:val="0"/>
        <w:overflowPunct w:val="0"/>
        <w:rPr>
          <w:spacing w:val="-2"/>
        </w:rPr>
      </w:pPr>
      <w:r>
        <w:rPr>
          <w:rFonts w:hint="eastAsia"/>
        </w:rPr>
        <w:t>화학</w:t>
      </w:r>
      <w:r>
        <w:rPr>
          <w:rFonts w:hint="eastAsia"/>
        </w:rPr>
        <w:t xml:space="preserve"> </w:t>
      </w:r>
      <w:r>
        <w:rPr>
          <w:rFonts w:hint="eastAsia"/>
        </w:rPr>
        <w:t>물질</w:t>
      </w:r>
      <w:r>
        <w:rPr>
          <w:rFonts w:hint="eastAsia"/>
        </w:rPr>
        <w:t xml:space="preserve">(REACH) </w:t>
      </w:r>
      <w:r>
        <w:rPr>
          <w:rFonts w:hint="eastAsia"/>
        </w:rPr>
        <w:t>규정</w:t>
      </w:r>
      <w:r>
        <w:rPr>
          <w:rFonts w:hint="eastAsia"/>
        </w:rPr>
        <w:t xml:space="preserve">(EC) </w:t>
      </w:r>
      <w:r>
        <w:rPr>
          <w:rFonts w:hint="eastAsia"/>
        </w:rPr>
        <w:t>번호</w:t>
      </w:r>
      <w:r>
        <w:rPr>
          <w:rFonts w:hint="eastAsia"/>
        </w:rPr>
        <w:t xml:space="preserve"> 1907/2006</w:t>
      </w:r>
    </w:p>
    <w:p w14:paraId="48466A56" w14:textId="77777777" w:rsidR="000D166D" w:rsidRDefault="000D166D" w:rsidP="003608D0">
      <w:pPr>
        <w:pStyle w:val="BodyText"/>
        <w:numPr>
          <w:ilvl w:val="0"/>
          <w:numId w:val="12"/>
        </w:numPr>
        <w:kinsoku w:val="0"/>
        <w:overflowPunct w:val="0"/>
        <w:rPr>
          <w:spacing w:val="-2"/>
        </w:rPr>
      </w:pPr>
      <w:r>
        <w:rPr>
          <w:rFonts w:hint="eastAsia"/>
        </w:rPr>
        <w:t>포장</w:t>
      </w:r>
      <w:r>
        <w:rPr>
          <w:rFonts w:hint="eastAsia"/>
        </w:rPr>
        <w:t xml:space="preserve"> </w:t>
      </w:r>
      <w:r>
        <w:rPr>
          <w:rFonts w:hint="eastAsia"/>
        </w:rPr>
        <w:t>및</w:t>
      </w:r>
      <w:r>
        <w:rPr>
          <w:rFonts w:hint="eastAsia"/>
        </w:rPr>
        <w:t xml:space="preserve"> </w:t>
      </w:r>
      <w:r>
        <w:rPr>
          <w:rFonts w:hint="eastAsia"/>
        </w:rPr>
        <w:t>포장</w:t>
      </w:r>
      <w:r>
        <w:rPr>
          <w:rFonts w:hint="eastAsia"/>
        </w:rPr>
        <w:t xml:space="preserve"> </w:t>
      </w:r>
      <w:r>
        <w:rPr>
          <w:rFonts w:hint="eastAsia"/>
        </w:rPr>
        <w:t>폐기물</w:t>
      </w:r>
      <w:r>
        <w:rPr>
          <w:rFonts w:hint="eastAsia"/>
        </w:rPr>
        <w:t xml:space="preserve"> </w:t>
      </w:r>
      <w:r>
        <w:rPr>
          <w:rFonts w:hint="eastAsia"/>
        </w:rPr>
        <w:t>지침</w:t>
      </w:r>
      <w:r>
        <w:rPr>
          <w:rFonts w:hint="eastAsia"/>
        </w:rPr>
        <w:t xml:space="preserve"> 94/62/EC </w:t>
      </w:r>
      <w:r>
        <w:rPr>
          <w:rFonts w:hint="eastAsia"/>
        </w:rPr>
        <w:t>및</w:t>
      </w:r>
      <w:r>
        <w:rPr>
          <w:rFonts w:hint="eastAsia"/>
        </w:rPr>
        <w:t xml:space="preserve"> </w:t>
      </w:r>
      <w:r>
        <w:rPr>
          <w:rFonts w:hint="eastAsia"/>
        </w:rPr>
        <w:t>수정안</w:t>
      </w:r>
      <w:r>
        <w:rPr>
          <w:rFonts w:hint="eastAsia"/>
        </w:rPr>
        <w:t xml:space="preserve"> </w:t>
      </w:r>
      <w:r>
        <w:rPr>
          <w:rFonts w:hint="eastAsia"/>
        </w:rPr>
        <w:t>지침</w:t>
      </w:r>
      <w:r>
        <w:rPr>
          <w:rFonts w:hint="eastAsia"/>
        </w:rPr>
        <w:t xml:space="preserve"> 2005/20/EC</w:t>
      </w:r>
    </w:p>
    <w:p w14:paraId="506A4E97" w14:textId="77777777" w:rsidR="00DF3509" w:rsidRPr="00D67FE6" w:rsidRDefault="00E159DB" w:rsidP="003608D0">
      <w:pPr>
        <w:pStyle w:val="BodyText"/>
        <w:spacing w:before="120" w:after="120"/>
        <w:ind w:left="720"/>
      </w:pPr>
      <w:r>
        <w:rPr>
          <w:rFonts w:hint="eastAsia"/>
        </w:rPr>
        <w:t xml:space="preserve">   </w:t>
      </w:r>
      <w:r>
        <w:rPr>
          <w:rFonts w:hint="eastAsia"/>
        </w:rPr>
        <w:t>무선</w:t>
      </w:r>
      <w:r>
        <w:rPr>
          <w:rFonts w:hint="eastAsia"/>
        </w:rPr>
        <w:t xml:space="preserve"> </w:t>
      </w:r>
      <w:r>
        <w:rPr>
          <w:rFonts w:hint="eastAsia"/>
        </w:rPr>
        <w:t>장비가</w:t>
      </w:r>
      <w:r>
        <w:rPr>
          <w:rFonts w:hint="eastAsia"/>
        </w:rPr>
        <w:t xml:space="preserve"> </w:t>
      </w:r>
      <w:r>
        <w:rPr>
          <w:rFonts w:hint="eastAsia"/>
        </w:rPr>
        <w:t>아닌</w:t>
      </w:r>
      <w:r>
        <w:rPr>
          <w:rFonts w:hint="eastAsia"/>
        </w:rPr>
        <w:t xml:space="preserve"> </w:t>
      </w:r>
      <w:r>
        <w:rPr>
          <w:rFonts w:hint="eastAsia"/>
        </w:rPr>
        <w:t>경우에는</w:t>
      </w:r>
      <w:r>
        <w:rPr>
          <w:rFonts w:hint="eastAsia"/>
        </w:rPr>
        <w:t xml:space="preserve"> </w:t>
      </w:r>
      <w:r>
        <w:rPr>
          <w:rFonts w:hint="eastAsia"/>
        </w:rPr>
        <w:t>다음의</w:t>
      </w:r>
      <w:r>
        <w:rPr>
          <w:rFonts w:hint="eastAsia"/>
        </w:rPr>
        <w:t xml:space="preserve"> </w:t>
      </w:r>
      <w:r>
        <w:rPr>
          <w:rFonts w:hint="eastAsia"/>
        </w:rPr>
        <w:t>지침을</w:t>
      </w:r>
      <w:r>
        <w:rPr>
          <w:rFonts w:hint="eastAsia"/>
        </w:rPr>
        <w:t xml:space="preserve"> </w:t>
      </w:r>
      <w:r>
        <w:rPr>
          <w:rFonts w:hint="eastAsia"/>
        </w:rPr>
        <w:t>준수합니다</w:t>
      </w:r>
      <w:r>
        <w:rPr>
          <w:rFonts w:hint="eastAsia"/>
        </w:rPr>
        <w:t>.</w:t>
      </w:r>
    </w:p>
    <w:p w14:paraId="1955DF88" w14:textId="77777777" w:rsidR="00DF3509" w:rsidRPr="00D67FE6" w:rsidRDefault="00DF3509" w:rsidP="003608D0">
      <w:pPr>
        <w:pStyle w:val="BodyText"/>
        <w:numPr>
          <w:ilvl w:val="0"/>
          <w:numId w:val="7"/>
        </w:numPr>
      </w:pPr>
      <w:r>
        <w:rPr>
          <w:rFonts w:hint="eastAsia"/>
        </w:rPr>
        <w:t xml:space="preserve">EMC </w:t>
      </w:r>
      <w:r>
        <w:rPr>
          <w:rFonts w:hint="eastAsia"/>
        </w:rPr>
        <w:t>지침</w:t>
      </w:r>
      <w:r>
        <w:rPr>
          <w:rFonts w:hint="eastAsia"/>
        </w:rPr>
        <w:t xml:space="preserve"> 2014/30/EU</w:t>
      </w:r>
    </w:p>
    <w:p w14:paraId="0E6D34BC" w14:textId="77777777" w:rsidR="00DF3509" w:rsidRPr="00D67FE6" w:rsidRDefault="00DF3509" w:rsidP="003608D0">
      <w:pPr>
        <w:pStyle w:val="BodyText"/>
        <w:numPr>
          <w:ilvl w:val="0"/>
          <w:numId w:val="7"/>
        </w:numPr>
      </w:pPr>
      <w:r>
        <w:rPr>
          <w:rFonts w:hint="eastAsia"/>
        </w:rPr>
        <w:t>저전압</w:t>
      </w:r>
      <w:r>
        <w:rPr>
          <w:rFonts w:hint="eastAsia"/>
        </w:rPr>
        <w:t xml:space="preserve"> </w:t>
      </w:r>
      <w:r>
        <w:rPr>
          <w:rFonts w:hint="eastAsia"/>
        </w:rPr>
        <w:t>지침</w:t>
      </w:r>
      <w:r>
        <w:rPr>
          <w:rFonts w:hint="eastAsia"/>
        </w:rPr>
        <w:t xml:space="preserve"> 2014/35/EU</w:t>
      </w:r>
    </w:p>
    <w:p w14:paraId="0E8CB8FC" w14:textId="77777777" w:rsidR="00DF3509" w:rsidRPr="00D67FE6" w:rsidRDefault="00E159DB" w:rsidP="003608D0">
      <w:pPr>
        <w:pStyle w:val="BodyText"/>
        <w:spacing w:before="120" w:after="120"/>
        <w:ind w:left="482" w:firstLine="238"/>
      </w:pPr>
      <w:r>
        <w:rPr>
          <w:rFonts w:hint="eastAsia"/>
        </w:rPr>
        <w:t xml:space="preserve">   </w:t>
      </w:r>
      <w:r>
        <w:rPr>
          <w:rFonts w:hint="eastAsia"/>
        </w:rPr>
        <w:t>무선</w:t>
      </w:r>
      <w:r>
        <w:rPr>
          <w:rFonts w:hint="eastAsia"/>
        </w:rPr>
        <w:t xml:space="preserve"> </w:t>
      </w:r>
      <w:r>
        <w:rPr>
          <w:rFonts w:hint="eastAsia"/>
        </w:rPr>
        <w:t>장비의</w:t>
      </w:r>
      <w:r>
        <w:rPr>
          <w:rFonts w:hint="eastAsia"/>
        </w:rPr>
        <w:t xml:space="preserve"> </w:t>
      </w:r>
      <w:r>
        <w:rPr>
          <w:rFonts w:hint="eastAsia"/>
        </w:rPr>
        <w:t>경우에는</w:t>
      </w:r>
      <w:r>
        <w:rPr>
          <w:rFonts w:hint="eastAsia"/>
        </w:rPr>
        <w:t xml:space="preserve"> </w:t>
      </w:r>
      <w:r>
        <w:rPr>
          <w:rFonts w:hint="eastAsia"/>
        </w:rPr>
        <w:t>다음의</w:t>
      </w:r>
      <w:r>
        <w:rPr>
          <w:rFonts w:hint="eastAsia"/>
        </w:rPr>
        <w:t xml:space="preserve"> </w:t>
      </w:r>
      <w:r>
        <w:rPr>
          <w:rFonts w:hint="eastAsia"/>
        </w:rPr>
        <w:t>지침을</w:t>
      </w:r>
      <w:r>
        <w:rPr>
          <w:rFonts w:hint="eastAsia"/>
        </w:rPr>
        <w:t xml:space="preserve"> </w:t>
      </w:r>
      <w:r>
        <w:rPr>
          <w:rFonts w:hint="eastAsia"/>
        </w:rPr>
        <w:t>준수합니다</w:t>
      </w:r>
      <w:r>
        <w:rPr>
          <w:rFonts w:hint="eastAsia"/>
        </w:rPr>
        <w:t>.</w:t>
      </w:r>
    </w:p>
    <w:p w14:paraId="47A16739" w14:textId="77777777" w:rsidR="00DF3509" w:rsidRPr="00D67FE6" w:rsidRDefault="00DF3509" w:rsidP="003608D0">
      <w:pPr>
        <w:pStyle w:val="BodyText"/>
        <w:numPr>
          <w:ilvl w:val="0"/>
          <w:numId w:val="7"/>
        </w:numPr>
      </w:pPr>
      <w:r>
        <w:rPr>
          <w:rFonts w:hint="eastAsia"/>
        </w:rPr>
        <w:t>무선</w:t>
      </w:r>
      <w:r>
        <w:rPr>
          <w:rFonts w:hint="eastAsia"/>
        </w:rPr>
        <w:t xml:space="preserve"> </w:t>
      </w:r>
      <w:r>
        <w:rPr>
          <w:rFonts w:hint="eastAsia"/>
        </w:rPr>
        <w:t>장비</w:t>
      </w:r>
      <w:r>
        <w:rPr>
          <w:rFonts w:hint="eastAsia"/>
        </w:rPr>
        <w:t xml:space="preserve"> </w:t>
      </w:r>
      <w:r>
        <w:rPr>
          <w:rFonts w:hint="eastAsia"/>
        </w:rPr>
        <w:t>지침</w:t>
      </w:r>
      <w:r>
        <w:rPr>
          <w:rFonts w:hint="eastAsia"/>
        </w:rPr>
        <w:t>(RED) 2014/53/EU</w:t>
      </w:r>
    </w:p>
    <w:p w14:paraId="1601E115" w14:textId="77777777" w:rsidR="00DF3509" w:rsidRPr="003608D0" w:rsidRDefault="00DF3509" w:rsidP="003608D0">
      <w:pPr>
        <w:pStyle w:val="BodyText"/>
        <w:rPr>
          <w:highlight w:val="yellow"/>
        </w:rPr>
      </w:pPr>
    </w:p>
    <w:p w14:paraId="6124A144" w14:textId="72CFBD4C" w:rsidR="00DF3509" w:rsidRDefault="00DF3509">
      <w:pPr>
        <w:pStyle w:val="BodyText"/>
        <w:kinsoku w:val="0"/>
        <w:overflowPunct w:val="0"/>
        <w:spacing w:line="276" w:lineRule="auto"/>
        <w:ind w:left="840" w:right="873"/>
        <w:rPr>
          <w:color w:val="000000"/>
          <w:spacing w:val="-2"/>
        </w:rPr>
      </w:pPr>
      <w:r>
        <w:rPr>
          <w:rFonts w:hint="eastAsia"/>
        </w:rPr>
        <w:t>이러한</w:t>
      </w:r>
      <w:r>
        <w:rPr>
          <w:rFonts w:hint="eastAsia"/>
        </w:rPr>
        <w:t xml:space="preserve"> </w:t>
      </w:r>
      <w:r>
        <w:rPr>
          <w:rFonts w:hint="eastAsia"/>
        </w:rPr>
        <w:t>지침</w:t>
      </w:r>
      <w:r>
        <w:rPr>
          <w:rFonts w:hint="eastAsia"/>
        </w:rPr>
        <w:t xml:space="preserve"> </w:t>
      </w:r>
      <w:r>
        <w:rPr>
          <w:rFonts w:hint="eastAsia"/>
        </w:rPr>
        <w:t>준수는</w:t>
      </w:r>
      <w:r>
        <w:rPr>
          <w:rFonts w:hint="eastAsia"/>
        </w:rPr>
        <w:t xml:space="preserve"> EU </w:t>
      </w:r>
      <w:r>
        <w:rPr>
          <w:rFonts w:hint="eastAsia"/>
        </w:rPr>
        <w:t>적합성</w:t>
      </w:r>
      <w:r>
        <w:rPr>
          <w:rFonts w:hint="eastAsia"/>
        </w:rPr>
        <w:t xml:space="preserve"> </w:t>
      </w:r>
      <w:r>
        <w:rPr>
          <w:rFonts w:hint="eastAsia"/>
        </w:rPr>
        <w:t>선언에</w:t>
      </w:r>
      <w:r>
        <w:rPr>
          <w:rFonts w:hint="eastAsia"/>
        </w:rPr>
        <w:t xml:space="preserve"> </w:t>
      </w:r>
      <w:r>
        <w:rPr>
          <w:rFonts w:hint="eastAsia"/>
        </w:rPr>
        <w:t>명시된</w:t>
      </w:r>
      <w:r>
        <w:rPr>
          <w:rFonts w:hint="eastAsia"/>
        </w:rPr>
        <w:t xml:space="preserve"> </w:t>
      </w:r>
      <w:r>
        <w:rPr>
          <w:rFonts w:hint="eastAsia"/>
        </w:rPr>
        <w:t>유럽</w:t>
      </w:r>
      <w:r>
        <w:rPr>
          <w:rFonts w:hint="eastAsia"/>
        </w:rPr>
        <w:t xml:space="preserve"> </w:t>
      </w:r>
      <w:r>
        <w:rPr>
          <w:rFonts w:hint="eastAsia"/>
        </w:rPr>
        <w:t>통일</w:t>
      </w:r>
      <w:r>
        <w:rPr>
          <w:rFonts w:hint="eastAsia"/>
        </w:rPr>
        <w:t xml:space="preserve"> </w:t>
      </w:r>
      <w:r>
        <w:rPr>
          <w:rFonts w:hint="eastAsia"/>
        </w:rPr>
        <w:t>표준을</w:t>
      </w:r>
      <w:r>
        <w:rPr>
          <w:rFonts w:hint="eastAsia"/>
        </w:rPr>
        <w:t xml:space="preserve"> </w:t>
      </w:r>
      <w:r>
        <w:rPr>
          <w:rFonts w:hint="eastAsia"/>
        </w:rPr>
        <w:t>준수한다는</w:t>
      </w:r>
      <w:r>
        <w:rPr>
          <w:rFonts w:hint="eastAsia"/>
        </w:rPr>
        <w:t xml:space="preserve"> </w:t>
      </w:r>
      <w:r>
        <w:rPr>
          <w:rFonts w:hint="eastAsia"/>
        </w:rPr>
        <w:t>점을</w:t>
      </w:r>
      <w:r>
        <w:rPr>
          <w:rFonts w:hint="eastAsia"/>
        </w:rPr>
        <w:t xml:space="preserve"> </w:t>
      </w:r>
      <w:r>
        <w:rPr>
          <w:rFonts w:hint="eastAsia"/>
        </w:rPr>
        <w:t>가리킵니다</w:t>
      </w:r>
      <w:r>
        <w:rPr>
          <w:rFonts w:hint="eastAsia"/>
        </w:rPr>
        <w:t xml:space="preserve">. EU CE </w:t>
      </w:r>
      <w:r>
        <w:rPr>
          <w:rFonts w:hint="eastAsia"/>
        </w:rPr>
        <w:t>적합성</w:t>
      </w:r>
      <w:r>
        <w:rPr>
          <w:rFonts w:hint="eastAsia"/>
        </w:rPr>
        <w:t xml:space="preserve"> </w:t>
      </w:r>
      <w:r>
        <w:rPr>
          <w:rFonts w:hint="eastAsia"/>
        </w:rPr>
        <w:t>선언은</w:t>
      </w:r>
      <w:r>
        <w:rPr>
          <w:rFonts w:hint="eastAsia"/>
        </w:rPr>
        <w:t xml:space="preserve"> </w:t>
      </w:r>
      <w:hyperlink r:id="rId18" w:history="1">
        <w:r>
          <w:rPr>
            <w:rFonts w:hint="eastAsia"/>
            <w:color w:val="0000FF"/>
            <w:u w:val="single"/>
          </w:rPr>
          <w:t>http://support.netgear.com/app/answers/detail/a_id/11621/</w:t>
        </w:r>
      </w:hyperlink>
      <w:r>
        <w:rPr>
          <w:rFonts w:hint="eastAsia"/>
        </w:rPr>
        <w:t>에서</w:t>
      </w:r>
      <w:r>
        <w:rPr>
          <w:rFonts w:hint="eastAsia"/>
        </w:rPr>
        <w:t xml:space="preserve"> </w:t>
      </w:r>
      <w:r>
        <w:rPr>
          <w:rFonts w:hint="eastAsia"/>
        </w:rPr>
        <w:t>확인할</w:t>
      </w:r>
      <w:r>
        <w:rPr>
          <w:rFonts w:hint="eastAsia"/>
        </w:rPr>
        <w:t xml:space="preserve"> </w:t>
      </w:r>
      <w:r>
        <w:rPr>
          <w:rFonts w:hint="eastAsia"/>
        </w:rPr>
        <w:t>수</w:t>
      </w:r>
      <w:r>
        <w:rPr>
          <w:rFonts w:hint="eastAsia"/>
        </w:rPr>
        <w:t xml:space="preserve"> </w:t>
      </w:r>
      <w:r>
        <w:rPr>
          <w:rFonts w:hint="eastAsia"/>
        </w:rPr>
        <w:t>있습니다</w:t>
      </w:r>
      <w:r>
        <w:rPr>
          <w:rFonts w:hint="eastAsia"/>
          <w:color w:val="000000"/>
        </w:rPr>
        <w:t>.</w:t>
      </w:r>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rPr>
          <w:rFonts w:hint="eastAsia"/>
        </w:rPr>
        <w:t xml:space="preserve">UKCA </w:t>
      </w:r>
      <w:r>
        <w:rPr>
          <w:rFonts w:hint="eastAsia"/>
        </w:rPr>
        <w:t>마크가</w:t>
      </w:r>
      <w:r>
        <w:rPr>
          <w:rFonts w:hint="eastAsia"/>
        </w:rPr>
        <w:t xml:space="preserve"> </w:t>
      </w:r>
      <w:r>
        <w:rPr>
          <w:rFonts w:hint="eastAsia"/>
        </w:rPr>
        <w:t>부착된</w:t>
      </w:r>
      <w:r>
        <w:rPr>
          <w:rFonts w:hint="eastAsia"/>
        </w:rPr>
        <w:t xml:space="preserve"> </w:t>
      </w:r>
      <w:r>
        <w:rPr>
          <w:rFonts w:hint="eastAsia"/>
        </w:rPr>
        <w:t>상품은</w:t>
      </w:r>
      <w:r>
        <w:rPr>
          <w:rFonts w:hint="eastAsia"/>
        </w:rPr>
        <w:t xml:space="preserve"> </w:t>
      </w:r>
      <w:r>
        <w:rPr>
          <w:rFonts w:hint="eastAsia"/>
        </w:rPr>
        <w:t>영국</w:t>
      </w:r>
      <w:r>
        <w:rPr>
          <w:rFonts w:hint="eastAsia"/>
        </w:rPr>
        <w:t xml:space="preserve"> </w:t>
      </w:r>
      <w:r>
        <w:rPr>
          <w:rFonts w:hint="eastAsia"/>
        </w:rPr>
        <w:t>법령</w:t>
      </w:r>
      <w:r>
        <w:rPr>
          <w:rFonts w:hint="eastAsia"/>
        </w:rPr>
        <w:t xml:space="preserve"> </w:t>
      </w:r>
      <w:r>
        <w:rPr>
          <w:rFonts w:hint="eastAsia"/>
        </w:rPr>
        <w:t>및</w:t>
      </w:r>
      <w:r>
        <w:rPr>
          <w:rFonts w:hint="eastAsia"/>
        </w:rPr>
        <w:t xml:space="preserve"> UKCA </w:t>
      </w:r>
      <w:r>
        <w:rPr>
          <w:rFonts w:hint="eastAsia"/>
        </w:rPr>
        <w:t>적합성</w:t>
      </w:r>
      <w:r>
        <w:rPr>
          <w:rFonts w:hint="eastAsia"/>
        </w:rPr>
        <w:t xml:space="preserve"> </w:t>
      </w:r>
      <w:r>
        <w:rPr>
          <w:rFonts w:hint="eastAsia"/>
        </w:rPr>
        <w:t>선언에</w:t>
      </w:r>
      <w:r>
        <w:rPr>
          <w:rFonts w:hint="eastAsia"/>
        </w:rPr>
        <w:t xml:space="preserve"> </w:t>
      </w:r>
      <w:r>
        <w:rPr>
          <w:rFonts w:hint="eastAsia"/>
        </w:rPr>
        <w:t>나타난</w:t>
      </w:r>
      <w:r>
        <w:rPr>
          <w:rFonts w:hint="eastAsia"/>
        </w:rPr>
        <w:t xml:space="preserve"> </w:t>
      </w:r>
      <w:r>
        <w:rPr>
          <w:rFonts w:hint="eastAsia"/>
        </w:rPr>
        <w:t>바와</w:t>
      </w:r>
      <w:r>
        <w:rPr>
          <w:rFonts w:hint="eastAsia"/>
        </w:rPr>
        <w:t xml:space="preserve"> </w:t>
      </w:r>
      <w:r>
        <w:rPr>
          <w:rFonts w:hint="eastAsia"/>
        </w:rPr>
        <w:t>같이</w:t>
      </w:r>
      <w:r>
        <w:rPr>
          <w:rFonts w:hint="eastAsia"/>
        </w:rPr>
        <w:t xml:space="preserve"> </w:t>
      </w:r>
      <w:r>
        <w:rPr>
          <w:rFonts w:hint="eastAsia"/>
        </w:rPr>
        <w:t>적절하게</w:t>
      </w:r>
      <w:r>
        <w:rPr>
          <w:rFonts w:hint="eastAsia"/>
        </w:rPr>
        <w:t xml:space="preserve"> </w:t>
      </w:r>
      <w:r>
        <w:rPr>
          <w:rFonts w:hint="eastAsia"/>
        </w:rPr>
        <w:t>지정된</w:t>
      </w:r>
      <w:r>
        <w:rPr>
          <w:rFonts w:hint="eastAsia"/>
        </w:rPr>
        <w:t xml:space="preserve"> </w:t>
      </w:r>
      <w:r>
        <w:rPr>
          <w:rFonts w:hint="eastAsia"/>
        </w:rPr>
        <w:t>표준을</w:t>
      </w:r>
      <w:r>
        <w:rPr>
          <w:rFonts w:hint="eastAsia"/>
        </w:rPr>
        <w:t xml:space="preserve"> </w:t>
      </w:r>
      <w:r>
        <w:rPr>
          <w:rFonts w:hint="eastAsia"/>
        </w:rPr>
        <w:t>준수합니다</w:t>
      </w:r>
      <w:r>
        <w:rPr>
          <w:rFonts w:hint="eastAsia"/>
        </w:rPr>
        <w:t xml:space="preserve">. UKCA </w:t>
      </w:r>
      <w:r>
        <w:rPr>
          <w:rFonts w:hint="eastAsia"/>
        </w:rPr>
        <w:t>적합성</w:t>
      </w:r>
      <w:r>
        <w:rPr>
          <w:rFonts w:hint="eastAsia"/>
        </w:rPr>
        <w:t xml:space="preserve"> </w:t>
      </w:r>
      <w:r>
        <w:rPr>
          <w:rFonts w:hint="eastAsia"/>
        </w:rPr>
        <w:t>선언은</w:t>
      </w:r>
      <w:r>
        <w:rPr>
          <w:rFonts w:hint="eastAsia"/>
        </w:rPr>
        <w:t xml:space="preserve"> </w:t>
      </w:r>
      <w:r>
        <w:rPr>
          <w:rFonts w:hint="eastAsia"/>
        </w:rPr>
        <w:t>아래의</w:t>
      </w:r>
      <w:r>
        <w:rPr>
          <w:rFonts w:hint="eastAsia"/>
        </w:rPr>
        <w:t xml:space="preserve"> </w:t>
      </w:r>
      <w:r>
        <w:rPr>
          <w:rFonts w:hint="eastAsia"/>
        </w:rPr>
        <w:t>주소에서</w:t>
      </w:r>
      <w:r>
        <w:rPr>
          <w:rFonts w:hint="eastAsia"/>
        </w:rPr>
        <w:t xml:space="preserve"> </w:t>
      </w:r>
      <w:r>
        <w:rPr>
          <w:rFonts w:hint="eastAsia"/>
        </w:rPr>
        <w:t>확인할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38D4F057" w14:textId="1408CB3B" w:rsidR="00DF3509" w:rsidRDefault="00000000">
      <w:pPr>
        <w:pStyle w:val="BodyText"/>
        <w:kinsoku w:val="0"/>
        <w:overflowPunct w:val="0"/>
        <w:ind w:left="840"/>
        <w:rPr>
          <w:color w:val="0462C1"/>
          <w:spacing w:val="-2"/>
        </w:rPr>
      </w:pPr>
      <w:hyperlink r:id="rId19" w:history="1">
        <w:r w:rsidR="00DF3509">
          <w:rPr>
            <w:rFonts w:hint="eastAsia"/>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499824"/>
      <w:bookmarkEnd w:id="21"/>
      <w:r>
        <w:rPr>
          <w:rFonts w:hint="eastAsia"/>
        </w:rPr>
        <w:t xml:space="preserve">2014/53/EU </w:t>
      </w:r>
      <w:r>
        <w:rPr>
          <w:rFonts w:hint="eastAsia"/>
        </w:rPr>
        <w:t>무선</w:t>
      </w:r>
      <w:r>
        <w:rPr>
          <w:rFonts w:hint="eastAsia"/>
        </w:rPr>
        <w:t xml:space="preserve"> </w:t>
      </w:r>
      <w:r>
        <w:rPr>
          <w:rFonts w:hint="eastAsia"/>
        </w:rPr>
        <w:t>장비</w:t>
      </w:r>
      <w:r>
        <w:rPr>
          <w:rFonts w:hint="eastAsia"/>
        </w:rPr>
        <w:t xml:space="preserve"> </w:t>
      </w:r>
      <w:proofErr w:type="gramStart"/>
      <w:r>
        <w:rPr>
          <w:rFonts w:hint="eastAsia"/>
        </w:rPr>
        <w:t>지침</w:t>
      </w:r>
      <w:r>
        <w:rPr>
          <w:rFonts w:hint="eastAsia"/>
        </w:rPr>
        <w:t>(</w:t>
      </w:r>
      <w:proofErr w:type="gramEnd"/>
      <w:r>
        <w:rPr>
          <w:rFonts w:hint="eastAsia"/>
        </w:rPr>
        <w:t xml:space="preserve">RED) </w:t>
      </w:r>
      <w:r>
        <w:rPr>
          <w:rFonts w:hint="eastAsia"/>
        </w:rPr>
        <w:t>준수</w:t>
      </w:r>
      <w:bookmarkEnd w:id="22"/>
    </w:p>
    <w:p w14:paraId="057677E6" w14:textId="77777777" w:rsidR="00DF3509" w:rsidRDefault="00DF3509">
      <w:pPr>
        <w:pStyle w:val="BodyText"/>
        <w:kinsoku w:val="0"/>
        <w:overflowPunct w:val="0"/>
        <w:spacing w:before="102" w:line="280" w:lineRule="auto"/>
        <w:ind w:left="840" w:right="873"/>
      </w:pPr>
      <w:r>
        <w:rPr>
          <w:rFonts w:hint="eastAsia"/>
        </w:rPr>
        <w:t>조사된</w:t>
      </w:r>
      <w:r>
        <w:rPr>
          <w:rFonts w:hint="eastAsia"/>
        </w:rPr>
        <w:t xml:space="preserve"> </w:t>
      </w:r>
      <w:r>
        <w:rPr>
          <w:rFonts w:hint="eastAsia"/>
        </w:rPr>
        <w:t>바에</w:t>
      </w:r>
      <w:r>
        <w:rPr>
          <w:rFonts w:hint="eastAsia"/>
        </w:rPr>
        <w:t xml:space="preserve"> </w:t>
      </w:r>
      <w:r>
        <w:rPr>
          <w:rFonts w:hint="eastAsia"/>
        </w:rPr>
        <w:t>따르면</w:t>
      </w:r>
      <w:r>
        <w:rPr>
          <w:rFonts w:hint="eastAsia"/>
        </w:rPr>
        <w:t xml:space="preserve"> CE </w:t>
      </w:r>
      <w:r>
        <w:rPr>
          <w:rFonts w:hint="eastAsia"/>
        </w:rPr>
        <w:t>마크가</w:t>
      </w:r>
      <w:r>
        <w:rPr>
          <w:rFonts w:hint="eastAsia"/>
        </w:rPr>
        <w:t xml:space="preserve"> </w:t>
      </w:r>
      <w:r>
        <w:rPr>
          <w:rFonts w:hint="eastAsia"/>
        </w:rPr>
        <w:t>있는</w:t>
      </w:r>
      <w:r>
        <w:rPr>
          <w:rFonts w:hint="eastAsia"/>
        </w:rPr>
        <w:t xml:space="preserve"> Netgear </w:t>
      </w:r>
      <w:r>
        <w:rPr>
          <w:rFonts w:hint="eastAsia"/>
        </w:rPr>
        <w:t>제품은</w:t>
      </w:r>
      <w:r>
        <w:rPr>
          <w:rFonts w:hint="eastAsia"/>
        </w:rPr>
        <w:t xml:space="preserve"> </w:t>
      </w:r>
      <w:r>
        <w:rPr>
          <w:rFonts w:hint="eastAsia"/>
        </w:rPr>
        <w:t>하나</w:t>
      </w:r>
      <w:r>
        <w:rPr>
          <w:rFonts w:hint="eastAsia"/>
        </w:rPr>
        <w:t xml:space="preserve"> </w:t>
      </w:r>
      <w:r>
        <w:rPr>
          <w:rFonts w:hint="eastAsia"/>
        </w:rPr>
        <w:t>이상의</w:t>
      </w:r>
      <w:r>
        <w:rPr>
          <w:rFonts w:hint="eastAsia"/>
        </w:rPr>
        <w:t xml:space="preserve"> </w:t>
      </w:r>
      <w:r>
        <w:rPr>
          <w:rFonts w:hint="eastAsia"/>
        </w:rPr>
        <w:t>회원국에서</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있으므로</w:t>
      </w:r>
      <w:r>
        <w:rPr>
          <w:rFonts w:hint="eastAsia"/>
        </w:rPr>
        <w:t xml:space="preserve"> </w:t>
      </w:r>
      <w:r>
        <w:rPr>
          <w:rFonts w:hint="eastAsia"/>
        </w:rPr>
        <w:t>제</w:t>
      </w:r>
      <w:r>
        <w:rPr>
          <w:rFonts w:hint="eastAsia"/>
        </w:rPr>
        <w:t>10</w:t>
      </w:r>
      <w:r>
        <w:rPr>
          <w:rFonts w:hint="eastAsia"/>
        </w:rPr>
        <w:t>조제</w:t>
      </w:r>
      <w:r>
        <w:rPr>
          <w:rFonts w:hint="eastAsia"/>
        </w:rPr>
        <w:t>(2)</w:t>
      </w:r>
      <w:r>
        <w:rPr>
          <w:rFonts w:hint="eastAsia"/>
        </w:rPr>
        <w:t>항의</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준수합니다</w:t>
      </w:r>
      <w:r>
        <w:rPr>
          <w:rFonts w:hint="eastAsia"/>
        </w:rPr>
        <w:t>.</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rPr>
          <w:rFonts w:hint="eastAsia"/>
        </w:rPr>
        <w:t>제</w:t>
      </w:r>
      <w:r>
        <w:rPr>
          <w:rFonts w:hint="eastAsia"/>
        </w:rPr>
        <w:t>10</w:t>
      </w:r>
      <w:r>
        <w:rPr>
          <w:rFonts w:hint="eastAsia"/>
        </w:rPr>
        <w:t>조제</w:t>
      </w:r>
      <w:r>
        <w:rPr>
          <w:rFonts w:hint="eastAsia"/>
        </w:rPr>
        <w:t>(10)</w:t>
      </w:r>
      <w:r>
        <w:rPr>
          <w:rFonts w:hint="eastAsia"/>
        </w:rPr>
        <w:t>항에</w:t>
      </w:r>
      <w:r>
        <w:rPr>
          <w:rFonts w:hint="eastAsia"/>
        </w:rPr>
        <w:t xml:space="preserve"> </w:t>
      </w:r>
      <w:r>
        <w:rPr>
          <w:rFonts w:hint="eastAsia"/>
        </w:rPr>
        <w:t>따라</w:t>
      </w:r>
      <w:r>
        <w:rPr>
          <w:rFonts w:hint="eastAsia"/>
        </w:rPr>
        <w:t xml:space="preserve"> Netgear </w:t>
      </w:r>
      <w:r>
        <w:rPr>
          <w:rFonts w:hint="eastAsia"/>
        </w:rPr>
        <w:t>제품의</w:t>
      </w:r>
      <w:r>
        <w:rPr>
          <w:rFonts w:hint="eastAsia"/>
        </w:rPr>
        <w:t xml:space="preserve"> </w:t>
      </w:r>
      <w:r>
        <w:rPr>
          <w:rFonts w:hint="eastAsia"/>
        </w:rPr>
        <w:t>포장에</w:t>
      </w:r>
      <w:r>
        <w:rPr>
          <w:rFonts w:hint="eastAsia"/>
        </w:rPr>
        <w:t xml:space="preserve"> </w:t>
      </w:r>
      <w:r>
        <w:rPr>
          <w:rFonts w:hint="eastAsia"/>
        </w:rPr>
        <w:t>다음과</w:t>
      </w:r>
      <w:r>
        <w:rPr>
          <w:rFonts w:hint="eastAsia"/>
        </w:rPr>
        <w:t xml:space="preserve"> </w:t>
      </w:r>
      <w:r>
        <w:rPr>
          <w:rFonts w:hint="eastAsia"/>
        </w:rPr>
        <w:t>같은</w:t>
      </w:r>
      <w:r>
        <w:rPr>
          <w:rFonts w:hint="eastAsia"/>
        </w:rPr>
        <w:t xml:space="preserve"> </w:t>
      </w:r>
      <w:r>
        <w:rPr>
          <w:rFonts w:hint="eastAsia"/>
        </w:rPr>
        <w:t>픽토그램이</w:t>
      </w:r>
      <w:r>
        <w:rPr>
          <w:rFonts w:hint="eastAsia"/>
        </w:rPr>
        <w:t xml:space="preserve"> </w:t>
      </w:r>
      <w:r>
        <w:rPr>
          <w:rFonts w:hint="eastAsia"/>
        </w:rPr>
        <w:t>있으면</w:t>
      </w:r>
      <w:r>
        <w:rPr>
          <w:rFonts w:hint="eastAsia"/>
        </w:rPr>
        <w:t xml:space="preserve"> </w:t>
      </w:r>
      <w:r>
        <w:rPr>
          <w:rFonts w:hint="eastAsia"/>
        </w:rPr>
        <w:t>아래</w:t>
      </w:r>
      <w:r>
        <w:rPr>
          <w:rFonts w:hint="eastAsia"/>
        </w:rPr>
        <w:t xml:space="preserve"> </w:t>
      </w:r>
      <w:r>
        <w:rPr>
          <w:rFonts w:hint="eastAsia"/>
        </w:rPr>
        <w:t>표시된</w:t>
      </w:r>
      <w:r>
        <w:rPr>
          <w:rFonts w:hint="eastAsia"/>
        </w:rPr>
        <w:t xml:space="preserve"> </w:t>
      </w:r>
      <w:r>
        <w:rPr>
          <w:rFonts w:hint="eastAsia"/>
        </w:rPr>
        <w:t>국가에서는</w:t>
      </w:r>
      <w:r>
        <w:rPr>
          <w:rFonts w:hint="eastAsia"/>
        </w:rPr>
        <w:t xml:space="preserve"> </w:t>
      </w:r>
      <w:r>
        <w:rPr>
          <w:rFonts w:hint="eastAsia"/>
        </w:rPr>
        <w:t>다음과</w:t>
      </w:r>
      <w:r>
        <w:rPr>
          <w:rFonts w:hint="eastAsia"/>
        </w:rPr>
        <w:t xml:space="preserve"> </w:t>
      </w:r>
      <w:r>
        <w:rPr>
          <w:rFonts w:hint="eastAsia"/>
        </w:rPr>
        <w:t>같은</w:t>
      </w:r>
      <w:r>
        <w:rPr>
          <w:rFonts w:hint="eastAsia"/>
        </w:rPr>
        <w:t xml:space="preserve"> </w:t>
      </w:r>
      <w:r>
        <w:rPr>
          <w:rFonts w:hint="eastAsia"/>
        </w:rPr>
        <w:t>제한이</w:t>
      </w:r>
      <w:r>
        <w:rPr>
          <w:rFonts w:hint="eastAsia"/>
        </w:rPr>
        <w:t xml:space="preserve"> </w:t>
      </w:r>
      <w:r>
        <w:rPr>
          <w:rFonts w:hint="eastAsia"/>
        </w:rPr>
        <w:t>적용됩니다</w:t>
      </w:r>
      <w:r>
        <w:rPr>
          <w:rFonts w:hint="eastAsia"/>
        </w:rPr>
        <w:t>.</w:t>
      </w:r>
    </w:p>
    <w:p w14:paraId="3F72AAB2" w14:textId="35A2DE78" w:rsidR="00DF3509" w:rsidRDefault="0052779B">
      <w:pPr>
        <w:pStyle w:val="BodyText"/>
        <w:kinsoku w:val="0"/>
        <w:overflowPunct w:val="0"/>
        <w:spacing w:before="11"/>
        <w:rPr>
          <w:sz w:val="21"/>
          <w:szCs w:val="21"/>
        </w:rPr>
      </w:pPr>
      <w:r>
        <w:rPr>
          <w:rFonts w:hint="eastAsia"/>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77777777" w:rsidR="00DF3509" w:rsidRDefault="00DF3509">
      <w:pPr>
        <w:pStyle w:val="ListParagraph"/>
        <w:numPr>
          <w:ilvl w:val="0"/>
          <w:numId w:val="6"/>
        </w:numPr>
        <w:tabs>
          <w:tab w:val="left" w:pos="1560"/>
        </w:tabs>
        <w:kinsoku w:val="0"/>
        <w:overflowPunct w:val="0"/>
        <w:spacing w:line="280" w:lineRule="atLeast"/>
        <w:ind w:right="2817"/>
        <w:rPr>
          <w:sz w:val="18"/>
          <w:szCs w:val="18"/>
        </w:rPr>
      </w:pPr>
      <w:r>
        <w:rPr>
          <w:rFonts w:hint="eastAsia"/>
          <w:sz w:val="18"/>
        </w:rPr>
        <w:t>이</w:t>
      </w:r>
      <w:r>
        <w:rPr>
          <w:rFonts w:hint="eastAsia"/>
          <w:sz w:val="18"/>
        </w:rPr>
        <w:t xml:space="preserve"> </w:t>
      </w:r>
      <w:r>
        <w:rPr>
          <w:rFonts w:hint="eastAsia"/>
          <w:sz w:val="18"/>
        </w:rPr>
        <w:t>장치는</w:t>
      </w:r>
      <w:r>
        <w:rPr>
          <w:rFonts w:hint="eastAsia"/>
          <w:sz w:val="18"/>
        </w:rPr>
        <w:t xml:space="preserve"> </w:t>
      </w:r>
      <w:r>
        <w:rPr>
          <w:rFonts w:hint="eastAsia"/>
          <w:sz w:val="18"/>
        </w:rPr>
        <w:t>아래</w:t>
      </w:r>
      <w:r>
        <w:rPr>
          <w:rFonts w:hint="eastAsia"/>
          <w:sz w:val="18"/>
        </w:rPr>
        <w:t xml:space="preserve"> </w:t>
      </w:r>
      <w:r>
        <w:rPr>
          <w:rFonts w:hint="eastAsia"/>
          <w:sz w:val="18"/>
        </w:rPr>
        <w:t>주파수</w:t>
      </w:r>
      <w:r>
        <w:rPr>
          <w:rFonts w:hint="eastAsia"/>
          <w:sz w:val="18"/>
        </w:rPr>
        <w:t xml:space="preserve"> </w:t>
      </w:r>
      <w:r>
        <w:rPr>
          <w:rFonts w:hint="eastAsia"/>
          <w:sz w:val="18"/>
        </w:rPr>
        <w:t>범위에서</w:t>
      </w:r>
      <w:r>
        <w:rPr>
          <w:rFonts w:hint="eastAsia"/>
          <w:sz w:val="18"/>
        </w:rPr>
        <w:t xml:space="preserve"> </w:t>
      </w:r>
      <w:r>
        <w:rPr>
          <w:rFonts w:hint="eastAsia"/>
          <w:sz w:val="18"/>
        </w:rPr>
        <w:t>작동하는</w:t>
      </w:r>
      <w:r>
        <w:rPr>
          <w:rFonts w:hint="eastAsia"/>
          <w:sz w:val="18"/>
        </w:rPr>
        <w:t xml:space="preserve"> </w:t>
      </w:r>
      <w:r>
        <w:rPr>
          <w:rFonts w:hint="eastAsia"/>
          <w:sz w:val="18"/>
        </w:rPr>
        <w:t>경우에만</w:t>
      </w:r>
      <w:r>
        <w:rPr>
          <w:rFonts w:hint="eastAsia"/>
          <w:sz w:val="18"/>
        </w:rPr>
        <w:t xml:space="preserve"> </w:t>
      </w:r>
      <w:r>
        <w:rPr>
          <w:rFonts w:hint="eastAsia"/>
          <w:sz w:val="18"/>
        </w:rPr>
        <w:t>실내용으로</w:t>
      </w:r>
      <w:r>
        <w:rPr>
          <w:rFonts w:hint="eastAsia"/>
          <w:sz w:val="18"/>
        </w:rPr>
        <w:t xml:space="preserve"> </w:t>
      </w:r>
      <w:r>
        <w:rPr>
          <w:rFonts w:hint="eastAsia"/>
          <w:sz w:val="18"/>
        </w:rPr>
        <w:t>사용할</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5150~5350MHz</w:t>
      </w:r>
    </w:p>
    <w:p w14:paraId="7FFD89C4" w14:textId="77777777" w:rsidR="00DF3509" w:rsidRDefault="00DF3509">
      <w:pPr>
        <w:pStyle w:val="BodyText"/>
        <w:kinsoku w:val="0"/>
        <w:overflowPunct w:val="0"/>
        <w:spacing w:before="6"/>
        <w:ind w:left="1560"/>
        <w:rPr>
          <w:spacing w:val="-5"/>
        </w:rPr>
      </w:pPr>
      <w:r>
        <w:rPr>
          <w:rFonts w:hint="eastAsia"/>
        </w:rPr>
        <w:t>5945~6425MHz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rPr>
          <w:rFonts w:hint="eastAsia"/>
          <w:sz w:val="18"/>
        </w:rPr>
        <w:t>2021</w:t>
      </w:r>
      <w:r>
        <w:rPr>
          <w:rFonts w:hint="eastAsia"/>
          <w:sz w:val="18"/>
        </w:rPr>
        <w:t>년</w:t>
      </w:r>
      <w:r>
        <w:rPr>
          <w:rFonts w:hint="eastAsia"/>
          <w:sz w:val="18"/>
        </w:rPr>
        <w:t xml:space="preserve"> 12</w:t>
      </w:r>
      <w:r>
        <w:rPr>
          <w:rFonts w:hint="eastAsia"/>
          <w:sz w:val="18"/>
        </w:rPr>
        <w:t>월</w:t>
      </w:r>
      <w:r>
        <w:rPr>
          <w:rFonts w:hint="eastAsia"/>
          <w:sz w:val="18"/>
        </w:rPr>
        <w:t xml:space="preserve"> </w:t>
      </w:r>
      <w:r>
        <w:rPr>
          <w:rFonts w:hint="eastAsia"/>
          <w:sz w:val="18"/>
        </w:rPr>
        <w:t>이전까지</w:t>
      </w:r>
      <w:r>
        <w:rPr>
          <w:rFonts w:hint="eastAsia"/>
          <w:sz w:val="18"/>
        </w:rPr>
        <w:t xml:space="preserve"> 5945~6425MHz </w:t>
      </w:r>
      <w:r>
        <w:rPr>
          <w:rFonts w:hint="eastAsia"/>
          <w:sz w:val="18"/>
        </w:rPr>
        <w:t>주파수</w:t>
      </w:r>
      <w:r>
        <w:rPr>
          <w:rFonts w:hint="eastAsia"/>
          <w:sz w:val="18"/>
        </w:rPr>
        <w:t xml:space="preserve"> </w:t>
      </w:r>
      <w:r>
        <w:rPr>
          <w:rFonts w:hint="eastAsia"/>
          <w:sz w:val="18"/>
        </w:rPr>
        <w:t>범위에서의</w:t>
      </w:r>
      <w:r>
        <w:rPr>
          <w:rFonts w:hint="eastAsia"/>
          <w:sz w:val="18"/>
        </w:rPr>
        <w:t xml:space="preserve"> </w:t>
      </w:r>
      <w:r>
        <w:rPr>
          <w:rFonts w:hint="eastAsia"/>
          <w:sz w:val="18"/>
        </w:rPr>
        <w:t>작동은</w:t>
      </w:r>
      <w:r>
        <w:rPr>
          <w:rFonts w:hint="eastAsia"/>
          <w:sz w:val="18"/>
        </w:rPr>
        <w:t xml:space="preserve"> CY, CZ, DE, FR, SI, NO </w:t>
      </w:r>
      <w:r>
        <w:rPr>
          <w:rFonts w:hint="eastAsia"/>
          <w:sz w:val="18"/>
        </w:rPr>
        <w:t>및</w:t>
      </w:r>
      <w:r>
        <w:rPr>
          <w:rFonts w:hint="eastAsia"/>
          <w:sz w:val="18"/>
        </w:rPr>
        <w:t xml:space="preserve"> UK(NI)</w:t>
      </w:r>
      <w:r>
        <w:rPr>
          <w:rFonts w:hint="eastAsia"/>
          <w:sz w:val="18"/>
        </w:rPr>
        <w:t>를</w:t>
      </w:r>
      <w:r>
        <w:rPr>
          <w:rFonts w:hint="eastAsia"/>
          <w:sz w:val="18"/>
        </w:rPr>
        <w:t xml:space="preserve"> </w:t>
      </w:r>
      <w:r>
        <w:rPr>
          <w:rFonts w:hint="eastAsia"/>
          <w:sz w:val="18"/>
        </w:rPr>
        <w:t>제외하고</w:t>
      </w:r>
      <w:r>
        <w:rPr>
          <w:rFonts w:hint="eastAsia"/>
          <w:sz w:val="18"/>
        </w:rPr>
        <w:t xml:space="preserve"> EU </w:t>
      </w:r>
      <w:r>
        <w:rPr>
          <w:rFonts w:hint="eastAsia"/>
          <w:sz w:val="18"/>
        </w:rPr>
        <w:t>및</w:t>
      </w:r>
      <w:r>
        <w:rPr>
          <w:rFonts w:hint="eastAsia"/>
          <w:sz w:val="18"/>
        </w:rPr>
        <w:t xml:space="preserve"> EFTA </w:t>
      </w:r>
      <w:r>
        <w:rPr>
          <w:rFonts w:hint="eastAsia"/>
          <w:sz w:val="18"/>
        </w:rPr>
        <w:t>내</w:t>
      </w:r>
      <w:r>
        <w:rPr>
          <w:rFonts w:hint="eastAsia"/>
          <w:sz w:val="18"/>
        </w:rPr>
        <w:t xml:space="preserve"> </w:t>
      </w:r>
      <w:r>
        <w:rPr>
          <w:rFonts w:hint="eastAsia"/>
          <w:sz w:val="18"/>
        </w:rPr>
        <w:t>국가에서</w:t>
      </w:r>
      <w:r>
        <w:rPr>
          <w:rFonts w:hint="eastAsia"/>
          <w:sz w:val="18"/>
        </w:rPr>
        <w:t xml:space="preserve"> </w:t>
      </w:r>
      <w:r>
        <w:rPr>
          <w:rFonts w:hint="eastAsia"/>
          <w:sz w:val="18"/>
        </w:rPr>
        <w:t>허용되지</w:t>
      </w:r>
      <w:r>
        <w:rPr>
          <w:rFonts w:hint="eastAsia"/>
          <w:sz w:val="18"/>
        </w:rPr>
        <w:t xml:space="preserve"> </w:t>
      </w:r>
      <w:r>
        <w:rPr>
          <w:rFonts w:hint="eastAsia"/>
          <w:sz w:val="18"/>
        </w:rPr>
        <w:t>않습니다</w:t>
      </w:r>
      <w:r>
        <w:rPr>
          <w:rFonts w:hint="eastAsia"/>
          <w:sz w:val="18"/>
        </w:rPr>
        <w:t>.</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rFonts w:hint="eastAsia"/>
          <w:sz w:val="18"/>
        </w:rPr>
        <w:t>벨기에의</w:t>
      </w:r>
      <w:r>
        <w:rPr>
          <w:rFonts w:hint="eastAsia"/>
          <w:sz w:val="18"/>
        </w:rPr>
        <w:t xml:space="preserve"> </w:t>
      </w:r>
      <w:r>
        <w:rPr>
          <w:rFonts w:hint="eastAsia"/>
          <w:sz w:val="18"/>
        </w:rPr>
        <w:t>경우</w:t>
      </w:r>
      <w:r>
        <w:rPr>
          <w:rFonts w:hint="eastAsia"/>
          <w:sz w:val="18"/>
        </w:rPr>
        <w:t xml:space="preserve"> 2021</w:t>
      </w:r>
      <w:r>
        <w:rPr>
          <w:rFonts w:hint="eastAsia"/>
          <w:sz w:val="18"/>
        </w:rPr>
        <w:t>년</w:t>
      </w:r>
      <w:r>
        <w:rPr>
          <w:rFonts w:hint="eastAsia"/>
          <w:sz w:val="18"/>
        </w:rPr>
        <w:t xml:space="preserve"> 10</w:t>
      </w:r>
      <w:r>
        <w:rPr>
          <w:rFonts w:hint="eastAsia"/>
          <w:sz w:val="18"/>
        </w:rPr>
        <w:t>월부터</w:t>
      </w:r>
      <w:r>
        <w:rPr>
          <w:rFonts w:hint="eastAsia"/>
          <w:sz w:val="18"/>
        </w:rPr>
        <w:t xml:space="preserve"> </w:t>
      </w:r>
      <w:r>
        <w:rPr>
          <w:rFonts w:hint="eastAsia"/>
          <w:sz w:val="18"/>
        </w:rPr>
        <w:t>이</w:t>
      </w:r>
      <w:r>
        <w:rPr>
          <w:rFonts w:hint="eastAsia"/>
          <w:sz w:val="18"/>
        </w:rPr>
        <w:t xml:space="preserve"> </w:t>
      </w:r>
      <w:r>
        <w:rPr>
          <w:rFonts w:hint="eastAsia"/>
          <w:sz w:val="18"/>
        </w:rPr>
        <w:t>주파수</w:t>
      </w:r>
      <w:r>
        <w:rPr>
          <w:rFonts w:hint="eastAsia"/>
          <w:sz w:val="18"/>
        </w:rPr>
        <w:t xml:space="preserve"> </w:t>
      </w:r>
      <w:r>
        <w:rPr>
          <w:rFonts w:hint="eastAsia"/>
          <w:sz w:val="18"/>
        </w:rPr>
        <w:t>대역을</w:t>
      </w:r>
      <w:r>
        <w:rPr>
          <w:rFonts w:hint="eastAsia"/>
          <w:sz w:val="18"/>
        </w:rPr>
        <w:t xml:space="preserve"> </w:t>
      </w:r>
      <w:r>
        <w:rPr>
          <w:rFonts w:hint="eastAsia"/>
          <w:sz w:val="18"/>
        </w:rPr>
        <w:t>면제</w:t>
      </w:r>
      <w:r>
        <w:rPr>
          <w:rFonts w:hint="eastAsia"/>
          <w:sz w:val="18"/>
        </w:rPr>
        <w:t xml:space="preserve"> </w:t>
      </w:r>
      <w:r>
        <w:rPr>
          <w:rFonts w:hint="eastAsia"/>
          <w:sz w:val="18"/>
        </w:rPr>
        <w:t>또는</w:t>
      </w:r>
      <w:r>
        <w:rPr>
          <w:rFonts w:hint="eastAsia"/>
          <w:sz w:val="18"/>
        </w:rPr>
        <w:t xml:space="preserve"> </w:t>
      </w:r>
      <w:r>
        <w:rPr>
          <w:rFonts w:hint="eastAsia"/>
          <w:sz w:val="18"/>
        </w:rPr>
        <w:t>라이선스</w:t>
      </w:r>
      <w:r>
        <w:rPr>
          <w:rFonts w:hint="eastAsia"/>
          <w:sz w:val="18"/>
        </w:rPr>
        <w:t xml:space="preserve"> </w:t>
      </w:r>
      <w:r>
        <w:rPr>
          <w:rFonts w:hint="eastAsia"/>
          <w:sz w:val="18"/>
        </w:rPr>
        <w:t>불필요</w:t>
      </w:r>
      <w:r>
        <w:rPr>
          <w:rFonts w:hint="eastAsia"/>
          <w:sz w:val="18"/>
        </w:rPr>
        <w:t xml:space="preserve"> </w:t>
      </w:r>
      <w:r>
        <w:rPr>
          <w:rFonts w:hint="eastAsia"/>
          <w:sz w:val="18"/>
        </w:rPr>
        <w:t>대상으로</w:t>
      </w:r>
      <w:r>
        <w:rPr>
          <w:rFonts w:hint="eastAsia"/>
          <w:sz w:val="18"/>
        </w:rPr>
        <w:t xml:space="preserve"> </w:t>
      </w:r>
      <w:r>
        <w:rPr>
          <w:rFonts w:hint="eastAsia"/>
          <w:sz w:val="18"/>
        </w:rPr>
        <w:t>만드는</w:t>
      </w:r>
      <w:r>
        <w:rPr>
          <w:rFonts w:hint="eastAsia"/>
          <w:sz w:val="18"/>
        </w:rPr>
        <w:t xml:space="preserve"> </w:t>
      </w:r>
      <w:r>
        <w:rPr>
          <w:rFonts w:hint="eastAsia"/>
          <w:sz w:val="18"/>
        </w:rPr>
        <w:t>왕실</w:t>
      </w:r>
      <w:r>
        <w:rPr>
          <w:rFonts w:hint="eastAsia"/>
          <w:sz w:val="18"/>
        </w:rPr>
        <w:t xml:space="preserve"> </w:t>
      </w:r>
      <w:r>
        <w:rPr>
          <w:rFonts w:hint="eastAsia"/>
          <w:sz w:val="18"/>
        </w:rPr>
        <w:t>법령이</w:t>
      </w:r>
      <w:r>
        <w:rPr>
          <w:rFonts w:hint="eastAsia"/>
          <w:sz w:val="18"/>
        </w:rPr>
        <w:t xml:space="preserve"> </w:t>
      </w:r>
      <w:r>
        <w:rPr>
          <w:rFonts w:hint="eastAsia"/>
          <w:sz w:val="18"/>
        </w:rPr>
        <w:t>개정될</w:t>
      </w:r>
      <w:r>
        <w:rPr>
          <w:rFonts w:hint="eastAsia"/>
          <w:sz w:val="18"/>
        </w:rPr>
        <w:t xml:space="preserve"> </w:t>
      </w:r>
      <w:r>
        <w:rPr>
          <w:rFonts w:hint="eastAsia"/>
          <w:sz w:val="18"/>
        </w:rPr>
        <w:t>때까지는</w:t>
      </w:r>
      <w:r>
        <w:rPr>
          <w:rFonts w:hint="eastAsia"/>
          <w:sz w:val="18"/>
        </w:rPr>
        <w:t xml:space="preserve"> </w:t>
      </w:r>
      <w:r>
        <w:rPr>
          <w:rFonts w:hint="eastAsia"/>
          <w:sz w:val="18"/>
        </w:rPr>
        <w:t>승인</w:t>
      </w:r>
      <w:r>
        <w:rPr>
          <w:rFonts w:hint="eastAsia"/>
          <w:sz w:val="18"/>
        </w:rPr>
        <w:t xml:space="preserve"> </w:t>
      </w:r>
      <w:r>
        <w:rPr>
          <w:rFonts w:hint="eastAsia"/>
          <w:sz w:val="18"/>
        </w:rPr>
        <w:t>제도에</w:t>
      </w:r>
      <w:r>
        <w:rPr>
          <w:rFonts w:hint="eastAsia"/>
          <w:sz w:val="18"/>
        </w:rPr>
        <w:t xml:space="preserve"> </w:t>
      </w:r>
      <w:r>
        <w:rPr>
          <w:rFonts w:hint="eastAsia"/>
          <w:sz w:val="18"/>
        </w:rPr>
        <w:t>따라</w:t>
      </w:r>
      <w:r>
        <w:rPr>
          <w:rFonts w:hint="eastAsia"/>
          <w:sz w:val="18"/>
        </w:rPr>
        <w:t xml:space="preserve"> 5945~6425MHz </w:t>
      </w:r>
      <w:r>
        <w:rPr>
          <w:rFonts w:hint="eastAsia"/>
          <w:sz w:val="18"/>
        </w:rPr>
        <w:t>주파수</w:t>
      </w:r>
      <w:r>
        <w:rPr>
          <w:rFonts w:hint="eastAsia"/>
          <w:sz w:val="18"/>
        </w:rPr>
        <w:t xml:space="preserve"> </w:t>
      </w:r>
      <w:r>
        <w:rPr>
          <w:rFonts w:hint="eastAsia"/>
          <w:sz w:val="18"/>
        </w:rPr>
        <w:t>범위에서</w:t>
      </w:r>
      <w:r>
        <w:rPr>
          <w:rFonts w:hint="eastAsia"/>
          <w:sz w:val="18"/>
        </w:rPr>
        <w:t xml:space="preserve"> </w:t>
      </w:r>
      <w:r>
        <w:rPr>
          <w:rFonts w:hint="eastAsia"/>
          <w:sz w:val="18"/>
        </w:rPr>
        <w:t>이</w:t>
      </w:r>
      <w:r>
        <w:rPr>
          <w:rFonts w:hint="eastAsia"/>
          <w:sz w:val="18"/>
        </w:rPr>
        <w:t xml:space="preserve"> </w:t>
      </w:r>
      <w:r>
        <w:rPr>
          <w:rFonts w:hint="eastAsia"/>
          <w:sz w:val="18"/>
        </w:rPr>
        <w:t>장치를</w:t>
      </w:r>
      <w:r>
        <w:rPr>
          <w:rFonts w:hint="eastAsia"/>
          <w:sz w:val="18"/>
        </w:rPr>
        <w:t xml:space="preserve"> </w:t>
      </w:r>
      <w:r>
        <w:rPr>
          <w:rFonts w:hint="eastAsia"/>
          <w:sz w:val="18"/>
        </w:rPr>
        <w:t>사용할</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장치를</w:t>
      </w:r>
      <w:r>
        <w:rPr>
          <w:rFonts w:hint="eastAsia"/>
          <w:sz w:val="18"/>
        </w:rPr>
        <w:t xml:space="preserve"> </w:t>
      </w:r>
      <w:r>
        <w:rPr>
          <w:rFonts w:hint="eastAsia"/>
          <w:sz w:val="18"/>
        </w:rPr>
        <w:t>사용하는</w:t>
      </w:r>
      <w:r>
        <w:rPr>
          <w:rFonts w:hint="eastAsia"/>
          <w:sz w:val="18"/>
        </w:rPr>
        <w:t xml:space="preserve"> </w:t>
      </w:r>
      <w:r>
        <w:rPr>
          <w:rFonts w:hint="eastAsia"/>
          <w:sz w:val="18"/>
        </w:rPr>
        <w:t>각</w:t>
      </w:r>
      <w:r>
        <w:rPr>
          <w:rFonts w:hint="eastAsia"/>
          <w:sz w:val="18"/>
        </w:rPr>
        <w:t xml:space="preserve"> </w:t>
      </w:r>
      <w:r>
        <w:rPr>
          <w:rFonts w:hint="eastAsia"/>
          <w:sz w:val="18"/>
        </w:rPr>
        <w:t>장소에서는</w:t>
      </w:r>
      <w:r>
        <w:rPr>
          <w:rFonts w:hint="eastAsia"/>
          <w:sz w:val="18"/>
        </w:rPr>
        <w:t xml:space="preserve"> </w:t>
      </w:r>
      <w:r>
        <w:rPr>
          <w:rFonts w:hint="eastAsia"/>
          <w:sz w:val="18"/>
        </w:rPr>
        <w:t>일반</w:t>
      </w:r>
      <w:r>
        <w:rPr>
          <w:rFonts w:hint="eastAsia"/>
          <w:sz w:val="18"/>
        </w:rPr>
        <w:t xml:space="preserve"> </w:t>
      </w:r>
      <w:r>
        <w:rPr>
          <w:rFonts w:hint="eastAsia"/>
          <w:sz w:val="18"/>
        </w:rPr>
        <w:t>라이선스가</w:t>
      </w:r>
      <w:r>
        <w:rPr>
          <w:rFonts w:hint="eastAsia"/>
          <w:sz w:val="18"/>
        </w:rPr>
        <w:t xml:space="preserve"> </w:t>
      </w:r>
      <w:r>
        <w:rPr>
          <w:rFonts w:hint="eastAsia"/>
          <w:sz w:val="18"/>
        </w:rPr>
        <w:t>필요합니다</w:t>
      </w:r>
      <w:r>
        <w:rPr>
          <w:rFonts w:hint="eastAsia"/>
          <w:sz w:val="18"/>
        </w:rPr>
        <w:t xml:space="preserve">. </w:t>
      </w:r>
      <w:r>
        <w:rPr>
          <w:rFonts w:hint="eastAsia"/>
          <w:sz w:val="18"/>
        </w:rPr>
        <w:t>자세한</w:t>
      </w:r>
      <w:r>
        <w:rPr>
          <w:rFonts w:hint="eastAsia"/>
          <w:sz w:val="18"/>
        </w:rPr>
        <w:t xml:space="preserve"> </w:t>
      </w:r>
      <w:r>
        <w:rPr>
          <w:rFonts w:hint="eastAsia"/>
          <w:sz w:val="18"/>
        </w:rPr>
        <w:t>내용은</w:t>
      </w:r>
      <w:r>
        <w:rPr>
          <w:rFonts w:hint="eastAsia"/>
          <w:sz w:val="18"/>
        </w:rPr>
        <w:t xml:space="preserve"> BIPT</w:t>
      </w:r>
      <w:r>
        <w:rPr>
          <w:rFonts w:hint="eastAsia"/>
          <w:sz w:val="18"/>
        </w:rPr>
        <w:t>를</w:t>
      </w:r>
      <w:r>
        <w:rPr>
          <w:rFonts w:hint="eastAsia"/>
          <w:sz w:val="18"/>
        </w:rPr>
        <w:t xml:space="preserve"> </w:t>
      </w:r>
      <w:r>
        <w:rPr>
          <w:rFonts w:hint="eastAsia"/>
          <w:sz w:val="18"/>
        </w:rPr>
        <w:t>참조하십시오</w:t>
      </w:r>
      <w:r>
        <w:rPr>
          <w:rFonts w:hint="eastAsia"/>
          <w:sz w:val="18"/>
        </w:rPr>
        <w:t xml:space="preserve">. </w:t>
      </w:r>
      <w:r>
        <w:rPr>
          <w:rFonts w:hint="eastAsia"/>
          <w:sz w:val="18"/>
        </w:rPr>
        <w:t>추가</w:t>
      </w:r>
      <w:r>
        <w:rPr>
          <w:rFonts w:hint="eastAsia"/>
          <w:sz w:val="18"/>
        </w:rPr>
        <w:t xml:space="preserve"> </w:t>
      </w:r>
      <w:r>
        <w:rPr>
          <w:rFonts w:hint="eastAsia"/>
          <w:sz w:val="18"/>
        </w:rPr>
        <w:t>참고</w:t>
      </w:r>
      <w:r>
        <w:rPr>
          <w:rFonts w:hint="eastAsia"/>
          <w:sz w:val="18"/>
        </w:rPr>
        <w:t xml:space="preserve"> </w:t>
      </w:r>
      <w:r>
        <w:rPr>
          <w:rFonts w:hint="eastAsia"/>
          <w:sz w:val="18"/>
        </w:rPr>
        <w:t>자료는</w:t>
      </w:r>
      <w:r>
        <w:rPr>
          <w:rFonts w:hint="eastAsia"/>
          <w:sz w:val="18"/>
        </w:rPr>
        <w:t xml:space="preserve"> </w:t>
      </w:r>
      <w:r>
        <w:rPr>
          <w:rFonts w:hint="eastAsia"/>
          <w:sz w:val="18"/>
        </w:rPr>
        <w:t>다음의</w:t>
      </w:r>
      <w:r>
        <w:rPr>
          <w:rFonts w:hint="eastAsia"/>
          <w:sz w:val="18"/>
        </w:rPr>
        <w:t xml:space="preserve"> </w:t>
      </w:r>
      <w:r>
        <w:rPr>
          <w:rFonts w:hint="eastAsia"/>
          <w:sz w:val="18"/>
        </w:rPr>
        <w:t>주소에서</w:t>
      </w:r>
      <w:r>
        <w:rPr>
          <w:rFonts w:hint="eastAsia"/>
          <w:sz w:val="18"/>
        </w:rPr>
        <w:t xml:space="preserve"> </w:t>
      </w:r>
      <w:r>
        <w:rPr>
          <w:rFonts w:hint="eastAsia"/>
          <w:sz w:val="18"/>
        </w:rPr>
        <w:t>확인</w:t>
      </w:r>
      <w:r>
        <w:rPr>
          <w:rFonts w:hint="eastAsia"/>
          <w:sz w:val="18"/>
        </w:rPr>
        <w:t xml:space="preserve"> </w:t>
      </w:r>
      <w:r>
        <w:rPr>
          <w:rFonts w:hint="eastAsia"/>
          <w:sz w:val="18"/>
        </w:rPr>
        <w:t>가능합니다</w:t>
      </w:r>
      <w:r>
        <w:rPr>
          <w:rFonts w:hint="eastAsia"/>
          <w:sz w:val="18"/>
        </w:rPr>
        <w:t>.</w:t>
      </w:r>
    </w:p>
    <w:p w14:paraId="271FCA67" w14:textId="55EB7749"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22" w:history="1">
        <w:r w:rsidR="00DF3509">
          <w:rPr>
            <w:rFonts w:hint="eastAsia"/>
            <w:color w:val="0000FF"/>
            <w:sz w:val="18"/>
            <w:u w:val="single"/>
          </w:rPr>
          <w:t>https://www.bipt.be/consumers/free-use-of-radio</w:t>
        </w:r>
      </w:hyperlink>
    </w:p>
    <w:p w14:paraId="09A49B87" w14:textId="10E6870E"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3" w:history="1">
        <w:r w:rsidR="00DF3509">
          <w:rPr>
            <w:rFonts w:hint="eastAsia"/>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499825"/>
      <w:r>
        <w:rPr>
          <w:rFonts w:hint="eastAsia"/>
        </w:rPr>
        <w:t>무선</w:t>
      </w:r>
      <w:r>
        <w:rPr>
          <w:rFonts w:hint="eastAsia"/>
        </w:rPr>
        <w:t xml:space="preserve"> </w:t>
      </w:r>
      <w:r>
        <w:rPr>
          <w:rFonts w:hint="eastAsia"/>
        </w:rPr>
        <w:t>주파수</w:t>
      </w:r>
      <w:r>
        <w:rPr>
          <w:rFonts w:hint="eastAsia"/>
        </w:rPr>
        <w:t xml:space="preserve"> </w:t>
      </w:r>
      <w:r>
        <w:rPr>
          <w:rFonts w:hint="eastAsia"/>
        </w:rPr>
        <w:t>노출에</w:t>
      </w:r>
      <w:r>
        <w:rPr>
          <w:rFonts w:hint="eastAsia"/>
        </w:rPr>
        <w:t xml:space="preserve"> </w:t>
      </w:r>
      <w:r>
        <w:rPr>
          <w:rFonts w:hint="eastAsia"/>
        </w:rPr>
        <w:t>대한</w:t>
      </w:r>
      <w:r>
        <w:rPr>
          <w:rFonts w:hint="eastAsia"/>
        </w:rPr>
        <w:t xml:space="preserve"> </w:t>
      </w:r>
      <w:r>
        <w:rPr>
          <w:rFonts w:hint="eastAsia"/>
        </w:rPr>
        <w:t>지침</w:t>
      </w:r>
      <w:bookmarkEnd w:id="23"/>
    </w:p>
    <w:p w14:paraId="7D8C16C0" w14:textId="7EBB2133" w:rsidR="00DF3509" w:rsidRDefault="00DF3509" w:rsidP="00BD3C48">
      <w:pPr>
        <w:pStyle w:val="BodyText"/>
        <w:kinsoku w:val="0"/>
        <w:overflowPunct w:val="0"/>
        <w:spacing w:before="110" w:line="276" w:lineRule="auto"/>
        <w:ind w:left="840" w:right="755"/>
        <w:jc w:val="both"/>
        <w:rPr>
          <w:color w:val="0000FF"/>
          <w:spacing w:val="-2"/>
        </w:rPr>
      </w:pPr>
      <w:r>
        <w:rPr>
          <w:rFonts w:hint="eastAsia"/>
        </w:rPr>
        <w:lastRenderedPageBreak/>
        <w:t>모바일</w:t>
      </w:r>
      <w:r>
        <w:rPr>
          <w:rFonts w:hint="eastAsia"/>
        </w:rPr>
        <w:t xml:space="preserve"> </w:t>
      </w:r>
      <w:r>
        <w:rPr>
          <w:rFonts w:hint="eastAsia"/>
        </w:rPr>
        <w:t>핫스팟</w:t>
      </w:r>
      <w:r>
        <w:rPr>
          <w:rFonts w:hint="eastAsia"/>
        </w:rPr>
        <w:t xml:space="preserve"> </w:t>
      </w:r>
      <w:r>
        <w:rPr>
          <w:rFonts w:hint="eastAsia"/>
        </w:rPr>
        <w:t>및</w:t>
      </w:r>
      <w:r>
        <w:rPr>
          <w:rFonts w:hint="eastAsia"/>
        </w:rPr>
        <w:t xml:space="preserve"> USB </w:t>
      </w:r>
      <w:r>
        <w:rPr>
          <w:rFonts w:hint="eastAsia"/>
        </w:rPr>
        <w:t>모뎀</w:t>
      </w:r>
      <w:r>
        <w:rPr>
          <w:rFonts w:hint="eastAsia"/>
        </w:rPr>
        <w:t xml:space="preserve"> </w:t>
      </w:r>
      <w:r>
        <w:rPr>
          <w:rFonts w:hint="eastAsia"/>
        </w:rPr>
        <w:t>이외의</w:t>
      </w:r>
      <w:r>
        <w:rPr>
          <w:rFonts w:hint="eastAsia"/>
        </w:rPr>
        <w:t xml:space="preserve"> </w:t>
      </w:r>
      <w:r>
        <w:rPr>
          <w:rFonts w:hint="eastAsia"/>
        </w:rPr>
        <w:t>장치가</w:t>
      </w:r>
      <w:r>
        <w:rPr>
          <w:rFonts w:hint="eastAsia"/>
        </w:rPr>
        <w:t xml:space="preserve"> </w:t>
      </w:r>
      <w:r>
        <w:rPr>
          <w:rFonts w:hint="eastAsia"/>
        </w:rPr>
        <w:t>최대</w:t>
      </w:r>
      <w:r>
        <w:rPr>
          <w:rFonts w:hint="eastAsia"/>
        </w:rPr>
        <w:t xml:space="preserve"> </w:t>
      </w:r>
      <w:r>
        <w:rPr>
          <w:rFonts w:hint="eastAsia"/>
        </w:rPr>
        <w:t>허용</w:t>
      </w:r>
      <w:r>
        <w:rPr>
          <w:rFonts w:hint="eastAsia"/>
        </w:rPr>
        <w:t xml:space="preserve"> </w:t>
      </w:r>
      <w:r>
        <w:rPr>
          <w:rFonts w:hint="eastAsia"/>
        </w:rPr>
        <w:t>노출</w:t>
      </w:r>
      <w:r>
        <w:rPr>
          <w:rFonts w:hint="eastAsia"/>
        </w:rPr>
        <w:t xml:space="preserve">(MPE) </w:t>
      </w:r>
      <w:r>
        <w:rPr>
          <w:rFonts w:hint="eastAsia"/>
        </w:rPr>
        <w:t>조건을</w:t>
      </w:r>
      <w:r>
        <w:rPr>
          <w:rFonts w:hint="eastAsia"/>
        </w:rPr>
        <w:t xml:space="preserve"> </w:t>
      </w:r>
      <w:r>
        <w:rPr>
          <w:rFonts w:hint="eastAsia"/>
        </w:rPr>
        <w:t>충족하려면</w:t>
      </w:r>
      <w:r>
        <w:rPr>
          <w:rFonts w:hint="eastAsia"/>
        </w:rPr>
        <w:t xml:space="preserve"> Netgear </w:t>
      </w:r>
      <w:r>
        <w:rPr>
          <w:rFonts w:hint="eastAsia"/>
        </w:rPr>
        <w:t>무선</w:t>
      </w:r>
      <w:r>
        <w:rPr>
          <w:rFonts w:hint="eastAsia"/>
        </w:rPr>
        <w:t xml:space="preserve"> </w:t>
      </w:r>
      <w:r>
        <w:rPr>
          <w:rFonts w:hint="eastAsia"/>
        </w:rPr>
        <w:t>장치와</w:t>
      </w:r>
      <w:r>
        <w:rPr>
          <w:rFonts w:hint="eastAsia"/>
        </w:rPr>
        <w:t xml:space="preserve"> </w:t>
      </w:r>
      <w:r>
        <w:rPr>
          <w:rFonts w:hint="eastAsia"/>
        </w:rPr>
        <w:t>사용자는</w:t>
      </w:r>
      <w:r>
        <w:rPr>
          <w:rFonts w:hint="eastAsia"/>
        </w:rPr>
        <w:t xml:space="preserve"> 20cm </w:t>
      </w:r>
      <w:r>
        <w:rPr>
          <w:rFonts w:hint="eastAsia"/>
        </w:rPr>
        <w:t>이상</w:t>
      </w:r>
      <w:r>
        <w:rPr>
          <w:rFonts w:hint="eastAsia"/>
        </w:rPr>
        <w:t xml:space="preserve"> </w:t>
      </w:r>
      <w:r>
        <w:rPr>
          <w:rFonts w:hint="eastAsia"/>
        </w:rPr>
        <w:t>떨어져</w:t>
      </w:r>
      <w:r>
        <w:rPr>
          <w:rFonts w:hint="eastAsia"/>
        </w:rPr>
        <w:t xml:space="preserve"> </w:t>
      </w:r>
      <w:r>
        <w:rPr>
          <w:rFonts w:hint="eastAsia"/>
        </w:rPr>
        <w:t>있어야</w:t>
      </w:r>
      <w:r>
        <w:rPr>
          <w:rFonts w:hint="eastAsia"/>
        </w:rPr>
        <w:t xml:space="preserve"> </w:t>
      </w:r>
      <w:r>
        <w:rPr>
          <w:rFonts w:hint="eastAsia"/>
        </w:rPr>
        <w:t>합니다</w:t>
      </w:r>
      <w:r>
        <w:rPr>
          <w:rFonts w:hint="eastAsia"/>
        </w:rPr>
        <w:t xml:space="preserve">. </w:t>
      </w:r>
      <w:r>
        <w:rPr>
          <w:rFonts w:hint="eastAsia"/>
        </w:rPr>
        <w:t>자세한</w:t>
      </w:r>
      <w:r>
        <w:rPr>
          <w:rFonts w:hint="eastAsia"/>
        </w:rPr>
        <w:t xml:space="preserve"> </w:t>
      </w:r>
      <w:r>
        <w:rPr>
          <w:rFonts w:hint="eastAsia"/>
        </w:rPr>
        <w:t>내용은</w:t>
      </w:r>
      <w:r>
        <w:rPr>
          <w:rFonts w:hint="eastAsia"/>
        </w:rPr>
        <w:t xml:space="preserve"> </w:t>
      </w:r>
      <w:r>
        <w:rPr>
          <w:rFonts w:hint="eastAsia"/>
        </w:rPr>
        <w:t>다음</w:t>
      </w:r>
      <w:r>
        <w:rPr>
          <w:rFonts w:hint="eastAsia"/>
        </w:rPr>
        <w:t xml:space="preserve"> </w:t>
      </w:r>
      <w:r>
        <w:rPr>
          <w:rFonts w:hint="eastAsia"/>
        </w:rPr>
        <w:t>사이트의</w:t>
      </w:r>
      <w:r>
        <w:rPr>
          <w:rFonts w:hint="eastAsia"/>
        </w:rPr>
        <w:t xml:space="preserve"> </w:t>
      </w:r>
      <w:r>
        <w:rPr>
          <w:rFonts w:hint="eastAsia"/>
        </w:rPr>
        <w:t>무선</w:t>
      </w:r>
      <w:r>
        <w:rPr>
          <w:rFonts w:hint="eastAsia"/>
        </w:rPr>
        <w:t xml:space="preserve"> </w:t>
      </w:r>
      <w:r>
        <w:rPr>
          <w:rFonts w:hint="eastAsia"/>
        </w:rPr>
        <w:t>노출</w:t>
      </w:r>
      <w:r>
        <w:rPr>
          <w:rFonts w:hint="eastAsia"/>
        </w:rPr>
        <w:t xml:space="preserve">(Radio Exposure) </w:t>
      </w:r>
      <w:r>
        <w:rPr>
          <w:rFonts w:hint="eastAsia"/>
        </w:rPr>
        <w:t>섹션을</w:t>
      </w:r>
      <w:r>
        <w:rPr>
          <w:rFonts w:hint="eastAsia"/>
        </w:rPr>
        <w:t xml:space="preserve"> </w:t>
      </w:r>
      <w:r>
        <w:rPr>
          <w:rFonts w:hint="eastAsia"/>
        </w:rPr>
        <w:t>참조하십시오</w:t>
      </w:r>
      <w:r>
        <w:rPr>
          <w:rFonts w:hint="eastAsia"/>
        </w:rPr>
        <w:t>.</w:t>
      </w:r>
      <w:hyperlink r:id="rId24" w:history="1">
        <w:r>
          <w:rPr>
            <w:rFonts w:hint="eastAsia"/>
            <w:color w:val="0000FF"/>
            <w:u w:val="single"/>
          </w:rPr>
          <w:t>https://www.netgear.com/about/regulatory/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rPr>
          <w:rFonts w:hint="eastAsia"/>
        </w:rPr>
        <w:t xml:space="preserve">RED </w:t>
      </w:r>
      <w:r>
        <w:rPr>
          <w:rFonts w:hint="eastAsia"/>
        </w:rPr>
        <w:t>제</w:t>
      </w:r>
      <w:r>
        <w:rPr>
          <w:rFonts w:hint="eastAsia"/>
        </w:rPr>
        <w:t>10.8</w:t>
      </w:r>
      <w:r>
        <w:rPr>
          <w:rFonts w:hint="eastAsia"/>
        </w:rPr>
        <w:t>조제</w:t>
      </w:r>
      <w:r>
        <w:rPr>
          <w:rFonts w:hint="eastAsia"/>
        </w:rPr>
        <w:t>(a)</w:t>
      </w:r>
      <w:r>
        <w:rPr>
          <w:rFonts w:hint="eastAsia"/>
        </w:rPr>
        <w:t>항</w:t>
      </w:r>
      <w:r>
        <w:rPr>
          <w:rFonts w:hint="eastAsia"/>
        </w:rPr>
        <w:t xml:space="preserve"> </w:t>
      </w:r>
      <w:r>
        <w:rPr>
          <w:rFonts w:hint="eastAsia"/>
        </w:rPr>
        <w:t>및</w:t>
      </w:r>
      <w:r>
        <w:rPr>
          <w:rFonts w:hint="eastAsia"/>
        </w:rPr>
        <w:t xml:space="preserve"> </w:t>
      </w:r>
      <w:r>
        <w:rPr>
          <w:rFonts w:hint="eastAsia"/>
        </w:rPr>
        <w:t>제</w:t>
      </w:r>
      <w:r>
        <w:rPr>
          <w:rFonts w:hint="eastAsia"/>
        </w:rPr>
        <w:t>10.8</w:t>
      </w:r>
      <w:r>
        <w:rPr>
          <w:rFonts w:hint="eastAsia"/>
        </w:rPr>
        <w:t>조</w:t>
      </w:r>
      <w:r>
        <w:rPr>
          <w:rFonts w:hint="eastAsia"/>
        </w:rPr>
        <w:t>(b)</w:t>
      </w:r>
      <w:r>
        <w:rPr>
          <w:rFonts w:hint="eastAsia"/>
        </w:rPr>
        <w:t>항에</w:t>
      </w:r>
      <w:r>
        <w:rPr>
          <w:rFonts w:hint="eastAsia"/>
        </w:rPr>
        <w:t xml:space="preserve"> </w:t>
      </w:r>
      <w:r>
        <w:rPr>
          <w:rFonts w:hint="eastAsia"/>
        </w:rPr>
        <w:t>따라</w:t>
      </w:r>
      <w:r>
        <w:rPr>
          <w:rFonts w:hint="eastAsia"/>
        </w:rPr>
        <w:t xml:space="preserve"> </w:t>
      </w:r>
      <w:r>
        <w:rPr>
          <w:rFonts w:hint="eastAsia"/>
        </w:rPr>
        <w:t>아래</w:t>
      </w:r>
      <w:r>
        <w:rPr>
          <w:rFonts w:hint="eastAsia"/>
        </w:rPr>
        <w:t xml:space="preserve"> </w:t>
      </w:r>
      <w:r>
        <w:rPr>
          <w:rFonts w:hint="eastAsia"/>
        </w:rPr>
        <w:t>표에는</w:t>
      </w:r>
      <w:r>
        <w:rPr>
          <w:rFonts w:hint="eastAsia"/>
        </w:rPr>
        <w:t xml:space="preserve"> EU</w:t>
      </w:r>
      <w:r>
        <w:rPr>
          <w:rFonts w:hint="eastAsia"/>
        </w:rPr>
        <w:t>에서</w:t>
      </w:r>
      <w:r>
        <w:rPr>
          <w:rFonts w:hint="eastAsia"/>
        </w:rPr>
        <w:t xml:space="preserve"> </w:t>
      </w:r>
      <w:r>
        <w:rPr>
          <w:rFonts w:hint="eastAsia"/>
        </w:rPr>
        <w:t>판매되는</w:t>
      </w:r>
      <w:r>
        <w:rPr>
          <w:rFonts w:hint="eastAsia"/>
        </w:rPr>
        <w:t xml:space="preserve"> Netgear </w:t>
      </w:r>
      <w:r>
        <w:rPr>
          <w:rFonts w:hint="eastAsia"/>
        </w:rPr>
        <w:t>무선</w:t>
      </w:r>
      <w:r>
        <w:rPr>
          <w:rFonts w:hint="eastAsia"/>
        </w:rPr>
        <w:t xml:space="preserve"> </w:t>
      </w:r>
      <w:r>
        <w:rPr>
          <w:rFonts w:hint="eastAsia"/>
        </w:rPr>
        <w:t>제품의</w:t>
      </w:r>
      <w:r>
        <w:rPr>
          <w:rFonts w:hint="eastAsia"/>
        </w:rPr>
        <w:t xml:space="preserve"> </w:t>
      </w:r>
      <w:r>
        <w:rPr>
          <w:rFonts w:hint="eastAsia"/>
        </w:rPr>
        <w:t>사용</w:t>
      </w:r>
      <w:r>
        <w:rPr>
          <w:rFonts w:hint="eastAsia"/>
        </w:rPr>
        <w:t xml:space="preserve"> </w:t>
      </w:r>
      <w:r>
        <w:rPr>
          <w:rFonts w:hint="eastAsia"/>
        </w:rPr>
        <w:t>주파수</w:t>
      </w:r>
      <w:r>
        <w:rPr>
          <w:rFonts w:hint="eastAsia"/>
        </w:rPr>
        <w:t xml:space="preserve"> </w:t>
      </w:r>
      <w:r>
        <w:rPr>
          <w:rFonts w:hint="eastAsia"/>
        </w:rPr>
        <w:t>대역과</w:t>
      </w:r>
      <w:r>
        <w:rPr>
          <w:rFonts w:hint="eastAsia"/>
        </w:rPr>
        <w:t xml:space="preserve"> </w:t>
      </w:r>
      <w:r>
        <w:rPr>
          <w:rFonts w:hint="eastAsia"/>
        </w:rPr>
        <w:t>최대</w:t>
      </w:r>
      <w:r>
        <w:rPr>
          <w:rFonts w:hint="eastAsia"/>
        </w:rPr>
        <w:t xml:space="preserve"> RF </w:t>
      </w:r>
      <w:r>
        <w:rPr>
          <w:rFonts w:hint="eastAsia"/>
        </w:rPr>
        <w:t>전송</w:t>
      </w:r>
      <w:r>
        <w:rPr>
          <w:rFonts w:hint="eastAsia"/>
        </w:rPr>
        <w:t xml:space="preserve"> </w:t>
      </w:r>
      <w:r>
        <w:rPr>
          <w:rFonts w:hint="eastAsia"/>
        </w:rPr>
        <w:t>전원에</w:t>
      </w:r>
      <w:r>
        <w:rPr>
          <w:rFonts w:hint="eastAsia"/>
        </w:rPr>
        <w:t xml:space="preserve"> </w:t>
      </w:r>
      <w:r>
        <w:rPr>
          <w:rFonts w:hint="eastAsia"/>
        </w:rPr>
        <w:t>대한</w:t>
      </w:r>
      <w:r>
        <w:rPr>
          <w:rFonts w:hint="eastAsia"/>
        </w:rPr>
        <w:t xml:space="preserve"> </w:t>
      </w:r>
      <w:r>
        <w:rPr>
          <w:rFonts w:hint="eastAsia"/>
        </w:rPr>
        <w:t>정보가</w:t>
      </w:r>
      <w:r>
        <w:rPr>
          <w:rFonts w:hint="eastAsia"/>
        </w:rPr>
        <w:t xml:space="preserve"> </w:t>
      </w:r>
      <w:r>
        <w:rPr>
          <w:rFonts w:hint="eastAsia"/>
        </w:rPr>
        <w:t>있습니다</w:t>
      </w:r>
      <w:r>
        <w:rPr>
          <w:rFonts w:hint="eastAsia"/>
        </w:rPr>
        <w:t>.</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rFonts w:hint="eastAsia"/>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주파수</w:t>
            </w:r>
            <w:r>
              <w:rPr>
                <w:rFonts w:hint="eastAsia"/>
                <w:b/>
                <w:sz w:val="18"/>
              </w:rPr>
              <w:t xml:space="preserve"> </w:t>
            </w:r>
            <w:r>
              <w:rPr>
                <w:rFonts w:hint="eastAsia"/>
                <w:b/>
                <w:sz w:val="18"/>
              </w:rPr>
              <w:t>범위</w:t>
            </w:r>
            <w:r>
              <w:rPr>
                <w:rFonts w:hint="eastAsia"/>
                <w:b/>
                <w:sz w:val="18"/>
              </w:rPr>
              <w:t>(MHz)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사용</w:t>
            </w:r>
            <w:r>
              <w:rPr>
                <w:rFonts w:hint="eastAsia"/>
                <w:b/>
                <w:sz w:val="18"/>
              </w:rPr>
              <w:t xml:space="preserve"> </w:t>
            </w:r>
            <w:r>
              <w:rPr>
                <w:rFonts w:hint="eastAsia"/>
                <w:b/>
                <w:sz w:val="18"/>
              </w:rPr>
              <w:t>채널</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rFonts w:hint="eastAsia"/>
                <w:b/>
                <w:sz w:val="18"/>
              </w:rPr>
              <w:t>최대</w:t>
            </w:r>
            <w:r>
              <w:rPr>
                <w:rFonts w:hint="eastAsia"/>
                <w:b/>
                <w:sz w:val="18"/>
              </w:rPr>
              <w:t xml:space="preserve"> </w:t>
            </w:r>
            <w:r>
              <w:rPr>
                <w:rFonts w:hint="eastAsia"/>
                <w:b/>
                <w:sz w:val="18"/>
              </w:rPr>
              <w:t>전송</w:t>
            </w:r>
            <w:r>
              <w:rPr>
                <w:rFonts w:hint="eastAsia"/>
                <w:b/>
                <w:sz w:val="18"/>
              </w:rPr>
              <w:t xml:space="preserve"> </w:t>
            </w:r>
            <w:r>
              <w:rPr>
                <w:rFonts w:hint="eastAsia"/>
                <w:b/>
                <w:sz w:val="18"/>
              </w:rPr>
              <w:t>전원</w:t>
            </w:r>
            <w:r>
              <w:rPr>
                <w:rFonts w:hint="eastAsia"/>
                <w:b/>
                <w:sz w:val="18"/>
              </w:rPr>
              <w:t>(dBm/</w:t>
            </w:r>
            <w:proofErr w:type="spellStart"/>
            <w:r>
              <w:rPr>
                <w:rFonts w:hint="eastAsia"/>
                <w:b/>
                <w:sz w:val="18"/>
              </w:rPr>
              <w:t>mW</w:t>
            </w:r>
            <w:proofErr w:type="spellEnd"/>
            <w:r>
              <w:rPr>
                <w:rFonts w:hint="eastAsia"/>
                <w:b/>
                <w:sz w:val="18"/>
              </w:rPr>
              <w:t>)</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rFonts w:hint="eastAsia"/>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ODFM: 19.9dBm(97.7mW)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rFonts w:hint="eastAsia"/>
                <w:sz w:val="18"/>
              </w:rPr>
              <w:t>CCK: 17.9dBm(61.7mW)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rFonts w:hint="eastAsia"/>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rFonts w:hint="eastAsia"/>
                <w:sz w:val="18"/>
              </w:rPr>
              <w:t>22.9dBm(195mW)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rFonts w:hint="eastAsia"/>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rFonts w:hint="eastAsia"/>
                <w:sz w:val="18"/>
              </w:rPr>
              <w:t>22.9dBm(195</w:t>
            </w:r>
            <w:proofErr w:type="gramStart"/>
            <w:r>
              <w:rPr>
                <w:rFonts w:hint="eastAsia"/>
                <w:sz w:val="18"/>
              </w:rPr>
              <w:t>mW)(</w:t>
            </w:r>
            <w:proofErr w:type="gramEnd"/>
            <w:r>
              <w:rPr>
                <w:rFonts w:hint="eastAsia"/>
                <w:sz w:val="18"/>
              </w:rPr>
              <w:t xml:space="preserve">TPC </w:t>
            </w:r>
            <w:r>
              <w:rPr>
                <w:rFonts w:hint="eastAsia"/>
                <w:sz w:val="18"/>
              </w:rPr>
              <w:t>포함</w:t>
            </w:r>
            <w:r>
              <w:rPr>
                <w:rFonts w:hint="eastAsia"/>
                <w:sz w:val="18"/>
              </w:rPr>
              <w:t>)</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rFonts w:hint="eastAsia"/>
                <w:sz w:val="18"/>
              </w:rPr>
              <w:t>19.9dBm(97.7</w:t>
            </w:r>
            <w:proofErr w:type="gramStart"/>
            <w:r>
              <w:rPr>
                <w:rFonts w:hint="eastAsia"/>
                <w:sz w:val="18"/>
              </w:rPr>
              <w:t>mW)(</w:t>
            </w:r>
            <w:proofErr w:type="gramEnd"/>
            <w:r>
              <w:rPr>
                <w:rFonts w:hint="eastAsia"/>
                <w:sz w:val="18"/>
              </w:rPr>
              <w:t xml:space="preserve">TPC </w:t>
            </w:r>
            <w:r>
              <w:rPr>
                <w:rFonts w:hint="eastAsia"/>
                <w:sz w:val="18"/>
              </w:rPr>
              <w:t>미포함</w:t>
            </w:r>
            <w:r>
              <w:rPr>
                <w:rFonts w:hint="eastAsia"/>
                <w:sz w:val="18"/>
              </w:rPr>
              <w:t>)</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rFonts w:hint="eastAsia"/>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rFonts w:hint="eastAsia"/>
                <w:sz w:val="18"/>
              </w:rPr>
              <w:t>29.9dBm(977</w:t>
            </w:r>
            <w:proofErr w:type="gramStart"/>
            <w:r>
              <w:rPr>
                <w:rFonts w:hint="eastAsia"/>
                <w:sz w:val="18"/>
              </w:rPr>
              <w:t>mW)(</w:t>
            </w:r>
            <w:proofErr w:type="gramEnd"/>
            <w:r>
              <w:rPr>
                <w:rFonts w:hint="eastAsia"/>
                <w:sz w:val="18"/>
              </w:rPr>
              <w:t xml:space="preserve">TPC </w:t>
            </w:r>
            <w:r>
              <w:rPr>
                <w:rFonts w:hint="eastAsia"/>
                <w:sz w:val="18"/>
              </w:rPr>
              <w:t>포함</w:t>
            </w:r>
            <w:r>
              <w:rPr>
                <w:rFonts w:hint="eastAsia"/>
                <w:sz w:val="18"/>
              </w:rPr>
              <w:t>)</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rFonts w:hint="eastAsia"/>
                <w:sz w:val="18"/>
              </w:rPr>
              <w:t>26.9dBm(490</w:t>
            </w:r>
            <w:proofErr w:type="gramStart"/>
            <w:r>
              <w:rPr>
                <w:rFonts w:hint="eastAsia"/>
                <w:sz w:val="18"/>
              </w:rPr>
              <w:t>mW)(</w:t>
            </w:r>
            <w:proofErr w:type="gramEnd"/>
            <w:r>
              <w:rPr>
                <w:rFonts w:hint="eastAsia"/>
                <w:sz w:val="18"/>
              </w:rPr>
              <w:t xml:space="preserve">TPC </w:t>
            </w:r>
            <w:r>
              <w:rPr>
                <w:rFonts w:hint="eastAsia"/>
                <w:sz w:val="18"/>
              </w:rPr>
              <w:t>미포함</w:t>
            </w:r>
            <w:r>
              <w:rPr>
                <w:rFonts w:hint="eastAsia"/>
                <w:sz w:val="18"/>
              </w:rPr>
              <w:t>)</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rFonts w:hint="eastAsia"/>
                <w:sz w:val="18"/>
              </w:rPr>
              <w:t xml:space="preserve">   1 -93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22.9dBm(195mW)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rPr>
          <w:rFonts w:hint="eastAsia"/>
        </w:rPr>
        <w:t xml:space="preserve">TPC: </w:t>
      </w:r>
      <w:r>
        <w:rPr>
          <w:rFonts w:hint="eastAsia"/>
        </w:rPr>
        <w:t>전송</w:t>
      </w:r>
      <w:r>
        <w:rPr>
          <w:rFonts w:hint="eastAsia"/>
        </w:rPr>
        <w:t xml:space="preserve"> </w:t>
      </w:r>
      <w:r>
        <w:rPr>
          <w:rFonts w:hint="eastAsia"/>
        </w:rPr>
        <w:t>전원</w:t>
      </w:r>
      <w:r>
        <w:rPr>
          <w:rFonts w:hint="eastAsia"/>
        </w:rPr>
        <w:t xml:space="preserve"> </w:t>
      </w:r>
      <w:r>
        <w:rPr>
          <w:rFonts w:hint="eastAsia"/>
        </w:rPr>
        <w:t>제어</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rFonts w:hint="eastAsia"/>
          <w:i/>
        </w:rPr>
        <w:t>셀룰러</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주파수</w:t>
            </w:r>
            <w:r>
              <w:rPr>
                <w:rFonts w:hint="eastAsia"/>
                <w:b/>
                <w:sz w:val="18"/>
              </w:rPr>
              <w:t>(MHz)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사용</w:t>
            </w:r>
            <w:r>
              <w:rPr>
                <w:rFonts w:hint="eastAsia"/>
                <w:b/>
                <w:sz w:val="18"/>
              </w:rPr>
              <w:t xml:space="preserve"> </w:t>
            </w:r>
            <w:r>
              <w:rPr>
                <w:rFonts w:hint="eastAsia"/>
                <w:b/>
                <w:sz w:val="18"/>
              </w:rPr>
              <w:t>대역</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rFonts w:hint="eastAsia"/>
                <w:b/>
                <w:sz w:val="18"/>
              </w:rPr>
              <w:t>최대</w:t>
            </w:r>
            <w:r>
              <w:rPr>
                <w:rFonts w:hint="eastAsia"/>
                <w:b/>
                <w:sz w:val="18"/>
              </w:rPr>
              <w:t xml:space="preserve"> </w:t>
            </w:r>
            <w:r>
              <w:rPr>
                <w:rFonts w:hint="eastAsia"/>
                <w:b/>
                <w:sz w:val="18"/>
              </w:rPr>
              <w:t>전송</w:t>
            </w:r>
            <w:r>
              <w:rPr>
                <w:rFonts w:hint="eastAsia"/>
                <w:b/>
                <w:sz w:val="18"/>
              </w:rPr>
              <w:t xml:space="preserve"> </w:t>
            </w:r>
            <w:r>
              <w:rPr>
                <w:rFonts w:hint="eastAsia"/>
                <w:b/>
                <w:sz w:val="18"/>
              </w:rPr>
              <w:t>전원</w:t>
            </w:r>
            <w:r>
              <w:rPr>
                <w:rFonts w:hint="eastAsia"/>
                <w:b/>
                <w:sz w:val="18"/>
              </w:rPr>
              <w:t>(dBm/</w:t>
            </w:r>
            <w:proofErr w:type="spellStart"/>
            <w:r>
              <w:rPr>
                <w:rFonts w:hint="eastAsia"/>
                <w:b/>
                <w:sz w:val="18"/>
              </w:rPr>
              <w:t>mW</w:t>
            </w:r>
            <w:proofErr w:type="spellEnd"/>
            <w:r>
              <w:rPr>
                <w:rFonts w:hint="eastAsia"/>
                <w:b/>
                <w:sz w:val="18"/>
              </w:rPr>
              <w:t>)</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대역</w:t>
            </w:r>
            <w:r>
              <w:rPr>
                <w:rFonts w:hint="eastAsia"/>
                <w:sz w:val="18"/>
              </w:rPr>
              <w:t xml:space="preserve">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23.9dBm(245mW)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대역</w:t>
            </w:r>
            <w:r>
              <w:rPr>
                <w:rFonts w:hint="eastAsia"/>
                <w:sz w:val="18"/>
              </w:rPr>
              <w:t xml:space="preserve">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23.9dBm(245mW)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rFonts w:hint="eastAsia"/>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대역</w:t>
            </w:r>
            <w:r>
              <w:rPr>
                <w:rFonts w:hint="eastAsia"/>
                <w:sz w:val="18"/>
              </w:rPr>
              <w:t xml:space="preserve">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23.9dBm(245mW)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rFonts w:hint="eastAsia"/>
                <w:sz w:val="18"/>
              </w:rPr>
              <w:t>대역</w:t>
            </w:r>
            <w:r>
              <w:rPr>
                <w:rFonts w:hint="eastAsia"/>
                <w:sz w:val="18"/>
              </w:rPr>
              <w:t>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FDD: 23.9dBm(245mW)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rFonts w:hint="eastAsia"/>
                <w:sz w:val="18"/>
              </w:rPr>
              <w:t>대역</w:t>
            </w:r>
            <w:r>
              <w:rPr>
                <w:rFonts w:hint="eastAsia"/>
                <w:sz w:val="18"/>
              </w:rPr>
              <w:t xml:space="preserve">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23.9dBm(245mW)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대역</w:t>
            </w:r>
            <w:r>
              <w:rPr>
                <w:rFonts w:hint="eastAsia"/>
                <w:sz w:val="18"/>
              </w:rPr>
              <w:t xml:space="preserve">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23.9dBm(245mW)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대역</w:t>
            </w:r>
            <w:r>
              <w:rPr>
                <w:rFonts w:hint="eastAsia"/>
                <w:sz w:val="18"/>
              </w:rPr>
              <w:t xml:space="preserve">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26.9dBm(500mW)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대역</w:t>
            </w:r>
            <w:r>
              <w:rPr>
                <w:rFonts w:hint="eastAsia"/>
                <w:sz w:val="18"/>
              </w:rPr>
              <w:t xml:space="preserve">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23.9dBm(245mW)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대역</w:t>
            </w:r>
            <w:r>
              <w:rPr>
                <w:rFonts w:hint="eastAsia"/>
                <w:sz w:val="18"/>
              </w:rPr>
              <w:t xml:space="preserve">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23.9dBm(245mW)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rFonts w:hint="eastAsia"/>
                <w:sz w:val="18"/>
              </w:rPr>
              <w:t>대역</w:t>
            </w:r>
            <w:r>
              <w:rPr>
                <w:rFonts w:hint="eastAsia"/>
                <w:sz w:val="18"/>
              </w:rPr>
              <w:t xml:space="preserve">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26.9dBm(500mW)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499826"/>
      <w:bookmarkEnd w:id="24"/>
      <w:r>
        <w:rPr>
          <w:rFonts w:hint="eastAsia"/>
        </w:rPr>
        <w:t>EMC</w:t>
      </w:r>
      <w:r>
        <w:rPr>
          <w:rFonts w:hint="eastAsia"/>
        </w:rPr>
        <w:t>에</w:t>
      </w:r>
      <w:r>
        <w:rPr>
          <w:rFonts w:hint="eastAsia"/>
        </w:rPr>
        <w:t xml:space="preserve"> </w:t>
      </w:r>
      <w:r>
        <w:rPr>
          <w:rFonts w:hint="eastAsia"/>
        </w:rPr>
        <w:t>대한</w:t>
      </w:r>
      <w:r>
        <w:rPr>
          <w:rFonts w:hint="eastAsia"/>
        </w:rPr>
        <w:t xml:space="preserve"> </w:t>
      </w:r>
      <w:r>
        <w:rPr>
          <w:rFonts w:hint="eastAsia"/>
        </w:rPr>
        <w:t>특별</w:t>
      </w:r>
      <w:r>
        <w:rPr>
          <w:rFonts w:hint="eastAsia"/>
        </w:rPr>
        <w:t xml:space="preserve"> </w:t>
      </w:r>
      <w:r>
        <w:rPr>
          <w:rFonts w:hint="eastAsia"/>
        </w:rPr>
        <w:t>주의</w:t>
      </w:r>
      <w:r>
        <w:rPr>
          <w:rFonts w:hint="eastAsia"/>
        </w:rPr>
        <w:t xml:space="preserve"> </w:t>
      </w:r>
      <w:r>
        <w:rPr>
          <w:rFonts w:hint="eastAsia"/>
        </w:rPr>
        <w:t>사항</w:t>
      </w:r>
      <w:bookmarkEnd w:id="25"/>
    </w:p>
    <w:p w14:paraId="58219E09" w14:textId="77777777" w:rsidR="00DF3509" w:rsidRDefault="00DF3509">
      <w:pPr>
        <w:pStyle w:val="BodyText"/>
        <w:kinsoku w:val="0"/>
        <w:overflowPunct w:val="0"/>
        <w:spacing w:before="105" w:line="278" w:lineRule="auto"/>
        <w:ind w:left="840" w:right="873"/>
      </w:pPr>
      <w:r>
        <w:rPr>
          <w:rFonts w:hint="eastAsia"/>
        </w:rPr>
        <w:t>모든</w:t>
      </w:r>
      <w:r>
        <w:rPr>
          <w:rFonts w:hint="eastAsia"/>
        </w:rPr>
        <w:t xml:space="preserve"> </w:t>
      </w:r>
      <w:r>
        <w:rPr>
          <w:rFonts w:hint="eastAsia"/>
        </w:rPr>
        <w:t>무선</w:t>
      </w:r>
      <w:r>
        <w:rPr>
          <w:rFonts w:hint="eastAsia"/>
        </w:rPr>
        <w:t xml:space="preserve"> </w:t>
      </w:r>
      <w:r>
        <w:rPr>
          <w:rFonts w:hint="eastAsia"/>
        </w:rPr>
        <w:t>장치</w:t>
      </w:r>
      <w:r>
        <w:rPr>
          <w:rFonts w:hint="eastAsia"/>
        </w:rPr>
        <w:t xml:space="preserve">, </w:t>
      </w:r>
      <w:r>
        <w:rPr>
          <w:rFonts w:hint="eastAsia"/>
        </w:rPr>
        <w:t>모듈</w:t>
      </w:r>
      <w:r>
        <w:rPr>
          <w:rFonts w:hint="eastAsia"/>
        </w:rPr>
        <w:t xml:space="preserve">, </w:t>
      </w:r>
      <w:r>
        <w:rPr>
          <w:rFonts w:hint="eastAsia"/>
        </w:rPr>
        <w:t>소형</w:t>
      </w:r>
      <w:r>
        <w:rPr>
          <w:rFonts w:hint="eastAsia"/>
        </w:rPr>
        <w:t xml:space="preserve"> </w:t>
      </w:r>
      <w:r>
        <w:rPr>
          <w:rFonts w:hint="eastAsia"/>
        </w:rPr>
        <w:t>스위치를</w:t>
      </w:r>
      <w:r>
        <w:rPr>
          <w:rFonts w:hint="eastAsia"/>
        </w:rPr>
        <w:t xml:space="preserve"> </w:t>
      </w:r>
      <w:r>
        <w:rPr>
          <w:rFonts w:hint="eastAsia"/>
        </w:rPr>
        <w:t>포함한</w:t>
      </w:r>
      <w:r>
        <w:rPr>
          <w:rFonts w:hint="eastAsia"/>
        </w:rPr>
        <w:t xml:space="preserve"> Netgear </w:t>
      </w:r>
      <w:r>
        <w:rPr>
          <w:rFonts w:hint="eastAsia"/>
        </w:rPr>
        <w:t>제품은</w:t>
      </w:r>
      <w:r>
        <w:rPr>
          <w:rFonts w:hint="eastAsia"/>
        </w:rPr>
        <w:t xml:space="preserve"> EMC </w:t>
      </w:r>
      <w:r>
        <w:rPr>
          <w:rFonts w:hint="eastAsia"/>
        </w:rPr>
        <w:t>클래스</w:t>
      </w:r>
      <w:r>
        <w:rPr>
          <w:rFonts w:hint="eastAsia"/>
        </w:rPr>
        <w:t xml:space="preserve"> B </w:t>
      </w:r>
      <w:r>
        <w:rPr>
          <w:rFonts w:hint="eastAsia"/>
        </w:rPr>
        <w:t>장치입니다</w:t>
      </w:r>
      <w:r>
        <w:rPr>
          <w:rFonts w:hint="eastAsia"/>
        </w:rPr>
        <w:t xml:space="preserve">. </w:t>
      </w:r>
      <w:r>
        <w:rPr>
          <w:rFonts w:hint="eastAsia"/>
        </w:rPr>
        <w:t>포트가</w:t>
      </w:r>
      <w:r>
        <w:rPr>
          <w:rFonts w:hint="eastAsia"/>
        </w:rPr>
        <w:t xml:space="preserve"> 8</w:t>
      </w:r>
      <w:r>
        <w:rPr>
          <w:rFonts w:hint="eastAsia"/>
        </w:rPr>
        <w:t>개</w:t>
      </w:r>
      <w:r>
        <w:rPr>
          <w:rFonts w:hint="eastAsia"/>
        </w:rPr>
        <w:t xml:space="preserve"> </w:t>
      </w:r>
      <w:r>
        <w:rPr>
          <w:rFonts w:hint="eastAsia"/>
        </w:rPr>
        <w:t>이상</w:t>
      </w:r>
      <w:r>
        <w:rPr>
          <w:rFonts w:hint="eastAsia"/>
        </w:rPr>
        <w:t xml:space="preserve"> </w:t>
      </w:r>
      <w:r>
        <w:rPr>
          <w:rFonts w:hint="eastAsia"/>
        </w:rPr>
        <w:t>있는</w:t>
      </w:r>
      <w:r>
        <w:rPr>
          <w:rFonts w:hint="eastAsia"/>
        </w:rPr>
        <w:t xml:space="preserve"> </w:t>
      </w:r>
      <w:r>
        <w:rPr>
          <w:rFonts w:hint="eastAsia"/>
        </w:rPr>
        <w:t>이더넷</w:t>
      </w:r>
      <w:r>
        <w:rPr>
          <w:rFonts w:hint="eastAsia"/>
        </w:rPr>
        <w:t xml:space="preserve"> </w:t>
      </w:r>
      <w:r>
        <w:rPr>
          <w:rFonts w:hint="eastAsia"/>
        </w:rPr>
        <w:t>스위치는</w:t>
      </w:r>
      <w:r>
        <w:rPr>
          <w:rFonts w:hint="eastAsia"/>
        </w:rPr>
        <w:t xml:space="preserve"> </w:t>
      </w:r>
      <w:r>
        <w:rPr>
          <w:rFonts w:hint="eastAsia"/>
        </w:rPr>
        <w:t>일반적으로</w:t>
      </w:r>
      <w:r>
        <w:rPr>
          <w:rFonts w:hint="eastAsia"/>
        </w:rPr>
        <w:t xml:space="preserve"> EMC </w:t>
      </w:r>
      <w:r>
        <w:rPr>
          <w:rFonts w:hint="eastAsia"/>
        </w:rPr>
        <w:t>클래스</w:t>
      </w:r>
      <w:r>
        <w:rPr>
          <w:rFonts w:hint="eastAsia"/>
        </w:rPr>
        <w:t xml:space="preserve"> A </w:t>
      </w:r>
      <w:r>
        <w:rPr>
          <w:rFonts w:hint="eastAsia"/>
        </w:rPr>
        <w:t>장치입니다</w:t>
      </w:r>
      <w:r>
        <w:rPr>
          <w:rFonts w:hint="eastAsia"/>
        </w:rPr>
        <w:t>.</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rPr>
          <w:rFonts w:hint="eastAsia"/>
        </w:rPr>
        <w:t>경고</w:t>
      </w:r>
      <w:r>
        <w:rPr>
          <w:rFonts w:hint="eastAsia"/>
        </w:rPr>
        <w:t xml:space="preserve">: Netgear </w:t>
      </w:r>
      <w:r>
        <w:rPr>
          <w:rFonts w:hint="eastAsia"/>
        </w:rPr>
        <w:t>클래스</w:t>
      </w:r>
      <w:r>
        <w:rPr>
          <w:rFonts w:hint="eastAsia"/>
        </w:rPr>
        <w:t xml:space="preserve"> A </w:t>
      </w:r>
      <w:r>
        <w:rPr>
          <w:rFonts w:hint="eastAsia"/>
        </w:rPr>
        <w:t>장비는</w:t>
      </w:r>
      <w:r>
        <w:rPr>
          <w:rFonts w:hint="eastAsia"/>
        </w:rPr>
        <w:t xml:space="preserve"> EN 55032</w:t>
      </w:r>
      <w:r>
        <w:rPr>
          <w:rFonts w:hint="eastAsia"/>
        </w:rPr>
        <w:t>의</w:t>
      </w:r>
      <w:r>
        <w:rPr>
          <w:rFonts w:hint="eastAsia"/>
        </w:rPr>
        <w:t xml:space="preserve"> </w:t>
      </w:r>
      <w:r>
        <w:rPr>
          <w:rFonts w:hint="eastAsia"/>
        </w:rPr>
        <w:t>클래스</w:t>
      </w:r>
      <w:r>
        <w:rPr>
          <w:rFonts w:hint="eastAsia"/>
        </w:rPr>
        <w:t xml:space="preserve"> A </w:t>
      </w:r>
      <w:r>
        <w:rPr>
          <w:rFonts w:hint="eastAsia"/>
        </w:rPr>
        <w:t>요구</w:t>
      </w:r>
      <w:r>
        <w:rPr>
          <w:rFonts w:hint="eastAsia"/>
        </w:rPr>
        <w:t xml:space="preserve"> </w:t>
      </w:r>
      <w:r>
        <w:rPr>
          <w:rFonts w:hint="eastAsia"/>
        </w:rPr>
        <w:t>사항을</w:t>
      </w:r>
      <w:r>
        <w:rPr>
          <w:rFonts w:hint="eastAsia"/>
        </w:rPr>
        <w:t xml:space="preserve"> </w:t>
      </w:r>
      <w:r>
        <w:rPr>
          <w:rFonts w:hint="eastAsia"/>
        </w:rPr>
        <w:t>준수합니다</w:t>
      </w:r>
      <w:r>
        <w:rPr>
          <w:rFonts w:hint="eastAsia"/>
        </w:rPr>
        <w:t xml:space="preserve">. </w:t>
      </w:r>
      <w:r>
        <w:rPr>
          <w:rFonts w:hint="eastAsia"/>
        </w:rPr>
        <w:t>주거</w:t>
      </w:r>
      <w:r>
        <w:rPr>
          <w:rFonts w:hint="eastAsia"/>
        </w:rPr>
        <w:t xml:space="preserve"> </w:t>
      </w:r>
      <w:r>
        <w:rPr>
          <w:rFonts w:hint="eastAsia"/>
        </w:rPr>
        <w:t>환경에서</w:t>
      </w:r>
      <w:r>
        <w:rPr>
          <w:rFonts w:hint="eastAsia"/>
        </w:rPr>
        <w:t xml:space="preserve"> </w:t>
      </w:r>
      <w:r>
        <w:rPr>
          <w:rFonts w:hint="eastAsia"/>
        </w:rPr>
        <w:t>이</w:t>
      </w:r>
      <w:r>
        <w:rPr>
          <w:rFonts w:hint="eastAsia"/>
        </w:rPr>
        <w:t xml:space="preserve"> </w:t>
      </w:r>
      <w:r>
        <w:rPr>
          <w:rFonts w:hint="eastAsia"/>
        </w:rPr>
        <w:t>장비를</w:t>
      </w:r>
      <w:r>
        <w:rPr>
          <w:rFonts w:hint="eastAsia"/>
        </w:rPr>
        <w:t xml:space="preserve"> </w:t>
      </w:r>
      <w:r>
        <w:rPr>
          <w:rFonts w:hint="eastAsia"/>
        </w:rPr>
        <w:t>사용할</w:t>
      </w:r>
      <w:r>
        <w:rPr>
          <w:rFonts w:hint="eastAsia"/>
        </w:rPr>
        <w:t xml:space="preserve"> </w:t>
      </w:r>
      <w:r>
        <w:rPr>
          <w:rFonts w:hint="eastAsia"/>
        </w:rPr>
        <w:t>때는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일으킬</w:t>
      </w:r>
      <w:r>
        <w:rPr>
          <w:rFonts w:hint="eastAsia"/>
        </w:rPr>
        <w:t xml:space="preserve"> </w:t>
      </w:r>
      <w:r>
        <w:rPr>
          <w:rFonts w:hint="eastAsia"/>
        </w:rPr>
        <w:t>수</w:t>
      </w:r>
      <w:r>
        <w:rPr>
          <w:rFonts w:hint="eastAsia"/>
        </w:rPr>
        <w:t xml:space="preserve"> </w:t>
      </w:r>
      <w:r>
        <w:rPr>
          <w:rFonts w:hint="eastAsia"/>
        </w:rPr>
        <w:t>있으므로</w:t>
      </w:r>
      <w:r>
        <w:rPr>
          <w:rFonts w:hint="eastAsia"/>
        </w:rPr>
        <w:t xml:space="preserve"> </w:t>
      </w:r>
      <w:r>
        <w:rPr>
          <w:rFonts w:hint="eastAsia"/>
        </w:rPr>
        <w:t>적절한</w:t>
      </w:r>
      <w:r>
        <w:rPr>
          <w:rFonts w:hint="eastAsia"/>
        </w:rPr>
        <w:t xml:space="preserve"> </w:t>
      </w:r>
      <w:r>
        <w:rPr>
          <w:rFonts w:hint="eastAsia"/>
        </w:rPr>
        <w:t>조치를</w:t>
      </w:r>
      <w:r>
        <w:rPr>
          <w:rFonts w:hint="eastAsia"/>
        </w:rPr>
        <w:t xml:space="preserve"> </w:t>
      </w:r>
      <w:r>
        <w:rPr>
          <w:rFonts w:hint="eastAsia"/>
        </w:rPr>
        <w:t>취해야</w:t>
      </w:r>
      <w:r>
        <w:rPr>
          <w:rFonts w:hint="eastAsia"/>
        </w:rPr>
        <w:t xml:space="preserve"> </w:t>
      </w:r>
      <w:r>
        <w:rPr>
          <w:rFonts w:hint="eastAsia"/>
        </w:rPr>
        <w:t>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499827"/>
      <w:bookmarkEnd w:id="26"/>
      <w:r>
        <w:rPr>
          <w:rFonts w:hint="eastAsia"/>
        </w:rPr>
        <w:t xml:space="preserve">FCC </w:t>
      </w:r>
      <w:r>
        <w:rPr>
          <w:rFonts w:hint="eastAsia"/>
        </w:rPr>
        <w:t>요구</w:t>
      </w:r>
      <w:r>
        <w:rPr>
          <w:rFonts w:hint="eastAsia"/>
        </w:rPr>
        <w:t xml:space="preserve"> </w:t>
      </w:r>
      <w:proofErr w:type="gramStart"/>
      <w:r>
        <w:rPr>
          <w:rFonts w:hint="eastAsia"/>
        </w:rPr>
        <w:t>사항</w:t>
      </w:r>
      <w:r>
        <w:rPr>
          <w:rFonts w:hint="eastAsia"/>
        </w:rPr>
        <w:t>(</w:t>
      </w:r>
      <w:proofErr w:type="gramEnd"/>
      <w:r>
        <w:rPr>
          <w:rFonts w:hint="eastAsia"/>
        </w:rPr>
        <w:t>미국에서</w:t>
      </w:r>
      <w:r>
        <w:rPr>
          <w:rFonts w:hint="eastAsia"/>
        </w:rPr>
        <w:t xml:space="preserve"> </w:t>
      </w:r>
      <w:r>
        <w:rPr>
          <w:rFonts w:hint="eastAsia"/>
        </w:rPr>
        <w:t>사용</w:t>
      </w:r>
      <w:r>
        <w:rPr>
          <w:rFonts w:hint="eastAsia"/>
        </w:rPr>
        <w:t xml:space="preserve"> </w:t>
      </w:r>
      <w:r>
        <w:rPr>
          <w:rFonts w:hint="eastAsia"/>
        </w:rPr>
        <w:t>시</w:t>
      </w:r>
      <w:r>
        <w:rPr>
          <w:rFonts w:hint="eastAsia"/>
        </w:rPr>
        <w:t>)</w:t>
      </w:r>
      <w:bookmarkEnd w:id="27"/>
    </w:p>
    <w:p w14:paraId="6F15C16B" w14:textId="52FC04F7" w:rsidR="00DF3509" w:rsidRDefault="0052779B">
      <w:pPr>
        <w:pStyle w:val="BodyText"/>
        <w:kinsoku w:val="0"/>
        <w:overflowPunct w:val="0"/>
        <w:spacing w:before="4"/>
        <w:rPr>
          <w:sz w:val="17"/>
          <w:szCs w:val="17"/>
        </w:rPr>
      </w:pPr>
      <w:r>
        <w:rPr>
          <w:rFonts w:hint="eastAsia"/>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499828"/>
      <w:bookmarkEnd w:id="28"/>
      <w:r>
        <w:rPr>
          <w:rFonts w:hint="eastAsia"/>
        </w:rPr>
        <w:t xml:space="preserve">FCC </w:t>
      </w:r>
      <w:r>
        <w:rPr>
          <w:rFonts w:hint="eastAsia"/>
        </w:rPr>
        <w:t>적합성</w:t>
      </w:r>
      <w:r>
        <w:rPr>
          <w:rFonts w:hint="eastAsia"/>
        </w:rPr>
        <w:t xml:space="preserve"> </w:t>
      </w:r>
      <w:r>
        <w:rPr>
          <w:rFonts w:hint="eastAsia"/>
        </w:rPr>
        <w:t>선언</w:t>
      </w:r>
      <w:bookmarkEnd w:id="29"/>
    </w:p>
    <w:p w14:paraId="08D44C0D" w14:textId="60CB8C66" w:rsidR="00DF3509" w:rsidRDefault="00DF3509">
      <w:pPr>
        <w:pStyle w:val="BodyText"/>
        <w:kinsoku w:val="0"/>
        <w:overflowPunct w:val="0"/>
        <w:spacing w:before="105" w:line="276" w:lineRule="auto"/>
        <w:ind w:left="840" w:right="779"/>
      </w:pPr>
      <w:r>
        <w:rPr>
          <w:rFonts w:hint="eastAsia"/>
        </w:rPr>
        <w:t>350 East Plumeria Drive, Santa Clara, CA 95134</w:t>
      </w:r>
      <w:r>
        <w:rPr>
          <w:rFonts w:hint="eastAsia"/>
        </w:rPr>
        <w:t>에</w:t>
      </w:r>
      <w:r>
        <w:rPr>
          <w:rFonts w:hint="eastAsia"/>
        </w:rPr>
        <w:t xml:space="preserve"> </w:t>
      </w:r>
      <w:r>
        <w:rPr>
          <w:rFonts w:hint="eastAsia"/>
        </w:rPr>
        <w:t>위치한</w:t>
      </w:r>
      <w:r>
        <w:rPr>
          <w:rFonts w:hint="eastAsia"/>
        </w:rPr>
        <w:t xml:space="preserve"> Netgear, Inc.(</w:t>
      </w:r>
      <w:hyperlink r:id="rId25" w:history="1">
        <w:r>
          <w:rPr>
            <w:rFonts w:hint="eastAsia"/>
            <w:i/>
            <w:sz w:val="20"/>
          </w:rPr>
          <w:t>www.netgear.com/support)</w:t>
        </w:r>
      </w:hyperlink>
      <w:r>
        <w:rPr>
          <w:rFonts w:hint="eastAsia"/>
        </w:rPr>
        <w:t>는</w:t>
      </w:r>
      <w:r>
        <w:rPr>
          <w:rFonts w:hint="eastAsia"/>
        </w:rPr>
        <w:t xml:space="preserve"> </w:t>
      </w:r>
      <w:r>
        <w:rPr>
          <w:rFonts w:hint="eastAsia"/>
        </w:rPr>
        <w:t>모든</w:t>
      </w:r>
      <w:r>
        <w:rPr>
          <w:rFonts w:hint="eastAsia"/>
        </w:rPr>
        <w:t xml:space="preserve"> </w:t>
      </w:r>
      <w:r>
        <w:rPr>
          <w:rFonts w:hint="eastAsia"/>
        </w:rPr>
        <w:t>제품이</w:t>
      </w:r>
      <w:r>
        <w:rPr>
          <w:rFonts w:hint="eastAsia"/>
        </w:rPr>
        <w:t xml:space="preserve"> FCC CFR47 </w:t>
      </w:r>
      <w:r>
        <w:rPr>
          <w:rFonts w:hint="eastAsia"/>
        </w:rPr>
        <w:t>규정</w:t>
      </w:r>
      <w:r>
        <w:rPr>
          <w:rFonts w:hint="eastAsia"/>
        </w:rPr>
        <w:t xml:space="preserve"> </w:t>
      </w:r>
      <w:r>
        <w:rPr>
          <w:rFonts w:hint="eastAsia"/>
        </w:rPr>
        <w:t>제</w:t>
      </w:r>
      <w:r>
        <w:rPr>
          <w:rFonts w:hint="eastAsia"/>
        </w:rPr>
        <w:t>15</w:t>
      </w:r>
      <w:r>
        <w:rPr>
          <w:rFonts w:hint="eastAsia"/>
        </w:rPr>
        <w:t>부제</w:t>
      </w:r>
      <w:r>
        <w:rPr>
          <w:rFonts w:hint="eastAsia"/>
        </w:rPr>
        <w:t>B</w:t>
      </w:r>
      <w:r>
        <w:rPr>
          <w:rFonts w:hint="eastAsia"/>
        </w:rPr>
        <w:t>하위부를</w:t>
      </w:r>
      <w:r>
        <w:rPr>
          <w:rFonts w:hint="eastAsia"/>
        </w:rPr>
        <w:t xml:space="preserve"> </w:t>
      </w:r>
      <w:r>
        <w:rPr>
          <w:rFonts w:hint="eastAsia"/>
        </w:rPr>
        <w:t>준수하도록</w:t>
      </w:r>
      <w:r>
        <w:rPr>
          <w:rFonts w:hint="eastAsia"/>
        </w:rPr>
        <w:t xml:space="preserve"> </w:t>
      </w:r>
      <w:r>
        <w:rPr>
          <w:rFonts w:hint="eastAsia"/>
        </w:rPr>
        <w:t>하는</w:t>
      </w:r>
      <w:r>
        <w:rPr>
          <w:rFonts w:hint="eastAsia"/>
        </w:rPr>
        <w:t xml:space="preserve"> </w:t>
      </w:r>
      <w:r>
        <w:rPr>
          <w:rFonts w:hint="eastAsia"/>
        </w:rPr>
        <w:t>데</w:t>
      </w:r>
      <w:r>
        <w:rPr>
          <w:rFonts w:hint="eastAsia"/>
        </w:rPr>
        <w:t xml:space="preserve"> </w:t>
      </w:r>
      <w:r>
        <w:rPr>
          <w:rFonts w:hint="eastAsia"/>
        </w:rPr>
        <w:t>전적인</w:t>
      </w:r>
      <w:r>
        <w:rPr>
          <w:rFonts w:hint="eastAsia"/>
        </w:rPr>
        <w:t xml:space="preserve"> </w:t>
      </w:r>
      <w:r>
        <w:rPr>
          <w:rFonts w:hint="eastAsia"/>
        </w:rPr>
        <w:t>책임을</w:t>
      </w:r>
      <w:r>
        <w:rPr>
          <w:rFonts w:hint="eastAsia"/>
        </w:rPr>
        <w:t xml:space="preserve"> </w:t>
      </w:r>
      <w:r>
        <w:rPr>
          <w:rFonts w:hint="eastAsia"/>
        </w:rPr>
        <w:t>진다는</w:t>
      </w:r>
      <w:r>
        <w:rPr>
          <w:rFonts w:hint="eastAsia"/>
        </w:rPr>
        <w:t xml:space="preserve"> </w:t>
      </w:r>
      <w:r>
        <w:rPr>
          <w:rFonts w:hint="eastAsia"/>
        </w:rPr>
        <w:t>점을</w:t>
      </w:r>
      <w:r>
        <w:rPr>
          <w:rFonts w:hint="eastAsia"/>
        </w:rPr>
        <w:t xml:space="preserve"> </w:t>
      </w:r>
      <w:r>
        <w:rPr>
          <w:rFonts w:hint="eastAsia"/>
        </w:rPr>
        <w:t>선언합니다</w:t>
      </w:r>
      <w:r>
        <w:rPr>
          <w:rFonts w:hint="eastAsia"/>
        </w:rPr>
        <w:t xml:space="preserve">. </w:t>
      </w:r>
      <w:r>
        <w:rPr>
          <w:rFonts w:hint="eastAsia"/>
        </w:rPr>
        <w:t>이</w:t>
      </w:r>
      <w:r>
        <w:rPr>
          <w:rFonts w:hint="eastAsia"/>
        </w:rPr>
        <w:t xml:space="preserve"> </w:t>
      </w:r>
      <w:r>
        <w:rPr>
          <w:rFonts w:hint="eastAsia"/>
        </w:rPr>
        <w:t>장비는</w:t>
      </w:r>
      <w:r>
        <w:rPr>
          <w:rFonts w:hint="eastAsia"/>
        </w:rPr>
        <w:t xml:space="preserve"> </w:t>
      </w:r>
      <w:r>
        <w:rPr>
          <w:rFonts w:hint="eastAsia"/>
        </w:rPr>
        <w:t>다음</w:t>
      </w:r>
      <w:r>
        <w:rPr>
          <w:rFonts w:hint="eastAsia"/>
        </w:rPr>
        <w:t xml:space="preserve"> </w:t>
      </w:r>
      <w:r>
        <w:rPr>
          <w:rFonts w:hint="eastAsia"/>
        </w:rPr>
        <w:t>두</w:t>
      </w:r>
      <w:r>
        <w:rPr>
          <w:rFonts w:hint="eastAsia"/>
        </w:rPr>
        <w:t xml:space="preserve"> </w:t>
      </w:r>
      <w:r>
        <w:rPr>
          <w:rFonts w:hint="eastAsia"/>
        </w:rPr>
        <w:t>조건</w:t>
      </w:r>
      <w:r>
        <w:rPr>
          <w:rFonts w:hint="eastAsia"/>
        </w:rPr>
        <w:t xml:space="preserve"> </w:t>
      </w:r>
      <w:r>
        <w:rPr>
          <w:rFonts w:hint="eastAsia"/>
        </w:rPr>
        <w:t>하에</w:t>
      </w:r>
      <w:r>
        <w:rPr>
          <w:rFonts w:hint="eastAsia"/>
        </w:rPr>
        <w:t xml:space="preserve"> </w:t>
      </w:r>
      <w:r>
        <w:rPr>
          <w:rFonts w:hint="eastAsia"/>
        </w:rPr>
        <w:t>작동합니다</w:t>
      </w:r>
      <w:r>
        <w:rPr>
          <w:rFonts w:hint="eastAsia"/>
        </w:rPr>
        <w:t>:</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rFonts w:hint="eastAsia"/>
          <w:sz w:val="18"/>
        </w:rPr>
        <w:lastRenderedPageBreak/>
        <w:t>이</w:t>
      </w:r>
      <w:r>
        <w:rPr>
          <w:rFonts w:hint="eastAsia"/>
          <w:sz w:val="18"/>
        </w:rPr>
        <w:t xml:space="preserve"> </w:t>
      </w:r>
      <w:r>
        <w:rPr>
          <w:rFonts w:hint="eastAsia"/>
          <w:sz w:val="18"/>
        </w:rPr>
        <w:t>장치는</w:t>
      </w:r>
      <w:r>
        <w:rPr>
          <w:rFonts w:hint="eastAsia"/>
          <w:sz w:val="18"/>
        </w:rPr>
        <w:t xml:space="preserve"> </w:t>
      </w:r>
      <w:r>
        <w:rPr>
          <w:rFonts w:hint="eastAsia"/>
          <w:sz w:val="18"/>
        </w:rPr>
        <w:t>장애를</w:t>
      </w:r>
      <w:r>
        <w:rPr>
          <w:rFonts w:hint="eastAsia"/>
          <w:sz w:val="18"/>
        </w:rPr>
        <w:t xml:space="preserve"> </w:t>
      </w:r>
      <w:r>
        <w:rPr>
          <w:rFonts w:hint="eastAsia"/>
          <w:sz w:val="18"/>
        </w:rPr>
        <w:t>일으키는</w:t>
      </w:r>
      <w:r>
        <w:rPr>
          <w:rFonts w:hint="eastAsia"/>
          <w:sz w:val="18"/>
        </w:rPr>
        <w:t xml:space="preserve"> </w:t>
      </w:r>
      <w:r>
        <w:rPr>
          <w:rFonts w:hint="eastAsia"/>
          <w:sz w:val="18"/>
        </w:rPr>
        <w:t>전파</w:t>
      </w:r>
      <w:r>
        <w:rPr>
          <w:rFonts w:hint="eastAsia"/>
          <w:sz w:val="18"/>
        </w:rPr>
        <w:t xml:space="preserve"> </w:t>
      </w:r>
      <w:r>
        <w:rPr>
          <w:rFonts w:hint="eastAsia"/>
          <w:sz w:val="18"/>
        </w:rPr>
        <w:t>간섭을</w:t>
      </w:r>
      <w:r>
        <w:rPr>
          <w:rFonts w:hint="eastAsia"/>
          <w:sz w:val="18"/>
        </w:rPr>
        <w:t xml:space="preserve"> </w:t>
      </w:r>
      <w:r>
        <w:rPr>
          <w:rFonts w:hint="eastAsia"/>
          <w:sz w:val="18"/>
        </w:rPr>
        <w:t>발생시키지</w:t>
      </w:r>
      <w:r>
        <w:rPr>
          <w:rFonts w:hint="eastAsia"/>
          <w:sz w:val="18"/>
        </w:rPr>
        <w:t xml:space="preserve"> </w:t>
      </w:r>
      <w:r>
        <w:rPr>
          <w:rFonts w:hint="eastAsia"/>
          <w:sz w:val="18"/>
        </w:rPr>
        <w:t>않을</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rFonts w:hint="eastAsia"/>
          <w:sz w:val="18"/>
        </w:rPr>
        <w:t>이</w:t>
      </w:r>
      <w:r>
        <w:rPr>
          <w:rFonts w:hint="eastAsia"/>
          <w:sz w:val="18"/>
        </w:rPr>
        <w:t xml:space="preserve"> </w:t>
      </w:r>
      <w:r>
        <w:rPr>
          <w:rFonts w:hint="eastAsia"/>
          <w:sz w:val="18"/>
        </w:rPr>
        <w:t>장치는</w:t>
      </w:r>
      <w:r>
        <w:rPr>
          <w:rFonts w:hint="eastAsia"/>
          <w:sz w:val="18"/>
        </w:rPr>
        <w:t xml:space="preserve"> </w:t>
      </w:r>
      <w:r>
        <w:rPr>
          <w:rFonts w:hint="eastAsia"/>
          <w:sz w:val="18"/>
        </w:rPr>
        <w:t>원치</w:t>
      </w:r>
      <w:r>
        <w:rPr>
          <w:rFonts w:hint="eastAsia"/>
          <w:sz w:val="18"/>
        </w:rPr>
        <w:t xml:space="preserve"> </w:t>
      </w:r>
      <w:r>
        <w:rPr>
          <w:rFonts w:hint="eastAsia"/>
          <w:sz w:val="18"/>
        </w:rPr>
        <w:t>않는</w:t>
      </w:r>
      <w:r>
        <w:rPr>
          <w:rFonts w:hint="eastAsia"/>
          <w:sz w:val="18"/>
        </w:rPr>
        <w:t xml:space="preserve"> </w:t>
      </w:r>
      <w:r>
        <w:rPr>
          <w:rFonts w:hint="eastAsia"/>
          <w:sz w:val="18"/>
        </w:rPr>
        <w:t>작동을</w:t>
      </w:r>
      <w:r>
        <w:rPr>
          <w:rFonts w:hint="eastAsia"/>
          <w:sz w:val="18"/>
        </w:rPr>
        <w:t xml:space="preserve"> </w:t>
      </w:r>
      <w:r>
        <w:rPr>
          <w:rFonts w:hint="eastAsia"/>
          <w:sz w:val="18"/>
        </w:rPr>
        <w:t>일으킬</w:t>
      </w:r>
      <w:r>
        <w:rPr>
          <w:rFonts w:hint="eastAsia"/>
          <w:sz w:val="18"/>
        </w:rPr>
        <w:t xml:space="preserve"> </w:t>
      </w:r>
      <w:r>
        <w:rPr>
          <w:rFonts w:hint="eastAsia"/>
          <w:sz w:val="18"/>
        </w:rPr>
        <w:t>수</w:t>
      </w:r>
      <w:r>
        <w:rPr>
          <w:rFonts w:hint="eastAsia"/>
          <w:sz w:val="18"/>
        </w:rPr>
        <w:t xml:space="preserve"> </w:t>
      </w:r>
      <w:r>
        <w:rPr>
          <w:rFonts w:hint="eastAsia"/>
          <w:sz w:val="18"/>
        </w:rPr>
        <w:t>있는</w:t>
      </w:r>
      <w:r>
        <w:rPr>
          <w:rFonts w:hint="eastAsia"/>
          <w:sz w:val="18"/>
        </w:rPr>
        <w:t xml:space="preserve"> </w:t>
      </w:r>
      <w:r>
        <w:rPr>
          <w:rFonts w:hint="eastAsia"/>
          <w:sz w:val="18"/>
        </w:rPr>
        <w:t>전파</w:t>
      </w:r>
      <w:r>
        <w:rPr>
          <w:rFonts w:hint="eastAsia"/>
          <w:sz w:val="18"/>
        </w:rPr>
        <w:t xml:space="preserve"> </w:t>
      </w:r>
      <w:r>
        <w:rPr>
          <w:rFonts w:hint="eastAsia"/>
          <w:sz w:val="18"/>
        </w:rPr>
        <w:t>간섭을</w:t>
      </w:r>
      <w:r>
        <w:rPr>
          <w:rFonts w:hint="eastAsia"/>
          <w:sz w:val="18"/>
        </w:rPr>
        <w:t xml:space="preserve"> </w:t>
      </w:r>
      <w:r>
        <w:rPr>
          <w:rFonts w:hint="eastAsia"/>
          <w:sz w:val="18"/>
        </w:rPr>
        <w:t>포함하여</w:t>
      </w:r>
      <w:r>
        <w:rPr>
          <w:rFonts w:hint="eastAsia"/>
          <w:sz w:val="18"/>
        </w:rPr>
        <w:t xml:space="preserve"> </w:t>
      </w:r>
      <w:r>
        <w:rPr>
          <w:rFonts w:hint="eastAsia"/>
          <w:sz w:val="18"/>
        </w:rPr>
        <w:t>모든</w:t>
      </w:r>
      <w:r>
        <w:rPr>
          <w:rFonts w:hint="eastAsia"/>
          <w:sz w:val="18"/>
        </w:rPr>
        <w:t xml:space="preserve"> </w:t>
      </w:r>
      <w:r>
        <w:rPr>
          <w:rFonts w:hint="eastAsia"/>
          <w:sz w:val="18"/>
        </w:rPr>
        <w:t>전파</w:t>
      </w:r>
      <w:r>
        <w:rPr>
          <w:rFonts w:hint="eastAsia"/>
          <w:sz w:val="18"/>
        </w:rPr>
        <w:t xml:space="preserve"> </w:t>
      </w:r>
      <w:r>
        <w:rPr>
          <w:rFonts w:hint="eastAsia"/>
          <w:sz w:val="18"/>
        </w:rPr>
        <w:t>간섭을</w:t>
      </w:r>
      <w:r>
        <w:rPr>
          <w:rFonts w:hint="eastAsia"/>
          <w:sz w:val="18"/>
        </w:rPr>
        <w:t xml:space="preserve"> </w:t>
      </w:r>
      <w:r>
        <w:rPr>
          <w:rFonts w:hint="eastAsia"/>
          <w:sz w:val="18"/>
        </w:rPr>
        <w:t>수용합니다</w:t>
      </w:r>
      <w:r>
        <w:rPr>
          <w:rFonts w:hint="eastAsia"/>
          <w:sz w:val="18"/>
        </w:rPr>
        <w:t>.</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499829"/>
      <w:bookmarkEnd w:id="30"/>
      <w:r>
        <w:rPr>
          <w:rFonts w:hint="eastAsia"/>
        </w:rPr>
        <w:t xml:space="preserve">FCC </w:t>
      </w:r>
      <w:r>
        <w:rPr>
          <w:rFonts w:hint="eastAsia"/>
        </w:rPr>
        <w:t>사용자</w:t>
      </w:r>
      <w:r>
        <w:rPr>
          <w:rFonts w:hint="eastAsia"/>
        </w:rPr>
        <w:t xml:space="preserve"> </w:t>
      </w:r>
      <w:r>
        <w:rPr>
          <w:rFonts w:hint="eastAsia"/>
        </w:rPr>
        <w:t>주의</w:t>
      </w:r>
      <w:r>
        <w:rPr>
          <w:rFonts w:hint="eastAsia"/>
        </w:rPr>
        <w:t xml:space="preserve"> </w:t>
      </w:r>
      <w:r>
        <w:rPr>
          <w:rFonts w:hint="eastAsia"/>
        </w:rPr>
        <w:t>사항</w:t>
      </w:r>
      <w:bookmarkEnd w:id="31"/>
    </w:p>
    <w:p w14:paraId="4A976B6F" w14:textId="77777777" w:rsidR="00DF3509" w:rsidRDefault="00DF3509">
      <w:pPr>
        <w:pStyle w:val="BodyText"/>
        <w:kinsoku w:val="0"/>
        <w:overflowPunct w:val="0"/>
        <w:spacing w:before="102" w:line="278" w:lineRule="auto"/>
        <w:ind w:left="840" w:right="873"/>
      </w:pPr>
      <w:r>
        <w:rPr>
          <w:rFonts w:hint="eastAsia"/>
        </w:rPr>
        <w:t>일반</w:t>
      </w:r>
      <w:r>
        <w:rPr>
          <w:rFonts w:hint="eastAsia"/>
        </w:rPr>
        <w:t xml:space="preserve"> </w:t>
      </w:r>
      <w:r>
        <w:rPr>
          <w:rFonts w:hint="eastAsia"/>
        </w:rPr>
        <w:t>사용자는</w:t>
      </w:r>
      <w:r>
        <w:rPr>
          <w:rFonts w:hint="eastAsia"/>
        </w:rPr>
        <w:t xml:space="preserve"> </w:t>
      </w:r>
      <w:r>
        <w:rPr>
          <w:rFonts w:hint="eastAsia"/>
        </w:rPr>
        <w:t>이</w:t>
      </w:r>
      <w:r>
        <w:rPr>
          <w:rFonts w:hint="eastAsia"/>
        </w:rPr>
        <w:t xml:space="preserve"> Netgear </w:t>
      </w:r>
      <w:r>
        <w:rPr>
          <w:rFonts w:hint="eastAsia"/>
        </w:rPr>
        <w:t>제품의</w:t>
      </w:r>
      <w:r>
        <w:rPr>
          <w:rFonts w:hint="eastAsia"/>
        </w:rPr>
        <w:t xml:space="preserve"> </w:t>
      </w:r>
      <w:r>
        <w:rPr>
          <w:rFonts w:hint="eastAsia"/>
        </w:rPr>
        <w:t>부품을</w:t>
      </w:r>
      <w:r>
        <w:rPr>
          <w:rFonts w:hint="eastAsia"/>
        </w:rPr>
        <w:t xml:space="preserve"> </w:t>
      </w:r>
      <w:r>
        <w:rPr>
          <w:rFonts w:hint="eastAsia"/>
        </w:rPr>
        <w:t>정비할</w:t>
      </w:r>
      <w:r>
        <w:rPr>
          <w:rFonts w:hint="eastAsia"/>
        </w:rPr>
        <w:t xml:space="preserve"> </w:t>
      </w:r>
      <w:r>
        <w:rPr>
          <w:rFonts w:hint="eastAsia"/>
        </w:rPr>
        <w:t>수</w:t>
      </w:r>
      <w:r>
        <w:rPr>
          <w:rFonts w:hint="eastAsia"/>
        </w:rPr>
        <w:t xml:space="preserve"> </w:t>
      </w:r>
      <w:r>
        <w:rPr>
          <w:rFonts w:hint="eastAsia"/>
        </w:rPr>
        <w:t>없습니다</w:t>
      </w:r>
      <w:r>
        <w:rPr>
          <w:rFonts w:hint="eastAsia"/>
        </w:rPr>
        <w:t xml:space="preserve">. </w:t>
      </w:r>
      <w:r>
        <w:rPr>
          <w:rFonts w:hint="eastAsia"/>
        </w:rPr>
        <w:t>어떤</w:t>
      </w:r>
      <w:r>
        <w:rPr>
          <w:rFonts w:hint="eastAsia"/>
        </w:rPr>
        <w:t xml:space="preserve"> </w:t>
      </w:r>
      <w:r>
        <w:rPr>
          <w:rFonts w:hint="eastAsia"/>
        </w:rPr>
        <w:t>형태로든</w:t>
      </w:r>
      <w:r>
        <w:rPr>
          <w:rFonts w:hint="eastAsia"/>
        </w:rPr>
        <w:t xml:space="preserve"> </w:t>
      </w:r>
      <w:r>
        <w:rPr>
          <w:rFonts w:hint="eastAsia"/>
        </w:rPr>
        <w:t>제품을</w:t>
      </w:r>
      <w:r>
        <w:rPr>
          <w:rFonts w:hint="eastAsia"/>
        </w:rPr>
        <w:t xml:space="preserve"> </w:t>
      </w:r>
      <w:r>
        <w:rPr>
          <w:rFonts w:hint="eastAsia"/>
        </w:rPr>
        <w:t>변경</w:t>
      </w:r>
      <w:r>
        <w:rPr>
          <w:rFonts w:hint="eastAsia"/>
        </w:rPr>
        <w:t xml:space="preserve"> </w:t>
      </w:r>
      <w:r>
        <w:rPr>
          <w:rFonts w:hint="eastAsia"/>
        </w:rPr>
        <w:t>또는</w:t>
      </w:r>
      <w:r>
        <w:rPr>
          <w:rFonts w:hint="eastAsia"/>
        </w:rPr>
        <w:t xml:space="preserve"> </w:t>
      </w:r>
      <w:r>
        <w:rPr>
          <w:rFonts w:hint="eastAsia"/>
        </w:rPr>
        <w:t>개조하면</w:t>
      </w:r>
      <w:r>
        <w:rPr>
          <w:rFonts w:hint="eastAsia"/>
        </w:rPr>
        <w:t xml:space="preserve"> </w:t>
      </w:r>
      <w:r>
        <w:rPr>
          <w:rFonts w:hint="eastAsia"/>
        </w:rPr>
        <w:t>모든</w:t>
      </w:r>
      <w:r>
        <w:rPr>
          <w:rFonts w:hint="eastAsia"/>
        </w:rPr>
        <w:t xml:space="preserve"> </w:t>
      </w:r>
      <w:r>
        <w:rPr>
          <w:rFonts w:hint="eastAsia"/>
        </w:rPr>
        <w:t>규제</w:t>
      </w:r>
      <w:r>
        <w:rPr>
          <w:rFonts w:hint="eastAsia"/>
        </w:rPr>
        <w:t xml:space="preserve"> </w:t>
      </w:r>
      <w:r>
        <w:rPr>
          <w:rFonts w:hint="eastAsia"/>
        </w:rPr>
        <w:t>인증</w:t>
      </w:r>
      <w:r>
        <w:rPr>
          <w:rFonts w:hint="eastAsia"/>
        </w:rPr>
        <w:t xml:space="preserve"> </w:t>
      </w:r>
      <w:r>
        <w:rPr>
          <w:rFonts w:hint="eastAsia"/>
        </w:rPr>
        <w:t>및</w:t>
      </w:r>
      <w:r>
        <w:rPr>
          <w:rFonts w:hint="eastAsia"/>
        </w:rPr>
        <w:t xml:space="preserve"> </w:t>
      </w:r>
      <w:r>
        <w:rPr>
          <w:rFonts w:hint="eastAsia"/>
        </w:rPr>
        <w:t>승인이</w:t>
      </w:r>
      <w:r>
        <w:rPr>
          <w:rFonts w:hint="eastAsia"/>
        </w:rPr>
        <w:t xml:space="preserve"> </w:t>
      </w:r>
      <w:r>
        <w:rPr>
          <w:rFonts w:hint="eastAsia"/>
        </w:rPr>
        <w:t>무효화됩니다</w:t>
      </w:r>
      <w:r>
        <w:rPr>
          <w:rFonts w:hint="eastAsia"/>
        </w:rPr>
        <w:t>.</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rPr>
          <w:rFonts w:hint="eastAsia"/>
        </w:rPr>
        <w:t>다음의</w:t>
      </w:r>
      <w:r>
        <w:rPr>
          <w:rFonts w:hint="eastAsia"/>
        </w:rPr>
        <w:t xml:space="preserve"> </w:t>
      </w:r>
      <w:r>
        <w:rPr>
          <w:rFonts w:hint="eastAsia"/>
        </w:rPr>
        <w:t>문구는</w:t>
      </w:r>
      <w:r>
        <w:rPr>
          <w:rFonts w:hint="eastAsia"/>
        </w:rPr>
        <w:t xml:space="preserve"> FCC </w:t>
      </w:r>
      <w:r>
        <w:rPr>
          <w:rFonts w:hint="eastAsia"/>
        </w:rPr>
        <w:t>규정</w:t>
      </w:r>
      <w:r>
        <w:rPr>
          <w:rFonts w:hint="eastAsia"/>
        </w:rPr>
        <w:t xml:space="preserve"> </w:t>
      </w:r>
      <w:r>
        <w:rPr>
          <w:rFonts w:hint="eastAsia"/>
        </w:rPr>
        <w:t>준수</w:t>
      </w:r>
      <w:r>
        <w:rPr>
          <w:rFonts w:hint="eastAsia"/>
        </w:rPr>
        <w:t xml:space="preserve"> </w:t>
      </w:r>
      <w:r>
        <w:rPr>
          <w:rFonts w:hint="eastAsia"/>
        </w:rPr>
        <w:t>문구를</w:t>
      </w:r>
      <w:r>
        <w:rPr>
          <w:rFonts w:hint="eastAsia"/>
        </w:rPr>
        <w:t xml:space="preserve"> </w:t>
      </w:r>
      <w:r>
        <w:rPr>
          <w:rFonts w:hint="eastAsia"/>
        </w:rPr>
        <w:t>라벨에</w:t>
      </w:r>
      <w:r>
        <w:rPr>
          <w:rFonts w:hint="eastAsia"/>
        </w:rPr>
        <w:t xml:space="preserve"> </w:t>
      </w:r>
      <w:r>
        <w:rPr>
          <w:rFonts w:hint="eastAsia"/>
        </w:rPr>
        <w:t>삽입할</w:t>
      </w:r>
      <w:r>
        <w:rPr>
          <w:rFonts w:hint="eastAsia"/>
        </w:rPr>
        <w:t xml:space="preserve"> </w:t>
      </w:r>
      <w:r>
        <w:rPr>
          <w:rFonts w:hint="eastAsia"/>
        </w:rPr>
        <w:t>수</w:t>
      </w:r>
      <w:r>
        <w:rPr>
          <w:rFonts w:hint="eastAsia"/>
        </w:rPr>
        <w:t xml:space="preserve"> </w:t>
      </w:r>
      <w:r>
        <w:rPr>
          <w:rFonts w:hint="eastAsia"/>
        </w:rPr>
        <w:t>없는</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hint="eastAsia"/>
          <w:i/>
          <w:color w:val="365F91"/>
        </w:rPr>
        <w:t>표</w:t>
      </w:r>
      <w:r>
        <w:rPr>
          <w:rFonts w:ascii="Cambria" w:hAnsi="Cambria" w:hint="eastAsia"/>
          <w:i/>
          <w:color w:val="365F91"/>
        </w:rPr>
        <w:t xml:space="preserve"> 3. FCC </w:t>
      </w:r>
      <w:r>
        <w:rPr>
          <w:rFonts w:ascii="Cambria" w:hAnsi="Cambria" w:hint="eastAsia"/>
          <w:i/>
          <w:color w:val="365F91"/>
        </w:rPr>
        <w:t>라벨을</w:t>
      </w:r>
      <w:r>
        <w:rPr>
          <w:rFonts w:ascii="Cambria" w:hAnsi="Cambria" w:hint="eastAsia"/>
          <w:i/>
          <w:color w:val="365F91"/>
        </w:rPr>
        <w:t xml:space="preserve"> </w:t>
      </w:r>
      <w:r>
        <w:rPr>
          <w:rFonts w:ascii="Cambria" w:hAnsi="Cambria" w:hint="eastAsia"/>
          <w:i/>
          <w:color w:val="365F91"/>
        </w:rPr>
        <w:t>부착하기에</w:t>
      </w:r>
      <w:r>
        <w:rPr>
          <w:rFonts w:ascii="Cambria" w:hAnsi="Cambria" w:hint="eastAsia"/>
          <w:i/>
          <w:color w:val="365F91"/>
        </w:rPr>
        <w:t xml:space="preserve"> </w:t>
      </w:r>
      <w:r>
        <w:rPr>
          <w:rFonts w:ascii="Cambria" w:hAnsi="Cambria" w:hint="eastAsia"/>
          <w:i/>
          <w:color w:val="365F91"/>
        </w:rPr>
        <w:t>너무</w:t>
      </w:r>
      <w:r>
        <w:rPr>
          <w:rFonts w:ascii="Cambria" w:hAnsi="Cambria" w:hint="eastAsia"/>
          <w:i/>
          <w:color w:val="365F91"/>
        </w:rPr>
        <w:t xml:space="preserve"> </w:t>
      </w:r>
      <w:r>
        <w:rPr>
          <w:rFonts w:ascii="Cambria" w:hAnsi="Cambria" w:hint="eastAsia"/>
          <w:i/>
          <w:color w:val="365F91"/>
        </w:rPr>
        <w:t>작은</w:t>
      </w:r>
      <w:r>
        <w:rPr>
          <w:rFonts w:ascii="Cambria" w:hAnsi="Cambria" w:hint="eastAsia"/>
          <w:i/>
          <w:color w:val="365F91"/>
        </w:rPr>
        <w:t xml:space="preserve"> </w:t>
      </w:r>
      <w:r>
        <w:rPr>
          <w:rFonts w:ascii="Cambria" w:hAnsi="Cambria" w:hint="eastAsia"/>
          <w:i/>
          <w:color w:val="365F91"/>
        </w:rPr>
        <w:t>제품</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rFonts w:hint="eastAsia"/>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rFonts w:hint="eastAsia"/>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rFonts w:hint="eastAsia"/>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rFonts w:hint="eastAsia"/>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rFonts w:hint="eastAsia"/>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rFonts w:hint="eastAsia"/>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rFonts w:hint="eastAsia"/>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rFonts w:hint="eastAsia"/>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rFonts w:hint="eastAsia"/>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rFonts w:hint="eastAsia"/>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rFonts w:hint="eastAsia"/>
                <w:sz w:val="18"/>
              </w:rPr>
              <w:t>RBK40</w:t>
            </w:r>
          </w:p>
        </w:tc>
      </w:tr>
    </w:tbl>
    <w:p w14:paraId="321F874B" w14:textId="77777777" w:rsidR="00DF3509" w:rsidRDefault="00DF3509">
      <w:pPr>
        <w:pStyle w:val="BodyText"/>
        <w:kinsoku w:val="0"/>
        <w:overflowPunct w:val="0"/>
        <w:spacing w:before="61" w:line="276" w:lineRule="auto"/>
        <w:ind w:left="840" w:right="1233"/>
        <w:jc w:val="both"/>
      </w:pPr>
      <w:r>
        <w:rPr>
          <w:rFonts w:hint="eastAsia"/>
        </w:rPr>
        <w:t>이</w:t>
      </w:r>
      <w:r>
        <w:rPr>
          <w:rFonts w:hint="eastAsia"/>
        </w:rPr>
        <w:t xml:space="preserve"> </w:t>
      </w:r>
      <w:r>
        <w:rPr>
          <w:rFonts w:hint="eastAsia"/>
        </w:rPr>
        <w:t>장치는</w:t>
      </w:r>
      <w:r>
        <w:rPr>
          <w:rFonts w:hint="eastAsia"/>
        </w:rPr>
        <w:t xml:space="preserve"> FCC </w:t>
      </w:r>
      <w:r>
        <w:rPr>
          <w:rFonts w:hint="eastAsia"/>
        </w:rPr>
        <w:t>규정</w:t>
      </w:r>
      <w:r>
        <w:rPr>
          <w:rFonts w:hint="eastAsia"/>
        </w:rPr>
        <w:t xml:space="preserve"> </w:t>
      </w:r>
      <w:r>
        <w:rPr>
          <w:rFonts w:hint="eastAsia"/>
        </w:rPr>
        <w:t>제</w:t>
      </w:r>
      <w:r>
        <w:rPr>
          <w:rFonts w:hint="eastAsia"/>
        </w:rPr>
        <w:t>15</w:t>
      </w:r>
      <w:r>
        <w:rPr>
          <w:rFonts w:hint="eastAsia"/>
        </w:rPr>
        <w:t>부를</w:t>
      </w:r>
      <w:r>
        <w:rPr>
          <w:rFonts w:hint="eastAsia"/>
        </w:rPr>
        <w:t xml:space="preserve"> </w:t>
      </w:r>
      <w:r>
        <w:rPr>
          <w:rFonts w:hint="eastAsia"/>
        </w:rPr>
        <w:t>준수합니다</w:t>
      </w:r>
      <w:r>
        <w:rPr>
          <w:rFonts w:hint="eastAsia"/>
        </w:rPr>
        <w:t xml:space="preserve">. </w:t>
      </w:r>
      <w:r>
        <w:rPr>
          <w:rFonts w:hint="eastAsia"/>
        </w:rPr>
        <w:t>이</w:t>
      </w:r>
      <w:r>
        <w:rPr>
          <w:rFonts w:hint="eastAsia"/>
        </w:rPr>
        <w:t xml:space="preserve"> </w:t>
      </w:r>
      <w:r>
        <w:rPr>
          <w:rFonts w:hint="eastAsia"/>
        </w:rPr>
        <w:t>장비는</w:t>
      </w:r>
      <w:r>
        <w:rPr>
          <w:rFonts w:hint="eastAsia"/>
        </w:rPr>
        <w:t xml:space="preserve"> </w:t>
      </w:r>
      <w:r>
        <w:rPr>
          <w:rFonts w:hint="eastAsia"/>
        </w:rPr>
        <w:t>다음</w:t>
      </w:r>
      <w:r>
        <w:rPr>
          <w:rFonts w:hint="eastAsia"/>
        </w:rPr>
        <w:t xml:space="preserve"> </w:t>
      </w:r>
      <w:r>
        <w:rPr>
          <w:rFonts w:hint="eastAsia"/>
        </w:rPr>
        <w:t>두</w:t>
      </w:r>
      <w:r>
        <w:rPr>
          <w:rFonts w:hint="eastAsia"/>
        </w:rPr>
        <w:t xml:space="preserve"> </w:t>
      </w:r>
      <w:r>
        <w:rPr>
          <w:rFonts w:hint="eastAsia"/>
        </w:rPr>
        <w:t>조건</w:t>
      </w:r>
      <w:r>
        <w:rPr>
          <w:rFonts w:hint="eastAsia"/>
        </w:rPr>
        <w:t xml:space="preserve"> </w:t>
      </w:r>
      <w:r>
        <w:rPr>
          <w:rFonts w:hint="eastAsia"/>
        </w:rPr>
        <w:t>하에</w:t>
      </w:r>
      <w:r>
        <w:rPr>
          <w:rFonts w:hint="eastAsia"/>
        </w:rPr>
        <w:t xml:space="preserve"> </w:t>
      </w:r>
      <w:r>
        <w:rPr>
          <w:rFonts w:hint="eastAsia"/>
        </w:rPr>
        <w:t>작동합니다</w:t>
      </w:r>
      <w:r>
        <w:rPr>
          <w:rFonts w:hint="eastAsia"/>
        </w:rPr>
        <w:t xml:space="preserve">: (1) </w:t>
      </w:r>
      <w:r>
        <w:rPr>
          <w:rFonts w:hint="eastAsia"/>
        </w:rPr>
        <w:t>이</w:t>
      </w:r>
      <w:r>
        <w:rPr>
          <w:rFonts w:hint="eastAsia"/>
        </w:rPr>
        <w:t xml:space="preserve"> </w:t>
      </w:r>
      <w:r>
        <w:rPr>
          <w:rFonts w:hint="eastAsia"/>
        </w:rPr>
        <w:t>장치는</w:t>
      </w:r>
      <w:r>
        <w:rPr>
          <w:rFonts w:hint="eastAsia"/>
        </w:rPr>
        <w:t xml:space="preserve"> </w:t>
      </w:r>
      <w:r>
        <w:rPr>
          <w:rFonts w:hint="eastAsia"/>
        </w:rPr>
        <w:t>장애를</w:t>
      </w:r>
      <w:r>
        <w:rPr>
          <w:rFonts w:hint="eastAsia"/>
        </w:rPr>
        <w:t xml:space="preserve"> </w:t>
      </w:r>
      <w:r>
        <w:rPr>
          <w:rFonts w:hint="eastAsia"/>
        </w:rPr>
        <w:t>일으키는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발생하지</w:t>
      </w:r>
      <w:r>
        <w:rPr>
          <w:rFonts w:hint="eastAsia"/>
        </w:rPr>
        <w:t xml:space="preserve"> </w:t>
      </w:r>
      <w:r>
        <w:rPr>
          <w:rFonts w:hint="eastAsia"/>
        </w:rPr>
        <w:t>않을</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(2) </w:t>
      </w:r>
      <w:r>
        <w:rPr>
          <w:rFonts w:hint="eastAsia"/>
        </w:rPr>
        <w:t>이</w:t>
      </w:r>
      <w:r>
        <w:rPr>
          <w:rFonts w:hint="eastAsia"/>
        </w:rPr>
        <w:t xml:space="preserve"> </w:t>
      </w:r>
      <w:r>
        <w:rPr>
          <w:rFonts w:hint="eastAsia"/>
        </w:rPr>
        <w:t>장치는</w:t>
      </w:r>
      <w:r>
        <w:rPr>
          <w:rFonts w:hint="eastAsia"/>
        </w:rPr>
        <w:t xml:space="preserve"> </w:t>
      </w:r>
      <w:r>
        <w:rPr>
          <w:rFonts w:hint="eastAsia"/>
        </w:rPr>
        <w:t>원치</w:t>
      </w:r>
      <w:r>
        <w:rPr>
          <w:rFonts w:hint="eastAsia"/>
        </w:rPr>
        <w:t xml:space="preserve"> </w:t>
      </w:r>
      <w:r>
        <w:rPr>
          <w:rFonts w:hint="eastAsia"/>
        </w:rPr>
        <w:t>않는</w:t>
      </w:r>
      <w:r>
        <w:rPr>
          <w:rFonts w:hint="eastAsia"/>
        </w:rPr>
        <w:t xml:space="preserve"> </w:t>
      </w:r>
      <w:r>
        <w:rPr>
          <w:rFonts w:hint="eastAsia"/>
        </w:rPr>
        <w:t>작동을</w:t>
      </w:r>
      <w:r>
        <w:rPr>
          <w:rFonts w:hint="eastAsia"/>
        </w:rPr>
        <w:t xml:space="preserve"> </w:t>
      </w:r>
      <w:r>
        <w:rPr>
          <w:rFonts w:hint="eastAsia"/>
        </w:rPr>
        <w:t>일으킬</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포함하여</w:t>
      </w:r>
      <w:r>
        <w:rPr>
          <w:rFonts w:hint="eastAsia"/>
        </w:rPr>
        <w:t xml:space="preserve"> </w:t>
      </w:r>
      <w:r>
        <w:rPr>
          <w:rFonts w:hint="eastAsia"/>
        </w:rPr>
        <w:t>모든</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수용합니다</w:t>
      </w:r>
      <w:r>
        <w:rPr>
          <w:rFonts w:hint="eastAsia"/>
        </w:rPr>
        <w:t>.</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499830"/>
      <w:bookmarkEnd w:id="32"/>
      <w:r>
        <w:rPr>
          <w:rFonts w:hint="eastAsia"/>
        </w:rPr>
        <w:t xml:space="preserve">FCC </w:t>
      </w:r>
      <w:r>
        <w:rPr>
          <w:rFonts w:hint="eastAsia"/>
        </w:rPr>
        <w:t>무선</w:t>
      </w:r>
      <w:r>
        <w:rPr>
          <w:rFonts w:hint="eastAsia"/>
        </w:rPr>
        <w:t xml:space="preserve"> </w:t>
      </w:r>
      <w:r>
        <w:rPr>
          <w:rFonts w:hint="eastAsia"/>
        </w:rPr>
        <w:t>주파수</w:t>
      </w:r>
      <w:r>
        <w:rPr>
          <w:rFonts w:hint="eastAsia"/>
        </w:rPr>
        <w:t xml:space="preserve"> </w:t>
      </w:r>
      <w:r>
        <w:rPr>
          <w:rFonts w:hint="eastAsia"/>
        </w:rPr>
        <w:t>경고</w:t>
      </w:r>
      <w:r>
        <w:rPr>
          <w:rFonts w:hint="eastAsia"/>
        </w:rPr>
        <w:t xml:space="preserve"> </w:t>
      </w:r>
      <w:r>
        <w:rPr>
          <w:rFonts w:hint="eastAsia"/>
        </w:rPr>
        <w:t>및</w:t>
      </w:r>
      <w:r>
        <w:rPr>
          <w:rFonts w:hint="eastAsia"/>
        </w:rPr>
        <w:t xml:space="preserve"> </w:t>
      </w:r>
      <w:r>
        <w:rPr>
          <w:rFonts w:hint="eastAsia"/>
        </w:rPr>
        <w:t>지침</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rPr>
          <w:rFonts w:hint="eastAsia"/>
        </w:rPr>
        <w:t>미국</w:t>
      </w:r>
      <w:r>
        <w:rPr>
          <w:rFonts w:hint="eastAsia"/>
        </w:rPr>
        <w:t xml:space="preserve"> </w:t>
      </w:r>
      <w:r>
        <w:rPr>
          <w:rFonts w:hint="eastAsia"/>
        </w:rPr>
        <w:t>시장에서</w:t>
      </w:r>
      <w:r>
        <w:rPr>
          <w:rFonts w:hint="eastAsia"/>
        </w:rPr>
        <w:t xml:space="preserve"> </w:t>
      </w:r>
      <w:r>
        <w:rPr>
          <w:rFonts w:hint="eastAsia"/>
        </w:rPr>
        <w:t>판매되는</w:t>
      </w:r>
      <w:r>
        <w:rPr>
          <w:rFonts w:hint="eastAsia"/>
        </w:rPr>
        <w:t xml:space="preserve"> </w:t>
      </w:r>
      <w:r>
        <w:rPr>
          <w:rFonts w:hint="eastAsia"/>
        </w:rPr>
        <w:t>제품은</w:t>
      </w:r>
      <w:r>
        <w:rPr>
          <w:rFonts w:hint="eastAsia"/>
        </w:rPr>
        <w:t xml:space="preserve"> </w:t>
      </w:r>
      <w:r>
        <w:rPr>
          <w:rFonts w:hint="eastAsia"/>
        </w:rPr>
        <w:t>채널</w:t>
      </w:r>
      <w:r>
        <w:rPr>
          <w:rFonts w:hint="eastAsia"/>
        </w:rPr>
        <w:t xml:space="preserve"> 1~11</w:t>
      </w:r>
      <w:r>
        <w:rPr>
          <w:rFonts w:hint="eastAsia"/>
        </w:rPr>
        <w:t>에서만</w:t>
      </w:r>
      <w:r>
        <w:rPr>
          <w:rFonts w:hint="eastAsia"/>
        </w:rPr>
        <w:t xml:space="preserve"> </w:t>
      </w:r>
      <w:r>
        <w:rPr>
          <w:rFonts w:hint="eastAsia"/>
        </w:rPr>
        <w:t>작동합니다</w:t>
      </w:r>
      <w:r>
        <w:rPr>
          <w:rFonts w:hint="eastAsia"/>
        </w:rPr>
        <w:t xml:space="preserve">. </w:t>
      </w:r>
      <w:r>
        <w:rPr>
          <w:rFonts w:hint="eastAsia"/>
        </w:rPr>
        <w:t>다른</w:t>
      </w:r>
      <w:r>
        <w:rPr>
          <w:rFonts w:hint="eastAsia"/>
        </w:rPr>
        <w:t xml:space="preserve"> </w:t>
      </w:r>
      <w:r>
        <w:rPr>
          <w:rFonts w:hint="eastAsia"/>
        </w:rPr>
        <w:t>채널은</w:t>
      </w:r>
      <w:r>
        <w:rPr>
          <w:rFonts w:hint="eastAsia"/>
        </w:rPr>
        <w:t xml:space="preserve"> </w:t>
      </w:r>
      <w:r>
        <w:rPr>
          <w:rFonts w:hint="eastAsia"/>
        </w:rPr>
        <w:t>선택할</w:t>
      </w:r>
      <w:r>
        <w:rPr>
          <w:rFonts w:hint="eastAsia"/>
        </w:rPr>
        <w:t xml:space="preserve"> </w:t>
      </w:r>
      <w:r>
        <w:rPr>
          <w:rFonts w:hint="eastAsia"/>
        </w:rPr>
        <w:t>수</w:t>
      </w:r>
      <w:r>
        <w:rPr>
          <w:rFonts w:hint="eastAsia"/>
        </w:rPr>
        <w:t xml:space="preserve"> </w:t>
      </w:r>
      <w:r>
        <w:rPr>
          <w:rFonts w:hint="eastAsia"/>
        </w:rPr>
        <w:t>없습니다</w:t>
      </w:r>
      <w:r>
        <w:rPr>
          <w:rFonts w:hint="eastAsia"/>
        </w:rPr>
        <w:t>.</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499831"/>
      <w:bookmarkEnd w:id="34"/>
      <w:r>
        <w:rPr>
          <w:rFonts w:hint="eastAsia"/>
        </w:rPr>
        <w:t>국가</w:t>
      </w:r>
      <w:r>
        <w:rPr>
          <w:rFonts w:hint="eastAsia"/>
        </w:rPr>
        <w:t xml:space="preserve"> </w:t>
      </w:r>
      <w:r>
        <w:rPr>
          <w:rFonts w:hint="eastAsia"/>
        </w:rPr>
        <w:t>코드</w:t>
      </w:r>
      <w:r>
        <w:rPr>
          <w:rFonts w:hint="eastAsia"/>
        </w:rPr>
        <w:t xml:space="preserve"> </w:t>
      </w:r>
      <w:r>
        <w:rPr>
          <w:rFonts w:hint="eastAsia"/>
        </w:rPr>
        <w:t>선택</w:t>
      </w:r>
      <w:r>
        <w:rPr>
          <w:rFonts w:hint="eastAsia"/>
        </w:rPr>
        <w:t xml:space="preserve"> </w:t>
      </w:r>
      <w:r>
        <w:rPr>
          <w:rFonts w:hint="eastAsia"/>
        </w:rPr>
        <w:t>기능의</w:t>
      </w:r>
      <w:r>
        <w:rPr>
          <w:rFonts w:hint="eastAsia"/>
        </w:rPr>
        <w:t xml:space="preserve"> </w:t>
      </w:r>
      <w:r>
        <w:rPr>
          <w:rFonts w:hint="eastAsia"/>
        </w:rPr>
        <w:t>사용</w:t>
      </w:r>
      <w:r>
        <w:rPr>
          <w:rFonts w:hint="eastAsia"/>
        </w:rPr>
        <w:t xml:space="preserve">(WLAN </w:t>
      </w:r>
      <w:r>
        <w:rPr>
          <w:rFonts w:hint="eastAsia"/>
        </w:rPr>
        <w:t>장치</w:t>
      </w:r>
      <w:r>
        <w:rPr>
          <w:rFonts w:hint="eastAsia"/>
        </w:rPr>
        <w:t>)</w:t>
      </w:r>
      <w:bookmarkEnd w:id="35"/>
    </w:p>
    <w:p w14:paraId="24E2A1BA" w14:textId="77777777" w:rsidR="00DF3509" w:rsidRDefault="00DF3509">
      <w:pPr>
        <w:pStyle w:val="BodyText"/>
        <w:kinsoku w:val="0"/>
        <w:overflowPunct w:val="0"/>
        <w:spacing w:before="91" w:line="278" w:lineRule="auto"/>
        <w:ind w:left="840" w:right="1159"/>
        <w:jc w:val="both"/>
      </w:pPr>
      <w:r>
        <w:rPr>
          <w:rFonts w:hint="eastAsia"/>
        </w:rPr>
        <w:t>국가</w:t>
      </w:r>
      <w:r>
        <w:rPr>
          <w:rFonts w:hint="eastAsia"/>
        </w:rPr>
        <w:t xml:space="preserve"> </w:t>
      </w:r>
      <w:r>
        <w:rPr>
          <w:rFonts w:hint="eastAsia"/>
        </w:rPr>
        <w:t>코드</w:t>
      </w:r>
      <w:r>
        <w:rPr>
          <w:rFonts w:hint="eastAsia"/>
        </w:rPr>
        <w:t xml:space="preserve"> </w:t>
      </w:r>
      <w:r>
        <w:rPr>
          <w:rFonts w:hint="eastAsia"/>
        </w:rPr>
        <w:t>선택</w:t>
      </w:r>
      <w:r>
        <w:rPr>
          <w:rFonts w:hint="eastAsia"/>
        </w:rPr>
        <w:t xml:space="preserve"> </w:t>
      </w:r>
      <w:r>
        <w:rPr>
          <w:rFonts w:hint="eastAsia"/>
        </w:rPr>
        <w:t>기능은</w:t>
      </w:r>
      <w:r>
        <w:rPr>
          <w:rFonts w:hint="eastAsia"/>
        </w:rPr>
        <w:t xml:space="preserve"> </w:t>
      </w:r>
      <w:r>
        <w:rPr>
          <w:rFonts w:hint="eastAsia"/>
        </w:rPr>
        <w:t>비</w:t>
      </w:r>
      <w:r>
        <w:rPr>
          <w:rFonts w:hint="eastAsia"/>
        </w:rPr>
        <w:t xml:space="preserve"> </w:t>
      </w:r>
      <w:r>
        <w:rPr>
          <w:rFonts w:hint="eastAsia"/>
        </w:rPr>
        <w:t>미국</w:t>
      </w:r>
      <w:r>
        <w:rPr>
          <w:rFonts w:hint="eastAsia"/>
        </w:rPr>
        <w:t xml:space="preserve"> </w:t>
      </w:r>
      <w:r>
        <w:rPr>
          <w:rFonts w:hint="eastAsia"/>
        </w:rPr>
        <w:t>모델에서만</w:t>
      </w:r>
      <w:r>
        <w:rPr>
          <w:rFonts w:hint="eastAsia"/>
        </w:rPr>
        <w:t xml:space="preserve"> </w:t>
      </w:r>
      <w:r>
        <w:rPr>
          <w:rFonts w:hint="eastAsia"/>
        </w:rPr>
        <w:t>지원되며</w:t>
      </w:r>
      <w:r>
        <w:rPr>
          <w:rFonts w:hint="eastAsia"/>
        </w:rPr>
        <w:t xml:space="preserve"> </w:t>
      </w:r>
      <w:r>
        <w:rPr>
          <w:rFonts w:hint="eastAsia"/>
        </w:rPr>
        <w:t>모든</w:t>
      </w:r>
      <w:r>
        <w:rPr>
          <w:rFonts w:hint="eastAsia"/>
        </w:rPr>
        <w:t xml:space="preserve"> </w:t>
      </w:r>
      <w:r>
        <w:rPr>
          <w:rFonts w:hint="eastAsia"/>
        </w:rPr>
        <w:t>미국</w:t>
      </w:r>
      <w:r>
        <w:rPr>
          <w:rFonts w:hint="eastAsia"/>
        </w:rPr>
        <w:t xml:space="preserve"> </w:t>
      </w:r>
      <w:r>
        <w:rPr>
          <w:rFonts w:hint="eastAsia"/>
        </w:rPr>
        <w:t>모델에서는</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없습니다</w:t>
      </w:r>
      <w:r>
        <w:rPr>
          <w:rFonts w:hint="eastAsia"/>
        </w:rPr>
        <w:t xml:space="preserve">. FCC </w:t>
      </w:r>
      <w:r>
        <w:rPr>
          <w:rFonts w:hint="eastAsia"/>
        </w:rPr>
        <w:t>규정에</w:t>
      </w:r>
      <w:r>
        <w:rPr>
          <w:rFonts w:hint="eastAsia"/>
        </w:rPr>
        <w:t xml:space="preserve"> </w:t>
      </w:r>
      <w:r>
        <w:rPr>
          <w:rFonts w:hint="eastAsia"/>
        </w:rPr>
        <w:t>따라</w:t>
      </w:r>
      <w:r>
        <w:rPr>
          <w:rFonts w:hint="eastAsia"/>
        </w:rPr>
        <w:t xml:space="preserve"> </w:t>
      </w:r>
      <w:r>
        <w:rPr>
          <w:rFonts w:hint="eastAsia"/>
        </w:rPr>
        <w:t>미국에서</w:t>
      </w:r>
      <w:r>
        <w:rPr>
          <w:rFonts w:hint="eastAsia"/>
        </w:rPr>
        <w:t xml:space="preserve"> </w:t>
      </w:r>
      <w:r>
        <w:rPr>
          <w:rFonts w:hint="eastAsia"/>
        </w:rPr>
        <w:t>판매되는</w:t>
      </w:r>
      <w:r>
        <w:rPr>
          <w:rFonts w:hint="eastAsia"/>
        </w:rPr>
        <w:t xml:space="preserve"> </w:t>
      </w:r>
      <w:r>
        <w:rPr>
          <w:rFonts w:hint="eastAsia"/>
        </w:rPr>
        <w:t>모든</w:t>
      </w:r>
      <w:r>
        <w:rPr>
          <w:rFonts w:hint="eastAsia"/>
        </w:rPr>
        <w:t xml:space="preserve"> </w:t>
      </w:r>
      <w:proofErr w:type="spellStart"/>
      <w:r>
        <w:rPr>
          <w:rFonts w:hint="eastAsia"/>
        </w:rPr>
        <w:t>WiFi</w:t>
      </w:r>
      <w:proofErr w:type="spellEnd"/>
      <w:r>
        <w:rPr>
          <w:rFonts w:hint="eastAsia"/>
        </w:rPr>
        <w:t xml:space="preserve"> </w:t>
      </w:r>
      <w:r>
        <w:rPr>
          <w:rFonts w:hint="eastAsia"/>
        </w:rPr>
        <w:t>제품은</w:t>
      </w:r>
      <w:r>
        <w:rPr>
          <w:rFonts w:hint="eastAsia"/>
        </w:rPr>
        <w:t xml:space="preserve"> </w:t>
      </w:r>
      <w:r>
        <w:rPr>
          <w:rFonts w:hint="eastAsia"/>
        </w:rPr>
        <w:t>미국</w:t>
      </w:r>
      <w:r>
        <w:rPr>
          <w:rFonts w:hint="eastAsia"/>
        </w:rPr>
        <w:t xml:space="preserve"> </w:t>
      </w:r>
      <w:r>
        <w:rPr>
          <w:rFonts w:hint="eastAsia"/>
        </w:rPr>
        <w:t>사용</w:t>
      </w:r>
      <w:r>
        <w:rPr>
          <w:rFonts w:hint="eastAsia"/>
        </w:rPr>
        <w:t xml:space="preserve"> </w:t>
      </w:r>
      <w:r>
        <w:rPr>
          <w:rFonts w:hint="eastAsia"/>
        </w:rPr>
        <w:t>채널만</w:t>
      </w:r>
      <w:r>
        <w:rPr>
          <w:rFonts w:hint="eastAsia"/>
        </w:rPr>
        <w:t xml:space="preserve"> </w:t>
      </w:r>
      <w:r>
        <w:rPr>
          <w:rFonts w:hint="eastAsia"/>
        </w:rPr>
        <w:t>이용해야</w:t>
      </w:r>
      <w:r>
        <w:rPr>
          <w:rFonts w:hint="eastAsia"/>
        </w:rPr>
        <w:t xml:space="preserve"> </w:t>
      </w:r>
      <w:r>
        <w:rPr>
          <w:rFonts w:hint="eastAsia"/>
        </w:rPr>
        <w:t>합니다</w:t>
      </w:r>
      <w:r>
        <w:rPr>
          <w:rFonts w:hint="eastAsia"/>
        </w:rPr>
        <w:t>.</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rPr>
          <w:rFonts w:hint="eastAsia"/>
        </w:rPr>
        <w:t>이</w:t>
      </w:r>
      <w:r>
        <w:rPr>
          <w:rFonts w:hint="eastAsia"/>
        </w:rPr>
        <w:t xml:space="preserve"> Netgear </w:t>
      </w:r>
      <w:r>
        <w:rPr>
          <w:rFonts w:hint="eastAsia"/>
        </w:rPr>
        <w:t>제품에는</w:t>
      </w:r>
      <w:r>
        <w:rPr>
          <w:rFonts w:hint="eastAsia"/>
        </w:rPr>
        <w:t xml:space="preserve"> </w:t>
      </w:r>
      <w:r>
        <w:rPr>
          <w:rFonts w:hint="eastAsia"/>
        </w:rPr>
        <w:t>승인된</w:t>
      </w:r>
      <w:r>
        <w:rPr>
          <w:rFonts w:hint="eastAsia"/>
        </w:rPr>
        <w:t xml:space="preserve"> </w:t>
      </w:r>
      <w:r>
        <w:rPr>
          <w:rFonts w:hint="eastAsia"/>
        </w:rPr>
        <w:t>안테나만</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이</w:t>
      </w:r>
      <w:r>
        <w:rPr>
          <w:rFonts w:hint="eastAsia"/>
        </w:rPr>
        <w:t xml:space="preserve"> </w:t>
      </w:r>
      <w:r>
        <w:rPr>
          <w:rFonts w:hint="eastAsia"/>
        </w:rPr>
        <w:t>장치</w:t>
      </w:r>
      <w:r>
        <w:rPr>
          <w:rFonts w:hint="eastAsia"/>
        </w:rPr>
        <w:t xml:space="preserve"> </w:t>
      </w:r>
      <w:r>
        <w:rPr>
          <w:rFonts w:hint="eastAsia"/>
        </w:rPr>
        <w:t>및</w:t>
      </w:r>
      <w:r>
        <w:rPr>
          <w:rFonts w:hint="eastAsia"/>
        </w:rPr>
        <w:t xml:space="preserve"> </w:t>
      </w:r>
      <w:r>
        <w:rPr>
          <w:rFonts w:hint="eastAsia"/>
        </w:rPr>
        <w:t>안테나는</w:t>
      </w:r>
      <w:r>
        <w:rPr>
          <w:rFonts w:hint="eastAsia"/>
        </w:rPr>
        <w:t xml:space="preserve"> FCC </w:t>
      </w:r>
      <w:r>
        <w:rPr>
          <w:rFonts w:hint="eastAsia"/>
        </w:rPr>
        <w:t>다중</w:t>
      </w:r>
      <w:r>
        <w:rPr>
          <w:rFonts w:hint="eastAsia"/>
        </w:rPr>
        <w:t xml:space="preserve"> </w:t>
      </w:r>
      <w:r>
        <w:rPr>
          <w:rFonts w:hint="eastAsia"/>
        </w:rPr>
        <w:t>송신기</w:t>
      </w:r>
      <w:r>
        <w:rPr>
          <w:rFonts w:hint="eastAsia"/>
        </w:rPr>
        <w:t xml:space="preserve"> </w:t>
      </w:r>
      <w:r>
        <w:rPr>
          <w:rFonts w:hint="eastAsia"/>
        </w:rPr>
        <w:t>제품</w:t>
      </w:r>
      <w:r>
        <w:rPr>
          <w:rFonts w:hint="eastAsia"/>
        </w:rPr>
        <w:t xml:space="preserve"> </w:t>
      </w:r>
      <w:r>
        <w:rPr>
          <w:rFonts w:hint="eastAsia"/>
        </w:rPr>
        <w:t>절차를</w:t>
      </w:r>
      <w:r>
        <w:rPr>
          <w:rFonts w:hint="eastAsia"/>
        </w:rPr>
        <w:t xml:space="preserve"> </w:t>
      </w:r>
      <w:r>
        <w:rPr>
          <w:rFonts w:hint="eastAsia"/>
        </w:rPr>
        <w:t>따르는</w:t>
      </w:r>
      <w:r>
        <w:rPr>
          <w:rFonts w:hint="eastAsia"/>
        </w:rPr>
        <w:t xml:space="preserve"> </w:t>
      </w:r>
      <w:r>
        <w:rPr>
          <w:rFonts w:hint="eastAsia"/>
        </w:rPr>
        <w:t>경우를</w:t>
      </w:r>
      <w:r>
        <w:rPr>
          <w:rFonts w:hint="eastAsia"/>
        </w:rPr>
        <w:t xml:space="preserve"> </w:t>
      </w:r>
      <w:r>
        <w:rPr>
          <w:rFonts w:hint="eastAsia"/>
        </w:rPr>
        <w:t>제외하고는</w:t>
      </w:r>
      <w:r>
        <w:rPr>
          <w:rFonts w:hint="eastAsia"/>
        </w:rPr>
        <w:t xml:space="preserve"> </w:t>
      </w:r>
      <w:r>
        <w:rPr>
          <w:rFonts w:hint="eastAsia"/>
        </w:rPr>
        <w:t>다른</w:t>
      </w:r>
      <w:r>
        <w:rPr>
          <w:rFonts w:hint="eastAsia"/>
        </w:rPr>
        <w:t xml:space="preserve"> </w:t>
      </w:r>
      <w:r>
        <w:rPr>
          <w:rFonts w:hint="eastAsia"/>
        </w:rPr>
        <w:t>안테나</w:t>
      </w:r>
      <w:r>
        <w:rPr>
          <w:rFonts w:hint="eastAsia"/>
        </w:rPr>
        <w:t xml:space="preserve"> </w:t>
      </w:r>
      <w:r>
        <w:rPr>
          <w:rFonts w:hint="eastAsia"/>
        </w:rPr>
        <w:t>또는</w:t>
      </w:r>
      <w:r>
        <w:rPr>
          <w:rFonts w:hint="eastAsia"/>
        </w:rPr>
        <w:t xml:space="preserve"> </w:t>
      </w:r>
      <w:r>
        <w:rPr>
          <w:rFonts w:hint="eastAsia"/>
        </w:rPr>
        <w:t>송신기와</w:t>
      </w:r>
      <w:r>
        <w:rPr>
          <w:rFonts w:hint="eastAsia"/>
        </w:rPr>
        <w:t xml:space="preserve"> </w:t>
      </w:r>
      <w:r>
        <w:rPr>
          <w:rFonts w:hint="eastAsia"/>
        </w:rPr>
        <w:t>함께</w:t>
      </w:r>
      <w:r>
        <w:rPr>
          <w:rFonts w:hint="eastAsia"/>
        </w:rPr>
        <w:t xml:space="preserve"> </w:t>
      </w:r>
      <w:r>
        <w:rPr>
          <w:rFonts w:hint="eastAsia"/>
        </w:rPr>
        <w:t>설치</w:t>
      </w:r>
      <w:r>
        <w:rPr>
          <w:rFonts w:hint="eastAsia"/>
        </w:rPr>
        <w:t xml:space="preserve"> </w:t>
      </w:r>
      <w:r>
        <w:rPr>
          <w:rFonts w:hint="eastAsia"/>
        </w:rPr>
        <w:t>또는</w:t>
      </w:r>
      <w:r>
        <w:rPr>
          <w:rFonts w:hint="eastAsia"/>
        </w:rPr>
        <w:t xml:space="preserve"> </w:t>
      </w:r>
      <w:r>
        <w:rPr>
          <w:rFonts w:hint="eastAsia"/>
        </w:rPr>
        <w:t>사용해서는</w:t>
      </w:r>
      <w:r>
        <w:rPr>
          <w:rFonts w:hint="eastAsia"/>
        </w:rPr>
        <w:t xml:space="preserve"> </w:t>
      </w:r>
      <w:r>
        <w:rPr>
          <w:rFonts w:hint="eastAsia"/>
        </w:rPr>
        <w:t>안</w:t>
      </w:r>
      <w:r>
        <w:rPr>
          <w:rFonts w:hint="eastAsia"/>
        </w:rPr>
        <w:t xml:space="preserve"> </w:t>
      </w:r>
      <w:r>
        <w:rPr>
          <w:rFonts w:hint="eastAsia"/>
        </w:rPr>
        <w:t>됩니다</w:t>
      </w:r>
      <w:r>
        <w:rPr>
          <w:rFonts w:hint="eastAsia"/>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rPr>
          <w:rFonts w:hint="eastAsia"/>
        </w:rPr>
        <w:t>이</w:t>
      </w:r>
      <w:r>
        <w:rPr>
          <w:rFonts w:hint="eastAsia"/>
        </w:rPr>
        <w:t xml:space="preserve"> </w:t>
      </w:r>
      <w:r>
        <w:rPr>
          <w:rFonts w:hint="eastAsia"/>
        </w:rPr>
        <w:t>장치</w:t>
      </w:r>
      <w:r>
        <w:rPr>
          <w:rFonts w:hint="eastAsia"/>
        </w:rPr>
        <w:t xml:space="preserve"> </w:t>
      </w:r>
      <w:r>
        <w:rPr>
          <w:rFonts w:hint="eastAsia"/>
        </w:rPr>
        <w:t>및</w:t>
      </w:r>
      <w:r>
        <w:rPr>
          <w:rFonts w:hint="eastAsia"/>
        </w:rPr>
        <w:t xml:space="preserve"> </w:t>
      </w:r>
      <w:r>
        <w:rPr>
          <w:rFonts w:hint="eastAsia"/>
        </w:rPr>
        <w:t>안테나는</w:t>
      </w:r>
      <w:r>
        <w:rPr>
          <w:rFonts w:hint="eastAsia"/>
        </w:rPr>
        <w:t xml:space="preserve"> FCC </w:t>
      </w:r>
      <w:r>
        <w:rPr>
          <w:rFonts w:hint="eastAsia"/>
        </w:rPr>
        <w:t>규정에</w:t>
      </w:r>
      <w:r>
        <w:rPr>
          <w:rFonts w:hint="eastAsia"/>
        </w:rPr>
        <w:t xml:space="preserve"> </w:t>
      </w:r>
      <w:r>
        <w:rPr>
          <w:rFonts w:hint="eastAsia"/>
        </w:rPr>
        <w:t>따르는</w:t>
      </w:r>
      <w:r>
        <w:rPr>
          <w:rFonts w:hint="eastAsia"/>
        </w:rPr>
        <w:t xml:space="preserve"> </w:t>
      </w:r>
      <w:r>
        <w:rPr>
          <w:rFonts w:hint="eastAsia"/>
        </w:rPr>
        <w:t>경우를</w:t>
      </w:r>
      <w:r>
        <w:rPr>
          <w:rFonts w:hint="eastAsia"/>
        </w:rPr>
        <w:t xml:space="preserve"> </w:t>
      </w:r>
      <w:r>
        <w:rPr>
          <w:rFonts w:hint="eastAsia"/>
        </w:rPr>
        <w:t>제외하고는</w:t>
      </w:r>
      <w:r>
        <w:rPr>
          <w:rFonts w:hint="eastAsia"/>
        </w:rPr>
        <w:t xml:space="preserve"> </w:t>
      </w:r>
      <w:r>
        <w:rPr>
          <w:rFonts w:hint="eastAsia"/>
        </w:rPr>
        <w:t>다른</w:t>
      </w:r>
      <w:r>
        <w:rPr>
          <w:rFonts w:hint="eastAsia"/>
        </w:rPr>
        <w:t xml:space="preserve"> </w:t>
      </w:r>
      <w:r>
        <w:rPr>
          <w:rFonts w:hint="eastAsia"/>
        </w:rPr>
        <w:t>안테나</w:t>
      </w:r>
      <w:r>
        <w:rPr>
          <w:rFonts w:hint="eastAsia"/>
        </w:rPr>
        <w:t xml:space="preserve"> </w:t>
      </w:r>
      <w:r>
        <w:rPr>
          <w:rFonts w:hint="eastAsia"/>
        </w:rPr>
        <w:t>또는</w:t>
      </w:r>
      <w:r>
        <w:rPr>
          <w:rFonts w:hint="eastAsia"/>
        </w:rPr>
        <w:t xml:space="preserve"> </w:t>
      </w:r>
      <w:r>
        <w:rPr>
          <w:rFonts w:hint="eastAsia"/>
        </w:rPr>
        <w:t>송신기와</w:t>
      </w:r>
      <w:r>
        <w:rPr>
          <w:rFonts w:hint="eastAsia"/>
        </w:rPr>
        <w:t xml:space="preserve"> </w:t>
      </w:r>
      <w:r>
        <w:rPr>
          <w:rFonts w:hint="eastAsia"/>
        </w:rPr>
        <w:t>함께</w:t>
      </w:r>
      <w:r>
        <w:rPr>
          <w:rFonts w:hint="eastAsia"/>
        </w:rPr>
        <w:t xml:space="preserve"> </w:t>
      </w:r>
      <w:r>
        <w:rPr>
          <w:rFonts w:hint="eastAsia"/>
        </w:rPr>
        <w:t>설치</w:t>
      </w:r>
      <w:r>
        <w:rPr>
          <w:rFonts w:hint="eastAsia"/>
        </w:rPr>
        <w:t xml:space="preserve"> </w:t>
      </w:r>
      <w:r>
        <w:rPr>
          <w:rFonts w:hint="eastAsia"/>
        </w:rPr>
        <w:t>또는</w:t>
      </w:r>
      <w:r>
        <w:rPr>
          <w:rFonts w:hint="eastAsia"/>
        </w:rPr>
        <w:t xml:space="preserve"> </w:t>
      </w:r>
      <w:r>
        <w:rPr>
          <w:rFonts w:hint="eastAsia"/>
        </w:rPr>
        <w:t>사용해서는</w:t>
      </w:r>
      <w:r>
        <w:rPr>
          <w:rFonts w:hint="eastAsia"/>
        </w:rPr>
        <w:t xml:space="preserve"> </w:t>
      </w:r>
      <w:r>
        <w:rPr>
          <w:rFonts w:hint="eastAsia"/>
        </w:rPr>
        <w:t>안</w:t>
      </w:r>
      <w:r>
        <w:rPr>
          <w:rFonts w:hint="eastAsia"/>
        </w:rPr>
        <w:t xml:space="preserve"> </w:t>
      </w:r>
      <w:r>
        <w:rPr>
          <w:rFonts w:hint="eastAsia"/>
        </w:rPr>
        <w:t>됩니다</w:t>
      </w:r>
      <w:r>
        <w:rPr>
          <w:rFonts w:hint="eastAsia"/>
        </w:rPr>
        <w:t>.</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rPr>
          <w:rFonts w:hint="eastAsia"/>
        </w:rPr>
        <w:t xml:space="preserve">FCC </w:t>
      </w:r>
      <w:r>
        <w:rPr>
          <w:rFonts w:hint="eastAsia"/>
        </w:rPr>
        <w:t>주의</w:t>
      </w:r>
      <w:r>
        <w:rPr>
          <w:rFonts w:hint="eastAsia"/>
        </w:rPr>
        <w:t xml:space="preserve">: </w:t>
      </w:r>
      <w:r>
        <w:rPr>
          <w:rFonts w:hint="eastAsia"/>
        </w:rPr>
        <w:t>규정</w:t>
      </w:r>
      <w:r>
        <w:rPr>
          <w:rFonts w:hint="eastAsia"/>
        </w:rPr>
        <w:t xml:space="preserve"> </w:t>
      </w:r>
      <w:r>
        <w:rPr>
          <w:rFonts w:hint="eastAsia"/>
        </w:rPr>
        <w:t>준수에</w:t>
      </w:r>
      <w:r>
        <w:rPr>
          <w:rFonts w:hint="eastAsia"/>
        </w:rPr>
        <w:t xml:space="preserve"> </w:t>
      </w:r>
      <w:r>
        <w:rPr>
          <w:rFonts w:hint="eastAsia"/>
        </w:rPr>
        <w:t>대한</w:t>
      </w:r>
      <w:r>
        <w:rPr>
          <w:rFonts w:hint="eastAsia"/>
        </w:rPr>
        <w:t xml:space="preserve"> </w:t>
      </w:r>
      <w:r>
        <w:rPr>
          <w:rFonts w:hint="eastAsia"/>
        </w:rPr>
        <w:t>책임을</w:t>
      </w:r>
      <w:r>
        <w:rPr>
          <w:rFonts w:hint="eastAsia"/>
        </w:rPr>
        <w:t xml:space="preserve"> </w:t>
      </w:r>
      <w:r>
        <w:rPr>
          <w:rFonts w:hint="eastAsia"/>
        </w:rPr>
        <w:t>지는</w:t>
      </w:r>
      <w:r>
        <w:rPr>
          <w:rFonts w:hint="eastAsia"/>
        </w:rPr>
        <w:t xml:space="preserve"> </w:t>
      </w:r>
      <w:r>
        <w:rPr>
          <w:rFonts w:hint="eastAsia"/>
        </w:rPr>
        <w:t>당사자의</w:t>
      </w:r>
      <w:r>
        <w:rPr>
          <w:rFonts w:hint="eastAsia"/>
        </w:rPr>
        <w:t xml:space="preserve"> </w:t>
      </w:r>
      <w:r>
        <w:rPr>
          <w:rFonts w:hint="eastAsia"/>
        </w:rPr>
        <w:t>명시적</w:t>
      </w:r>
      <w:r>
        <w:rPr>
          <w:rFonts w:hint="eastAsia"/>
        </w:rPr>
        <w:t xml:space="preserve"> </w:t>
      </w:r>
      <w:r>
        <w:rPr>
          <w:rFonts w:hint="eastAsia"/>
        </w:rPr>
        <w:t>승인</w:t>
      </w:r>
      <w:r>
        <w:rPr>
          <w:rFonts w:hint="eastAsia"/>
        </w:rPr>
        <w:t xml:space="preserve"> </w:t>
      </w:r>
      <w:r>
        <w:rPr>
          <w:rFonts w:hint="eastAsia"/>
        </w:rPr>
        <w:t>없이</w:t>
      </w:r>
      <w:r>
        <w:rPr>
          <w:rFonts w:hint="eastAsia"/>
        </w:rPr>
        <w:t xml:space="preserve"> </w:t>
      </w:r>
      <w:r>
        <w:rPr>
          <w:rFonts w:hint="eastAsia"/>
        </w:rPr>
        <w:t>변경</w:t>
      </w:r>
      <w:r>
        <w:rPr>
          <w:rFonts w:hint="eastAsia"/>
        </w:rPr>
        <w:t xml:space="preserve"> </w:t>
      </w:r>
      <w:r>
        <w:rPr>
          <w:rFonts w:hint="eastAsia"/>
        </w:rPr>
        <w:t>또는</w:t>
      </w:r>
      <w:r>
        <w:rPr>
          <w:rFonts w:hint="eastAsia"/>
        </w:rPr>
        <w:t xml:space="preserve"> </w:t>
      </w:r>
      <w:r>
        <w:rPr>
          <w:rFonts w:hint="eastAsia"/>
        </w:rPr>
        <w:t>개조하면</w:t>
      </w:r>
      <w:r>
        <w:rPr>
          <w:rFonts w:hint="eastAsia"/>
        </w:rPr>
        <w:t xml:space="preserve"> </w:t>
      </w:r>
      <w:r>
        <w:rPr>
          <w:rFonts w:hint="eastAsia"/>
        </w:rPr>
        <w:t>이</w:t>
      </w:r>
      <w:r>
        <w:rPr>
          <w:rFonts w:hint="eastAsia"/>
        </w:rPr>
        <w:t xml:space="preserve"> </w:t>
      </w:r>
      <w:r>
        <w:rPr>
          <w:rFonts w:hint="eastAsia"/>
        </w:rPr>
        <w:t>장비에</w:t>
      </w:r>
      <w:r>
        <w:rPr>
          <w:rFonts w:hint="eastAsia"/>
        </w:rPr>
        <w:t xml:space="preserve"> </w:t>
      </w:r>
      <w:r>
        <w:rPr>
          <w:rFonts w:hint="eastAsia"/>
        </w:rPr>
        <w:t>대한</w:t>
      </w:r>
      <w:r>
        <w:rPr>
          <w:rFonts w:hint="eastAsia"/>
        </w:rPr>
        <w:t xml:space="preserve"> </w:t>
      </w:r>
      <w:r>
        <w:rPr>
          <w:rFonts w:hint="eastAsia"/>
        </w:rPr>
        <w:t>사용자</w:t>
      </w:r>
      <w:r>
        <w:rPr>
          <w:rFonts w:hint="eastAsia"/>
        </w:rPr>
        <w:t xml:space="preserve"> </w:t>
      </w:r>
      <w:r>
        <w:rPr>
          <w:rFonts w:hint="eastAsia"/>
        </w:rPr>
        <w:t>권한이</w:t>
      </w:r>
      <w:r>
        <w:rPr>
          <w:rFonts w:hint="eastAsia"/>
        </w:rPr>
        <w:t xml:space="preserve"> </w:t>
      </w:r>
      <w:r>
        <w:rPr>
          <w:rFonts w:hint="eastAsia"/>
        </w:rPr>
        <w:t>무효화될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499832"/>
      <w:bookmarkEnd w:id="36"/>
      <w:r>
        <w:rPr>
          <w:rFonts w:hint="eastAsia"/>
        </w:rPr>
        <w:t xml:space="preserve">5.9 </w:t>
      </w:r>
      <w:r>
        <w:rPr>
          <w:rFonts w:hint="eastAsia"/>
        </w:rPr>
        <w:t>및</w:t>
      </w:r>
      <w:r>
        <w:rPr>
          <w:rFonts w:hint="eastAsia"/>
        </w:rPr>
        <w:t xml:space="preserve"> 6GHz Wi-Fi </w:t>
      </w:r>
      <w:r>
        <w:rPr>
          <w:rFonts w:hint="eastAsia"/>
        </w:rPr>
        <w:t>장치</w:t>
      </w:r>
      <w:bookmarkEnd w:id="37"/>
    </w:p>
    <w:p w14:paraId="417C8D9D" w14:textId="77777777" w:rsidR="00DF3509" w:rsidRDefault="00DF3509">
      <w:pPr>
        <w:pStyle w:val="BodyText"/>
        <w:kinsoku w:val="0"/>
        <w:overflowPunct w:val="0"/>
        <w:spacing w:before="91" w:line="276" w:lineRule="auto"/>
        <w:ind w:left="840" w:right="873"/>
        <w:rPr>
          <w:spacing w:val="-2"/>
        </w:rPr>
      </w:pPr>
      <w:r>
        <w:rPr>
          <w:rFonts w:hint="eastAsia"/>
        </w:rPr>
        <w:t xml:space="preserve">FCC </w:t>
      </w:r>
      <w:r>
        <w:rPr>
          <w:rFonts w:hint="eastAsia"/>
        </w:rPr>
        <w:t>규정에</w:t>
      </w:r>
      <w:r>
        <w:rPr>
          <w:rFonts w:hint="eastAsia"/>
        </w:rPr>
        <w:t xml:space="preserve"> </w:t>
      </w:r>
      <w:r>
        <w:rPr>
          <w:rFonts w:hint="eastAsia"/>
        </w:rPr>
        <w:t>따라</w:t>
      </w:r>
      <w:r>
        <w:rPr>
          <w:rFonts w:hint="eastAsia"/>
        </w:rPr>
        <w:t xml:space="preserve"> </w:t>
      </w:r>
      <w:r>
        <w:rPr>
          <w:rFonts w:hint="eastAsia"/>
        </w:rPr>
        <w:t>이</w:t>
      </w:r>
      <w:r>
        <w:rPr>
          <w:rFonts w:hint="eastAsia"/>
        </w:rPr>
        <w:t xml:space="preserve"> </w:t>
      </w:r>
      <w:r>
        <w:rPr>
          <w:rFonts w:hint="eastAsia"/>
        </w:rPr>
        <w:t>장치는</w:t>
      </w:r>
      <w:r>
        <w:rPr>
          <w:rFonts w:hint="eastAsia"/>
        </w:rPr>
        <w:t xml:space="preserve"> </w:t>
      </w:r>
      <w:r>
        <w:rPr>
          <w:rFonts w:hint="eastAsia"/>
        </w:rPr>
        <w:t>실내용으로만</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이</w:t>
      </w:r>
      <w:r>
        <w:rPr>
          <w:rFonts w:hint="eastAsia"/>
        </w:rPr>
        <w:t xml:space="preserve"> </w:t>
      </w:r>
      <w:r>
        <w:rPr>
          <w:rFonts w:hint="eastAsia"/>
        </w:rPr>
        <w:t>장치는</w:t>
      </w:r>
      <w:r>
        <w:rPr>
          <w:rFonts w:hint="eastAsia"/>
        </w:rPr>
        <w:t xml:space="preserve"> </w:t>
      </w:r>
      <w:r>
        <w:rPr>
          <w:rFonts w:hint="eastAsia"/>
        </w:rPr>
        <w:t>서로</w:t>
      </w:r>
      <w:r>
        <w:rPr>
          <w:rFonts w:hint="eastAsia"/>
        </w:rPr>
        <w:t xml:space="preserve"> </w:t>
      </w:r>
      <w:r>
        <w:rPr>
          <w:rFonts w:hint="eastAsia"/>
        </w:rPr>
        <w:t>다른</w:t>
      </w:r>
      <w:r>
        <w:rPr>
          <w:rFonts w:hint="eastAsia"/>
        </w:rPr>
        <w:t xml:space="preserve"> </w:t>
      </w:r>
      <w:r>
        <w:rPr>
          <w:rFonts w:hint="eastAsia"/>
        </w:rPr>
        <w:t>건물</w:t>
      </w:r>
      <w:r>
        <w:rPr>
          <w:rFonts w:hint="eastAsia"/>
        </w:rPr>
        <w:t xml:space="preserve"> </w:t>
      </w:r>
      <w:r>
        <w:rPr>
          <w:rFonts w:hint="eastAsia"/>
        </w:rPr>
        <w:t>또는</w:t>
      </w:r>
      <w:r>
        <w:rPr>
          <w:rFonts w:hint="eastAsia"/>
        </w:rPr>
        <w:t xml:space="preserve"> </w:t>
      </w:r>
      <w:r>
        <w:rPr>
          <w:rFonts w:hint="eastAsia"/>
        </w:rPr>
        <w:t>구조물</w:t>
      </w:r>
      <w:r>
        <w:rPr>
          <w:rFonts w:hint="eastAsia"/>
        </w:rPr>
        <w:t xml:space="preserve"> </w:t>
      </w:r>
      <w:r>
        <w:rPr>
          <w:rFonts w:hint="eastAsia"/>
        </w:rPr>
        <w:t>간</w:t>
      </w:r>
      <w:r>
        <w:rPr>
          <w:rFonts w:hint="eastAsia"/>
        </w:rPr>
        <w:t xml:space="preserve"> </w:t>
      </w:r>
      <w:r>
        <w:rPr>
          <w:rFonts w:hint="eastAsia"/>
        </w:rPr>
        <w:t>연결에</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없습니다</w:t>
      </w:r>
      <w:r>
        <w:rPr>
          <w:rFonts w:hint="eastAsia"/>
        </w:rPr>
        <w:t xml:space="preserve">. </w:t>
      </w:r>
      <w:r>
        <w:rPr>
          <w:rFonts w:hint="eastAsia"/>
        </w:rPr>
        <w:t>석유</w:t>
      </w:r>
      <w:r>
        <w:rPr>
          <w:rFonts w:hint="eastAsia"/>
        </w:rPr>
        <w:t xml:space="preserve"> </w:t>
      </w:r>
      <w:r>
        <w:rPr>
          <w:rFonts w:hint="eastAsia"/>
        </w:rPr>
        <w:t>플랫폼</w:t>
      </w:r>
      <w:r>
        <w:rPr>
          <w:rFonts w:hint="eastAsia"/>
        </w:rPr>
        <w:t xml:space="preserve">, </w:t>
      </w:r>
      <w:r>
        <w:rPr>
          <w:rFonts w:hint="eastAsia"/>
        </w:rPr>
        <w:t>자동차</w:t>
      </w:r>
      <w:r>
        <w:rPr>
          <w:rFonts w:hint="eastAsia"/>
        </w:rPr>
        <w:t xml:space="preserve">, </w:t>
      </w:r>
      <w:r>
        <w:rPr>
          <w:rFonts w:hint="eastAsia"/>
        </w:rPr>
        <w:t>기차</w:t>
      </w:r>
      <w:r>
        <w:rPr>
          <w:rFonts w:hint="eastAsia"/>
        </w:rPr>
        <w:t xml:space="preserve">, </w:t>
      </w:r>
      <w:r>
        <w:rPr>
          <w:rFonts w:hint="eastAsia"/>
        </w:rPr>
        <w:t>배</w:t>
      </w:r>
      <w:r>
        <w:rPr>
          <w:rFonts w:hint="eastAsia"/>
        </w:rPr>
        <w:t xml:space="preserve"> </w:t>
      </w:r>
      <w:r>
        <w:rPr>
          <w:rFonts w:hint="eastAsia"/>
        </w:rPr>
        <w:t>및</w:t>
      </w:r>
      <w:r>
        <w:rPr>
          <w:rFonts w:hint="eastAsia"/>
        </w:rPr>
        <w:t xml:space="preserve"> </w:t>
      </w:r>
      <w:r>
        <w:rPr>
          <w:rFonts w:hint="eastAsia"/>
        </w:rPr>
        <w:t>항공기에서는</w:t>
      </w:r>
      <w:r>
        <w:rPr>
          <w:rFonts w:hint="eastAsia"/>
        </w:rPr>
        <w:t xml:space="preserve"> </w:t>
      </w:r>
      <w:r>
        <w:rPr>
          <w:rFonts w:hint="eastAsia"/>
        </w:rPr>
        <w:t>이</w:t>
      </w:r>
      <w:r>
        <w:rPr>
          <w:rFonts w:hint="eastAsia"/>
        </w:rPr>
        <w:t xml:space="preserve"> </w:t>
      </w:r>
      <w:r>
        <w:rPr>
          <w:rFonts w:hint="eastAsia"/>
        </w:rPr>
        <w:t>장치를</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없으나</w:t>
      </w:r>
      <w:r>
        <w:rPr>
          <w:rFonts w:hint="eastAsia"/>
        </w:rPr>
        <w:t>, 10,000</w:t>
      </w:r>
      <w:r>
        <w:rPr>
          <w:rFonts w:hint="eastAsia"/>
        </w:rPr>
        <w:t>피트</w:t>
      </w:r>
      <w:r>
        <w:rPr>
          <w:rFonts w:hint="eastAsia"/>
        </w:rPr>
        <w:t xml:space="preserve"> </w:t>
      </w:r>
      <w:r>
        <w:rPr>
          <w:rFonts w:hint="eastAsia"/>
        </w:rPr>
        <w:t>이상</w:t>
      </w:r>
      <w:r>
        <w:rPr>
          <w:rFonts w:hint="eastAsia"/>
        </w:rPr>
        <w:t xml:space="preserve"> </w:t>
      </w:r>
      <w:r>
        <w:rPr>
          <w:rFonts w:hint="eastAsia"/>
        </w:rPr>
        <w:t>고도에서</w:t>
      </w:r>
      <w:r>
        <w:rPr>
          <w:rFonts w:hint="eastAsia"/>
        </w:rPr>
        <w:t xml:space="preserve"> </w:t>
      </w:r>
      <w:r>
        <w:rPr>
          <w:rFonts w:hint="eastAsia"/>
        </w:rPr>
        <w:t>비행</w:t>
      </w:r>
      <w:r>
        <w:rPr>
          <w:rFonts w:hint="eastAsia"/>
        </w:rPr>
        <w:t xml:space="preserve"> </w:t>
      </w:r>
      <w:r>
        <w:rPr>
          <w:rFonts w:hint="eastAsia"/>
        </w:rPr>
        <w:t>중인</w:t>
      </w:r>
      <w:r>
        <w:rPr>
          <w:rFonts w:hint="eastAsia"/>
        </w:rPr>
        <w:t xml:space="preserve"> </w:t>
      </w:r>
      <w:r>
        <w:rPr>
          <w:rFonts w:hint="eastAsia"/>
        </w:rPr>
        <w:t>대형</w:t>
      </w:r>
      <w:r>
        <w:rPr>
          <w:rFonts w:hint="eastAsia"/>
        </w:rPr>
        <w:t xml:space="preserve"> </w:t>
      </w:r>
      <w:r>
        <w:rPr>
          <w:rFonts w:hint="eastAsia"/>
        </w:rPr>
        <w:t>항공기에서는</w:t>
      </w:r>
      <w:r>
        <w:rPr>
          <w:rFonts w:hint="eastAsia"/>
        </w:rPr>
        <w:t xml:space="preserve"> </w:t>
      </w:r>
      <w:r>
        <w:rPr>
          <w:rFonts w:hint="eastAsia"/>
        </w:rPr>
        <w:t>사용이</w:t>
      </w:r>
      <w:r>
        <w:rPr>
          <w:rFonts w:hint="eastAsia"/>
        </w:rPr>
        <w:t xml:space="preserve"> </w:t>
      </w:r>
      <w:r>
        <w:rPr>
          <w:rFonts w:hint="eastAsia"/>
        </w:rPr>
        <w:t>가능합니다</w:t>
      </w:r>
      <w:r>
        <w:rPr>
          <w:rFonts w:hint="eastAsia"/>
        </w:rPr>
        <w:t xml:space="preserve">. </w:t>
      </w:r>
      <w:r>
        <w:rPr>
          <w:rFonts w:hint="eastAsia"/>
        </w:rPr>
        <w:t>무인</w:t>
      </w:r>
      <w:r>
        <w:rPr>
          <w:rFonts w:hint="eastAsia"/>
        </w:rPr>
        <w:t xml:space="preserve"> </w:t>
      </w:r>
      <w:r>
        <w:rPr>
          <w:rFonts w:hint="eastAsia"/>
        </w:rPr>
        <w:t>항공기</w:t>
      </w:r>
      <w:r>
        <w:rPr>
          <w:rFonts w:hint="eastAsia"/>
        </w:rPr>
        <w:t xml:space="preserve"> </w:t>
      </w:r>
      <w:r>
        <w:rPr>
          <w:rFonts w:hint="eastAsia"/>
        </w:rPr>
        <w:t>시스템의</w:t>
      </w:r>
      <w:r>
        <w:rPr>
          <w:rFonts w:hint="eastAsia"/>
        </w:rPr>
        <w:t xml:space="preserve"> </w:t>
      </w:r>
      <w:r>
        <w:rPr>
          <w:rFonts w:hint="eastAsia"/>
        </w:rPr>
        <w:t>제어</w:t>
      </w:r>
      <w:r>
        <w:rPr>
          <w:rFonts w:hint="eastAsia"/>
        </w:rPr>
        <w:t xml:space="preserve"> </w:t>
      </w:r>
      <w:r>
        <w:rPr>
          <w:rFonts w:hint="eastAsia"/>
        </w:rPr>
        <w:t>또는</w:t>
      </w:r>
      <w:r>
        <w:rPr>
          <w:rFonts w:hint="eastAsia"/>
        </w:rPr>
        <w:t xml:space="preserve"> </w:t>
      </w:r>
      <w:r>
        <w:rPr>
          <w:rFonts w:hint="eastAsia"/>
        </w:rPr>
        <w:t>무인</w:t>
      </w:r>
      <w:r>
        <w:rPr>
          <w:rFonts w:hint="eastAsia"/>
        </w:rPr>
        <w:t xml:space="preserve"> </w:t>
      </w:r>
      <w:r>
        <w:rPr>
          <w:rFonts w:hint="eastAsia"/>
        </w:rPr>
        <w:t>항공기</w:t>
      </w:r>
      <w:r>
        <w:rPr>
          <w:rFonts w:hint="eastAsia"/>
        </w:rPr>
        <w:t xml:space="preserve"> </w:t>
      </w:r>
      <w:r>
        <w:rPr>
          <w:rFonts w:hint="eastAsia"/>
        </w:rPr>
        <w:t>시스템과의</w:t>
      </w:r>
      <w:r>
        <w:rPr>
          <w:rFonts w:hint="eastAsia"/>
        </w:rPr>
        <w:t xml:space="preserve"> </w:t>
      </w:r>
      <w:r>
        <w:rPr>
          <w:rFonts w:hint="eastAsia"/>
        </w:rPr>
        <w:t>통신의</w:t>
      </w:r>
      <w:r>
        <w:rPr>
          <w:rFonts w:hint="eastAsia"/>
        </w:rPr>
        <w:t xml:space="preserve"> </w:t>
      </w:r>
      <w:r>
        <w:rPr>
          <w:rFonts w:hint="eastAsia"/>
        </w:rPr>
        <w:t>경우</w:t>
      </w:r>
      <w:r>
        <w:rPr>
          <w:rFonts w:hint="eastAsia"/>
        </w:rPr>
        <w:t xml:space="preserve"> 5.915~7.125GHz </w:t>
      </w:r>
      <w:r>
        <w:rPr>
          <w:rFonts w:hint="eastAsia"/>
        </w:rPr>
        <w:t>대역에서는</w:t>
      </w:r>
      <w:r>
        <w:rPr>
          <w:rFonts w:hint="eastAsia"/>
        </w:rPr>
        <w:t xml:space="preserve"> </w:t>
      </w:r>
      <w:r>
        <w:rPr>
          <w:rFonts w:hint="eastAsia"/>
        </w:rPr>
        <w:t>송신기를</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없습니다</w:t>
      </w:r>
      <w:r>
        <w:rPr>
          <w:rFonts w:hint="eastAsia"/>
        </w:rPr>
        <w:t>.</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499833"/>
      <w:bookmarkEnd w:id="38"/>
      <w:r>
        <w:rPr>
          <w:rFonts w:hint="eastAsia"/>
        </w:rPr>
        <w:t xml:space="preserve">FCC RF </w:t>
      </w:r>
      <w:r>
        <w:rPr>
          <w:rFonts w:hint="eastAsia"/>
        </w:rPr>
        <w:t>방사</w:t>
      </w:r>
      <w:r>
        <w:rPr>
          <w:rFonts w:hint="eastAsia"/>
        </w:rPr>
        <w:t xml:space="preserve"> </w:t>
      </w:r>
      <w:r>
        <w:rPr>
          <w:rFonts w:hint="eastAsia"/>
        </w:rPr>
        <w:t>노출</w:t>
      </w:r>
      <w:r>
        <w:rPr>
          <w:rFonts w:hint="eastAsia"/>
        </w:rPr>
        <w:t xml:space="preserve"> </w:t>
      </w:r>
      <w:r>
        <w:rPr>
          <w:rFonts w:hint="eastAsia"/>
        </w:rPr>
        <w:t>및</w:t>
      </w:r>
      <w:r>
        <w:rPr>
          <w:rFonts w:hint="eastAsia"/>
        </w:rPr>
        <w:t xml:space="preserve"> SAR </w:t>
      </w:r>
      <w:r>
        <w:rPr>
          <w:rFonts w:hint="eastAsia"/>
        </w:rPr>
        <w:t>안내</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499834"/>
      <w:bookmarkEnd w:id="40"/>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데이터를</w:t>
      </w:r>
      <w:r>
        <w:rPr>
          <w:rFonts w:hint="eastAsia"/>
        </w:rPr>
        <w:t xml:space="preserve"> </w:t>
      </w:r>
      <w:r>
        <w:rPr>
          <w:rFonts w:hint="eastAsia"/>
        </w:rPr>
        <w:t>무선</w:t>
      </w:r>
      <w:r>
        <w:rPr>
          <w:rFonts w:hint="eastAsia"/>
        </w:rPr>
        <w:t xml:space="preserve"> </w:t>
      </w:r>
      <w:r>
        <w:rPr>
          <w:rFonts w:hint="eastAsia"/>
        </w:rPr>
        <w:t>전송</w:t>
      </w:r>
      <w:r>
        <w:rPr>
          <w:rFonts w:hint="eastAsia"/>
        </w:rPr>
        <w:t xml:space="preserve"> </w:t>
      </w:r>
      <w:r>
        <w:rPr>
          <w:rFonts w:hint="eastAsia"/>
        </w:rPr>
        <w:t>또는</w:t>
      </w:r>
      <w:r>
        <w:rPr>
          <w:rFonts w:hint="eastAsia"/>
        </w:rPr>
        <w:t xml:space="preserve"> </w:t>
      </w:r>
      <w:r>
        <w:rPr>
          <w:rFonts w:hint="eastAsia"/>
        </w:rPr>
        <w:t>통신하는</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bookmarkEnd w:id="41"/>
    </w:p>
    <w:p w14:paraId="0E4DC869" w14:textId="77777777" w:rsidR="00DF3509" w:rsidRDefault="00DF3509">
      <w:pPr>
        <w:pStyle w:val="BodyText"/>
        <w:kinsoku w:val="0"/>
        <w:overflowPunct w:val="0"/>
        <w:spacing w:before="59" w:line="278" w:lineRule="auto"/>
        <w:ind w:left="840" w:right="873"/>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인체</w:t>
      </w:r>
      <w:r>
        <w:rPr>
          <w:rFonts w:hint="eastAsia"/>
        </w:rPr>
        <w:t xml:space="preserve"> </w:t>
      </w:r>
      <w:r>
        <w:rPr>
          <w:rFonts w:hint="eastAsia"/>
        </w:rPr>
        <w:t>가까이에서</w:t>
      </w:r>
      <w:r>
        <w:rPr>
          <w:rFonts w:hint="eastAsia"/>
        </w:rPr>
        <w:t xml:space="preserve"> </w:t>
      </w:r>
      <w:r>
        <w:rPr>
          <w:rFonts w:hint="eastAsia"/>
        </w:rPr>
        <w:t>사용하는</w:t>
      </w:r>
      <w:r>
        <w:rPr>
          <w:rFonts w:hint="eastAsia"/>
        </w:rPr>
        <w:t xml:space="preserve"> Netgear </w:t>
      </w:r>
      <w:r>
        <w:rPr>
          <w:rFonts w:hint="eastAsia"/>
        </w:rPr>
        <w:t>무선</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590E0B1B" w14:textId="77777777" w:rsidR="00DF3509" w:rsidRDefault="00DF3509">
      <w:pPr>
        <w:pStyle w:val="BodyText"/>
        <w:kinsoku w:val="0"/>
        <w:overflowPunct w:val="0"/>
        <w:spacing w:before="1"/>
        <w:rPr>
          <w:sz w:val="17"/>
          <w:szCs w:val="17"/>
        </w:rPr>
      </w:pPr>
    </w:p>
    <w:p w14:paraId="0ACCF609" w14:textId="77777777" w:rsidR="00DF3509" w:rsidRDefault="00DF3509">
      <w:pPr>
        <w:pStyle w:val="BodyText"/>
        <w:kinsoku w:val="0"/>
        <w:overflowPunct w:val="0"/>
        <w:spacing w:line="276" w:lineRule="auto"/>
        <w:ind w:left="840" w:right="779"/>
      </w:pPr>
      <w:r>
        <w:rPr>
          <w:rFonts w:hint="eastAsia"/>
        </w:rPr>
        <w:t>인체</w:t>
      </w:r>
      <w:r>
        <w:rPr>
          <w:rFonts w:hint="eastAsia"/>
        </w:rPr>
        <w:t xml:space="preserve"> </w:t>
      </w:r>
      <w:r>
        <w:rPr>
          <w:rFonts w:hint="eastAsia"/>
        </w:rPr>
        <w:t>가까이에서</w:t>
      </w:r>
      <w:r>
        <w:rPr>
          <w:rFonts w:hint="eastAsia"/>
        </w:rPr>
        <w:t xml:space="preserve"> </w:t>
      </w:r>
      <w:r>
        <w:rPr>
          <w:rFonts w:hint="eastAsia"/>
        </w:rPr>
        <w:t>사용하는</w:t>
      </w:r>
      <w:r>
        <w:rPr>
          <w:rFonts w:hint="eastAsia"/>
        </w:rPr>
        <w:t xml:space="preserve"> Netgear </w:t>
      </w:r>
      <w:r>
        <w:rPr>
          <w:rFonts w:hint="eastAsia"/>
        </w:rPr>
        <w:t>제품은</w:t>
      </w:r>
      <w:r>
        <w:rPr>
          <w:rFonts w:hint="eastAsia"/>
        </w:rPr>
        <w:t xml:space="preserve"> </w:t>
      </w:r>
      <w:r>
        <w:rPr>
          <w:rFonts w:hint="eastAsia"/>
        </w:rPr>
        <w:t>인체</w:t>
      </w:r>
      <w:r>
        <w:rPr>
          <w:rFonts w:hint="eastAsia"/>
        </w:rPr>
        <w:t xml:space="preserve"> </w:t>
      </w:r>
      <w:r>
        <w:rPr>
          <w:rFonts w:hint="eastAsia"/>
        </w:rPr>
        <w:t>착용</w:t>
      </w:r>
      <w:r>
        <w:rPr>
          <w:rFonts w:hint="eastAsia"/>
        </w:rPr>
        <w:t xml:space="preserve"> </w:t>
      </w:r>
      <w:r>
        <w:rPr>
          <w:rFonts w:hint="eastAsia"/>
        </w:rPr>
        <w:t>시</w:t>
      </w:r>
      <w:r>
        <w:rPr>
          <w:rFonts w:hint="eastAsia"/>
        </w:rPr>
        <w:t xml:space="preserve"> </w:t>
      </w:r>
      <w:r>
        <w:rPr>
          <w:rFonts w:hint="eastAsia"/>
        </w:rPr>
        <w:t>전자파인체흡수율</w:t>
      </w:r>
      <w:r>
        <w:rPr>
          <w:rFonts w:hint="eastAsia"/>
        </w:rPr>
        <w:t xml:space="preserve">(SAR) </w:t>
      </w:r>
      <w:r>
        <w:rPr>
          <w:rFonts w:hint="eastAsia"/>
        </w:rPr>
        <w:t>규정을</w:t>
      </w:r>
      <w:r>
        <w:rPr>
          <w:rFonts w:hint="eastAsia"/>
        </w:rPr>
        <w:t xml:space="preserve"> </w:t>
      </w:r>
      <w:r>
        <w:rPr>
          <w:rFonts w:hint="eastAsia"/>
        </w:rPr>
        <w:t>준수하는지</w:t>
      </w:r>
      <w:r>
        <w:rPr>
          <w:rFonts w:hint="eastAsia"/>
        </w:rPr>
        <w:t xml:space="preserve"> </w:t>
      </w:r>
      <w:r>
        <w:rPr>
          <w:rFonts w:hint="eastAsia"/>
        </w:rPr>
        <w:t>테스트를</w:t>
      </w:r>
      <w:r>
        <w:rPr>
          <w:rFonts w:hint="eastAsia"/>
        </w:rPr>
        <w:t xml:space="preserve"> </w:t>
      </w:r>
      <w:r>
        <w:rPr>
          <w:rFonts w:hint="eastAsia"/>
        </w:rPr>
        <w:t>거치게</w:t>
      </w:r>
      <w:r>
        <w:rPr>
          <w:rFonts w:hint="eastAsia"/>
        </w:rPr>
        <w:t xml:space="preserve"> </w:t>
      </w:r>
      <w:r>
        <w:rPr>
          <w:rFonts w:hint="eastAsia"/>
        </w:rPr>
        <w:t>됩니다</w:t>
      </w:r>
      <w:r>
        <w:rPr>
          <w:rFonts w:hint="eastAsia"/>
        </w:rPr>
        <w:t xml:space="preserve">. </w:t>
      </w:r>
      <w:r>
        <w:rPr>
          <w:rFonts w:hint="eastAsia"/>
        </w:rPr>
        <w:t>이</w:t>
      </w:r>
      <w:r>
        <w:rPr>
          <w:rFonts w:hint="eastAsia"/>
        </w:rPr>
        <w:t xml:space="preserve"> </w:t>
      </w:r>
      <w:r>
        <w:rPr>
          <w:rFonts w:hint="eastAsia"/>
        </w:rPr>
        <w:t>제품은</w:t>
      </w:r>
      <w:r>
        <w:rPr>
          <w:rFonts w:hint="eastAsia"/>
        </w:rPr>
        <w:t xml:space="preserve"> </w:t>
      </w:r>
      <w:r>
        <w:rPr>
          <w:rFonts w:hint="eastAsia"/>
        </w:rPr>
        <w:t>관련</w:t>
      </w:r>
      <w:r>
        <w:rPr>
          <w:rFonts w:hint="eastAsia"/>
        </w:rPr>
        <w:t xml:space="preserve"> </w:t>
      </w:r>
      <w:r>
        <w:rPr>
          <w:rFonts w:hint="eastAsia"/>
        </w:rPr>
        <w:t>국가의</w:t>
      </w:r>
      <w:r>
        <w:rPr>
          <w:rFonts w:hint="eastAsia"/>
        </w:rPr>
        <w:t xml:space="preserve"> SAR </w:t>
      </w:r>
      <w:r>
        <w:rPr>
          <w:rFonts w:hint="eastAsia"/>
        </w:rPr>
        <w:t>한도</w:t>
      </w:r>
      <w:r>
        <w:rPr>
          <w:rFonts w:hint="eastAsia"/>
        </w:rPr>
        <w:t>(1.6W/kg)</w:t>
      </w:r>
      <w:r>
        <w:rPr>
          <w:rFonts w:hint="eastAsia"/>
        </w:rPr>
        <w:t>를</w:t>
      </w:r>
      <w:r>
        <w:rPr>
          <w:rFonts w:hint="eastAsia"/>
        </w:rPr>
        <w:t xml:space="preserve"> </w:t>
      </w:r>
      <w:r>
        <w:rPr>
          <w:rFonts w:hint="eastAsia"/>
        </w:rPr>
        <w:t>준수합니다</w:t>
      </w:r>
      <w:r>
        <w:rPr>
          <w:rFonts w:hint="eastAsia"/>
        </w:rPr>
        <w:t xml:space="preserve">. </w:t>
      </w:r>
      <w:r>
        <w:rPr>
          <w:rFonts w:hint="eastAsia"/>
        </w:rPr>
        <w:t>제품을</w:t>
      </w:r>
      <w:r>
        <w:rPr>
          <w:rFonts w:hint="eastAsia"/>
        </w:rPr>
        <w:t xml:space="preserve"> </w:t>
      </w:r>
      <w:r>
        <w:rPr>
          <w:rFonts w:hint="eastAsia"/>
        </w:rPr>
        <w:t>착용한</w:t>
      </w:r>
      <w:r>
        <w:rPr>
          <w:rFonts w:hint="eastAsia"/>
        </w:rPr>
        <w:t xml:space="preserve"> </w:t>
      </w:r>
      <w:r>
        <w:rPr>
          <w:rFonts w:hint="eastAsia"/>
        </w:rPr>
        <w:t>채로</w:t>
      </w:r>
      <w:r>
        <w:rPr>
          <w:rFonts w:hint="eastAsia"/>
        </w:rPr>
        <w:t xml:space="preserve"> </w:t>
      </w:r>
      <w:r>
        <w:rPr>
          <w:rFonts w:hint="eastAsia"/>
        </w:rPr>
        <w:t>이동</w:t>
      </w:r>
      <w:r>
        <w:rPr>
          <w:rFonts w:hint="eastAsia"/>
        </w:rPr>
        <w:t xml:space="preserve"> </w:t>
      </w:r>
      <w:r>
        <w:rPr>
          <w:rFonts w:hint="eastAsia"/>
        </w:rPr>
        <w:t>또는</w:t>
      </w:r>
      <w:r>
        <w:rPr>
          <w:rFonts w:hint="eastAsia"/>
        </w:rPr>
        <w:t xml:space="preserve"> </w:t>
      </w:r>
      <w:r>
        <w:rPr>
          <w:rFonts w:hint="eastAsia"/>
        </w:rPr>
        <w:t>사용하는</w:t>
      </w:r>
      <w:r>
        <w:rPr>
          <w:rFonts w:hint="eastAsia"/>
        </w:rPr>
        <w:t xml:space="preserve"> </w:t>
      </w:r>
      <w:r>
        <w:rPr>
          <w:rFonts w:hint="eastAsia"/>
        </w:rPr>
        <w:t>경우</w:t>
      </w:r>
      <w:r>
        <w:rPr>
          <w:rFonts w:hint="eastAsia"/>
        </w:rPr>
        <w:t xml:space="preserve"> RF </w:t>
      </w:r>
      <w:r>
        <w:rPr>
          <w:rFonts w:hint="eastAsia"/>
        </w:rPr>
        <w:t>노출</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준수하려면</w:t>
      </w:r>
      <w:r>
        <w:rPr>
          <w:rFonts w:hint="eastAsia"/>
        </w:rPr>
        <w:t xml:space="preserve"> </w:t>
      </w:r>
      <w:r>
        <w:rPr>
          <w:rFonts w:hint="eastAsia"/>
        </w:rPr>
        <w:t>제품과</w:t>
      </w:r>
      <w:r>
        <w:rPr>
          <w:rFonts w:hint="eastAsia"/>
        </w:rPr>
        <w:t xml:space="preserve"> 10mm</w:t>
      </w:r>
    </w:p>
    <w:p w14:paraId="740767F8" w14:textId="77777777" w:rsidR="00DF3509" w:rsidRDefault="00DF3509">
      <w:pPr>
        <w:pStyle w:val="BodyText"/>
        <w:kinsoku w:val="0"/>
        <w:overflowPunct w:val="0"/>
        <w:spacing w:line="276" w:lineRule="auto"/>
        <w:ind w:left="840" w:right="779"/>
        <w:sectPr w:rsidR="00DF3509">
          <w:pgSz w:w="12240" w:h="15840"/>
          <w:pgMar w:top="1360" w:right="680" w:bottom="1140" w:left="600" w:header="0" w:footer="950" w:gutter="0"/>
          <w:cols w:space="720"/>
          <w:noEndnote/>
        </w:sectPr>
      </w:pPr>
    </w:p>
    <w:p w14:paraId="5B2C97D8" w14:textId="77777777" w:rsidR="00DF3509" w:rsidRDefault="00DF3509">
      <w:pPr>
        <w:pStyle w:val="BodyText"/>
        <w:kinsoku w:val="0"/>
        <w:overflowPunct w:val="0"/>
        <w:spacing w:before="79" w:line="278" w:lineRule="auto"/>
        <w:ind w:left="840" w:right="873"/>
      </w:pPr>
      <w:r>
        <w:rPr>
          <w:rFonts w:hint="eastAsia"/>
        </w:rPr>
        <w:lastRenderedPageBreak/>
        <w:t>거리를</w:t>
      </w:r>
      <w:r>
        <w:rPr>
          <w:rFonts w:hint="eastAsia"/>
        </w:rPr>
        <w:t xml:space="preserve"> </w:t>
      </w:r>
      <w:r>
        <w:rPr>
          <w:rFonts w:hint="eastAsia"/>
        </w:rPr>
        <w:t>유지해야</w:t>
      </w:r>
      <w:r>
        <w:rPr>
          <w:rFonts w:hint="eastAsia"/>
        </w:rPr>
        <w:t xml:space="preserve"> </w:t>
      </w:r>
      <w:r>
        <w:rPr>
          <w:rFonts w:hint="eastAsia"/>
        </w:rPr>
        <w:t>합니다</w:t>
      </w:r>
      <w:r>
        <w:rPr>
          <w:rFonts w:hint="eastAsia"/>
        </w:rPr>
        <w:t xml:space="preserve">. </w:t>
      </w:r>
      <w:r>
        <w:rPr>
          <w:rFonts w:hint="eastAsia"/>
        </w:rPr>
        <w:t>최소</w:t>
      </w:r>
      <w:r>
        <w:rPr>
          <w:rFonts w:hint="eastAsia"/>
        </w:rPr>
        <w:t xml:space="preserve"> </w:t>
      </w:r>
      <w:r>
        <w:rPr>
          <w:rFonts w:hint="eastAsia"/>
        </w:rPr>
        <w:t>간격을</w:t>
      </w:r>
      <w:r>
        <w:rPr>
          <w:rFonts w:hint="eastAsia"/>
        </w:rPr>
        <w:t xml:space="preserve"> </w:t>
      </w:r>
      <w:r>
        <w:rPr>
          <w:rFonts w:hint="eastAsia"/>
        </w:rPr>
        <w:t>확인하거나</w:t>
      </w:r>
      <w:r>
        <w:rPr>
          <w:rFonts w:hint="eastAsia"/>
        </w:rPr>
        <w:t xml:space="preserve"> </w:t>
      </w:r>
      <w:r>
        <w:rPr>
          <w:rFonts w:hint="eastAsia"/>
        </w:rPr>
        <w:t>이</w:t>
      </w:r>
      <w:r>
        <w:rPr>
          <w:rFonts w:hint="eastAsia"/>
        </w:rPr>
        <w:t xml:space="preserve"> </w:t>
      </w:r>
      <w:r>
        <w:rPr>
          <w:rFonts w:hint="eastAsia"/>
        </w:rPr>
        <w:t>장치의</w:t>
      </w:r>
      <w:r>
        <w:rPr>
          <w:rFonts w:hint="eastAsia"/>
        </w:rPr>
        <w:t xml:space="preserve"> </w:t>
      </w:r>
      <w:r>
        <w:rPr>
          <w:rFonts w:hint="eastAsia"/>
        </w:rPr>
        <w:t>자세한</w:t>
      </w:r>
      <w:r>
        <w:rPr>
          <w:rFonts w:hint="eastAsia"/>
        </w:rPr>
        <w:t xml:space="preserve"> </w:t>
      </w:r>
      <w:r>
        <w:rPr>
          <w:rFonts w:hint="eastAsia"/>
        </w:rPr>
        <w:t>내용을</w:t>
      </w:r>
      <w:r>
        <w:rPr>
          <w:rFonts w:hint="eastAsia"/>
        </w:rPr>
        <w:t xml:space="preserve"> </w:t>
      </w:r>
      <w:r>
        <w:rPr>
          <w:rFonts w:hint="eastAsia"/>
        </w:rPr>
        <w:t>찾아보거나</w:t>
      </w:r>
      <w:r>
        <w:rPr>
          <w:rFonts w:hint="eastAsia"/>
        </w:rPr>
        <w:t xml:space="preserve"> </w:t>
      </w:r>
      <w:r>
        <w:rPr>
          <w:rFonts w:hint="eastAsia"/>
        </w:rPr>
        <w:t>이</w:t>
      </w:r>
      <w:r>
        <w:rPr>
          <w:rFonts w:hint="eastAsia"/>
        </w:rPr>
        <w:t xml:space="preserve"> </w:t>
      </w:r>
      <w:r>
        <w:rPr>
          <w:rFonts w:hint="eastAsia"/>
        </w:rPr>
        <w:t>장치의</w:t>
      </w:r>
      <w:r>
        <w:rPr>
          <w:rFonts w:hint="eastAsia"/>
        </w:rPr>
        <w:t xml:space="preserve"> </w:t>
      </w:r>
      <w:r>
        <w:rPr>
          <w:rFonts w:hint="eastAsia"/>
        </w:rPr>
        <w:t>최대</w:t>
      </w:r>
      <w:r>
        <w:rPr>
          <w:rFonts w:hint="eastAsia"/>
        </w:rPr>
        <w:t xml:space="preserve"> SAR </w:t>
      </w:r>
      <w:r>
        <w:rPr>
          <w:rFonts w:hint="eastAsia"/>
        </w:rPr>
        <w:t>수준을</w:t>
      </w:r>
      <w:r>
        <w:rPr>
          <w:rFonts w:hint="eastAsia"/>
        </w:rPr>
        <w:t xml:space="preserve"> </w:t>
      </w:r>
      <w:r>
        <w:rPr>
          <w:rFonts w:hint="eastAsia"/>
        </w:rPr>
        <w:t>알아보려면</w:t>
      </w:r>
      <w:r>
        <w:rPr>
          <w:rFonts w:hint="eastAsia"/>
        </w:rPr>
        <w:t xml:space="preserve"> </w:t>
      </w:r>
      <w:r>
        <w:rPr>
          <w:rFonts w:hint="eastAsia"/>
        </w:rPr>
        <w:t>다음</w:t>
      </w:r>
      <w:r>
        <w:rPr>
          <w:rFonts w:hint="eastAsia"/>
        </w:rPr>
        <w:t xml:space="preserve"> </w:t>
      </w:r>
      <w:r>
        <w:rPr>
          <w:rFonts w:hint="eastAsia"/>
        </w:rPr>
        <w:t>사이트의</w:t>
      </w:r>
      <w:r>
        <w:rPr>
          <w:rFonts w:hint="eastAsia"/>
        </w:rPr>
        <w:t xml:space="preserve"> </w:t>
      </w:r>
      <w:r>
        <w:rPr>
          <w:rFonts w:hint="eastAsia"/>
        </w:rPr>
        <w:t>무선</w:t>
      </w:r>
      <w:r>
        <w:rPr>
          <w:rFonts w:hint="eastAsia"/>
        </w:rPr>
        <w:t xml:space="preserve"> </w:t>
      </w:r>
      <w:r>
        <w:rPr>
          <w:rFonts w:hint="eastAsia"/>
        </w:rPr>
        <w:t>노출</w:t>
      </w:r>
      <w:r>
        <w:rPr>
          <w:rFonts w:hint="eastAsia"/>
        </w:rPr>
        <w:t xml:space="preserve">(Radio Exposure) </w:t>
      </w:r>
      <w:r>
        <w:rPr>
          <w:rFonts w:hint="eastAsia"/>
        </w:rPr>
        <w:t>섹션을</w:t>
      </w:r>
      <w:r>
        <w:rPr>
          <w:rFonts w:hint="eastAsia"/>
        </w:rPr>
        <w:t xml:space="preserve"> </w:t>
      </w:r>
      <w:r>
        <w:rPr>
          <w:rFonts w:hint="eastAsia"/>
        </w:rPr>
        <w:t>참조하십시오</w:t>
      </w:r>
      <w:r>
        <w:rPr>
          <w:rFonts w:hint="eastAsia"/>
        </w:rPr>
        <w:t>.</w:t>
      </w:r>
    </w:p>
    <w:p w14:paraId="58CA11F5" w14:textId="77777777" w:rsidR="00DF3509" w:rsidRDefault="00DF3509">
      <w:pPr>
        <w:pStyle w:val="BodyText"/>
        <w:kinsoku w:val="0"/>
        <w:overflowPunct w:val="0"/>
        <w:spacing w:before="4"/>
        <w:rPr>
          <w:sz w:val="17"/>
          <w:szCs w:val="17"/>
        </w:rPr>
      </w:pPr>
    </w:p>
    <w:p w14:paraId="5B1FD1B3" w14:textId="5B83AA28" w:rsidR="00DF3509" w:rsidRDefault="00000000">
      <w:pPr>
        <w:pStyle w:val="BodyText"/>
        <w:kinsoku w:val="0"/>
        <w:overflowPunct w:val="0"/>
        <w:ind w:left="840"/>
        <w:rPr>
          <w:color w:val="0000FF"/>
          <w:spacing w:val="-2"/>
        </w:rPr>
      </w:pPr>
      <w:hyperlink r:id="rId26" w:history="1">
        <w:r w:rsidR="00DF3509">
          <w:rPr>
            <w:rFonts w:hint="eastAsia"/>
            <w:color w:val="0000FF"/>
            <w:u w:val="single"/>
          </w:rPr>
          <w:t>https://www.netgear.com/about/regulatory/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rPr>
          <w:rFonts w:hint="eastAsia"/>
        </w:rPr>
        <w:t xml:space="preserve">Netgear USB </w:t>
      </w:r>
      <w:r>
        <w:rPr>
          <w:rFonts w:hint="eastAsia"/>
        </w:rPr>
        <w:t>동글</w:t>
      </w:r>
      <w:r>
        <w:rPr>
          <w:rFonts w:hint="eastAsia"/>
        </w:rPr>
        <w:t xml:space="preserve"> </w:t>
      </w:r>
      <w:r>
        <w:rPr>
          <w:rFonts w:hint="eastAsia"/>
        </w:rPr>
        <w:t>송신기는</w:t>
      </w:r>
      <w:r>
        <w:rPr>
          <w:rFonts w:hint="eastAsia"/>
        </w:rPr>
        <w:t xml:space="preserve"> </w:t>
      </w:r>
      <w:r>
        <w:rPr>
          <w:rFonts w:hint="eastAsia"/>
        </w:rPr>
        <w:t>일반</w:t>
      </w:r>
      <w:r>
        <w:rPr>
          <w:rFonts w:hint="eastAsia"/>
        </w:rPr>
        <w:t xml:space="preserve"> </w:t>
      </w:r>
      <w:r>
        <w:rPr>
          <w:rFonts w:hint="eastAsia"/>
        </w:rPr>
        <w:t>랩톱</w:t>
      </w:r>
      <w:r>
        <w:rPr>
          <w:rFonts w:hint="eastAsia"/>
        </w:rPr>
        <w:t xml:space="preserve"> </w:t>
      </w:r>
      <w:r>
        <w:rPr>
          <w:rFonts w:hint="eastAsia"/>
        </w:rPr>
        <w:t>사용</w:t>
      </w:r>
      <w:r>
        <w:rPr>
          <w:rFonts w:hint="eastAsia"/>
        </w:rPr>
        <w:t xml:space="preserve"> </w:t>
      </w:r>
      <w:r>
        <w:rPr>
          <w:rFonts w:hint="eastAsia"/>
        </w:rPr>
        <w:t>승인을</w:t>
      </w:r>
      <w:r>
        <w:rPr>
          <w:rFonts w:hint="eastAsia"/>
        </w:rPr>
        <w:t xml:space="preserve"> </w:t>
      </w:r>
      <w:r>
        <w:rPr>
          <w:rFonts w:hint="eastAsia"/>
        </w:rPr>
        <w:t>받았습니다</w:t>
      </w:r>
      <w:r>
        <w:rPr>
          <w:rFonts w:hint="eastAsia"/>
        </w:rPr>
        <w:t xml:space="preserve">. FCC RF </w:t>
      </w:r>
      <w:r>
        <w:rPr>
          <w:rFonts w:hint="eastAsia"/>
        </w:rPr>
        <w:t>노출</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준수하려면</w:t>
      </w:r>
      <w:r>
        <w:rPr>
          <w:rFonts w:hint="eastAsia"/>
        </w:rPr>
        <w:t xml:space="preserve">, </w:t>
      </w:r>
      <w:r>
        <w:rPr>
          <w:rFonts w:hint="eastAsia"/>
        </w:rPr>
        <w:t>호스트</w:t>
      </w:r>
      <w:r>
        <w:rPr>
          <w:rFonts w:hint="eastAsia"/>
        </w:rPr>
        <w:t xml:space="preserve"> </w:t>
      </w:r>
      <w:r>
        <w:rPr>
          <w:rFonts w:hint="eastAsia"/>
        </w:rPr>
        <w:t>컴퓨터의</w:t>
      </w:r>
      <w:r>
        <w:rPr>
          <w:rFonts w:hint="eastAsia"/>
        </w:rPr>
        <w:t xml:space="preserve"> USB </w:t>
      </w:r>
      <w:r>
        <w:rPr>
          <w:rFonts w:hint="eastAsia"/>
        </w:rPr>
        <w:t>커넥터가</w:t>
      </w:r>
      <w:r>
        <w:rPr>
          <w:rFonts w:hint="eastAsia"/>
        </w:rPr>
        <w:t xml:space="preserve"> </w:t>
      </w:r>
      <w:r>
        <w:rPr>
          <w:rFonts w:hint="eastAsia"/>
        </w:rPr>
        <w:t>장치</w:t>
      </w:r>
      <w:r>
        <w:rPr>
          <w:rFonts w:hint="eastAsia"/>
        </w:rPr>
        <w:t xml:space="preserve">, </w:t>
      </w:r>
      <w:r>
        <w:rPr>
          <w:rFonts w:hint="eastAsia"/>
        </w:rPr>
        <w:t>장치의</w:t>
      </w:r>
      <w:r>
        <w:rPr>
          <w:rFonts w:hint="eastAsia"/>
        </w:rPr>
        <w:t xml:space="preserve"> </w:t>
      </w:r>
      <w:r>
        <w:rPr>
          <w:rFonts w:hint="eastAsia"/>
        </w:rPr>
        <w:t>사용자</w:t>
      </w:r>
      <w:r>
        <w:rPr>
          <w:rFonts w:hint="eastAsia"/>
        </w:rPr>
        <w:t xml:space="preserve"> </w:t>
      </w:r>
      <w:r>
        <w:rPr>
          <w:rFonts w:hint="eastAsia"/>
        </w:rPr>
        <w:t>또는</w:t>
      </w:r>
      <w:r>
        <w:rPr>
          <w:rFonts w:hint="eastAsia"/>
        </w:rPr>
        <w:t xml:space="preserve"> </w:t>
      </w:r>
      <w:r>
        <w:rPr>
          <w:rFonts w:hint="eastAsia"/>
        </w:rPr>
        <w:t>주변인이</w:t>
      </w:r>
      <w:r>
        <w:rPr>
          <w:rFonts w:hint="eastAsia"/>
        </w:rPr>
        <w:t xml:space="preserve"> RF </w:t>
      </w:r>
      <w:r>
        <w:rPr>
          <w:rFonts w:hint="eastAsia"/>
        </w:rPr>
        <w:t>노출</w:t>
      </w:r>
      <w:r>
        <w:rPr>
          <w:rFonts w:hint="eastAsia"/>
        </w:rPr>
        <w:t xml:space="preserve"> </w:t>
      </w:r>
      <w:r>
        <w:rPr>
          <w:rFonts w:hint="eastAsia"/>
        </w:rPr>
        <w:t>규정</w:t>
      </w:r>
      <w:r>
        <w:rPr>
          <w:rFonts w:hint="eastAsia"/>
        </w:rPr>
        <w:t xml:space="preserve"> </w:t>
      </w:r>
      <w:r>
        <w:rPr>
          <w:rFonts w:hint="eastAsia"/>
        </w:rPr>
        <w:t>준수</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충족하는</w:t>
      </w:r>
      <w:r>
        <w:rPr>
          <w:rFonts w:hint="eastAsia"/>
        </w:rPr>
        <w:t xml:space="preserve"> </w:t>
      </w:r>
      <w:r>
        <w:rPr>
          <w:rFonts w:hint="eastAsia"/>
        </w:rPr>
        <w:t>데</w:t>
      </w:r>
      <w:r>
        <w:rPr>
          <w:rFonts w:hint="eastAsia"/>
        </w:rPr>
        <w:t xml:space="preserve"> </w:t>
      </w:r>
      <w:r>
        <w:rPr>
          <w:rFonts w:hint="eastAsia"/>
        </w:rPr>
        <w:t>필요한</w:t>
      </w:r>
      <w:r>
        <w:rPr>
          <w:rFonts w:hint="eastAsia"/>
        </w:rPr>
        <w:t xml:space="preserve"> </w:t>
      </w:r>
      <w:r>
        <w:rPr>
          <w:rFonts w:hint="eastAsia"/>
        </w:rPr>
        <w:t>운영</w:t>
      </w:r>
      <w:r>
        <w:rPr>
          <w:rFonts w:hint="eastAsia"/>
        </w:rPr>
        <w:t xml:space="preserve"> </w:t>
      </w:r>
      <w:r>
        <w:rPr>
          <w:rFonts w:hint="eastAsia"/>
        </w:rPr>
        <w:t>환경을</w:t>
      </w:r>
      <w:r>
        <w:rPr>
          <w:rFonts w:hint="eastAsia"/>
        </w:rPr>
        <w:t xml:space="preserve"> </w:t>
      </w:r>
      <w:r>
        <w:rPr>
          <w:rFonts w:hint="eastAsia"/>
        </w:rPr>
        <w:t>제공하거나</w:t>
      </w:r>
      <w:r>
        <w:rPr>
          <w:rFonts w:hint="eastAsia"/>
        </w:rPr>
        <w:t xml:space="preserve"> </w:t>
      </w:r>
      <w:r>
        <w:rPr>
          <w:rFonts w:hint="eastAsia"/>
        </w:rPr>
        <w:t>보장할</w:t>
      </w:r>
      <w:r>
        <w:rPr>
          <w:rFonts w:hint="eastAsia"/>
        </w:rPr>
        <w:t xml:space="preserve"> </w:t>
      </w:r>
      <w:r>
        <w:rPr>
          <w:rFonts w:hint="eastAsia"/>
        </w:rPr>
        <w:t>수</w:t>
      </w:r>
      <w:r>
        <w:rPr>
          <w:rFonts w:hint="eastAsia"/>
        </w:rPr>
        <w:t xml:space="preserve"> </w:t>
      </w:r>
      <w:r>
        <w:rPr>
          <w:rFonts w:hint="eastAsia"/>
        </w:rPr>
        <w:t>없는</w:t>
      </w:r>
      <w:r>
        <w:rPr>
          <w:rFonts w:hint="eastAsia"/>
        </w:rPr>
        <w:t xml:space="preserve"> </w:t>
      </w:r>
      <w:r>
        <w:rPr>
          <w:rFonts w:hint="eastAsia"/>
        </w:rPr>
        <w:t>기타</w:t>
      </w:r>
      <w:r>
        <w:rPr>
          <w:rFonts w:hint="eastAsia"/>
        </w:rPr>
        <w:t xml:space="preserve"> </w:t>
      </w:r>
      <w:r>
        <w:rPr>
          <w:rFonts w:hint="eastAsia"/>
        </w:rPr>
        <w:t>장치</w:t>
      </w:r>
      <w:r>
        <w:rPr>
          <w:rFonts w:hint="eastAsia"/>
        </w:rPr>
        <w:t xml:space="preserve"> </w:t>
      </w:r>
      <w:r>
        <w:rPr>
          <w:rFonts w:hint="eastAsia"/>
        </w:rPr>
        <w:t>또는</w:t>
      </w:r>
      <w:r>
        <w:rPr>
          <w:rFonts w:hint="eastAsia"/>
        </w:rPr>
        <w:t xml:space="preserve"> </w:t>
      </w:r>
      <w:r>
        <w:rPr>
          <w:rFonts w:hint="eastAsia"/>
        </w:rPr>
        <w:t>특정</w:t>
      </w:r>
      <w:r>
        <w:rPr>
          <w:rFonts w:hint="eastAsia"/>
        </w:rPr>
        <w:t xml:space="preserve"> </w:t>
      </w:r>
      <w:r>
        <w:rPr>
          <w:rFonts w:hint="eastAsia"/>
        </w:rPr>
        <w:t>노트북</w:t>
      </w:r>
      <w:r>
        <w:rPr>
          <w:rFonts w:hint="eastAsia"/>
        </w:rPr>
        <w:t xml:space="preserve"> </w:t>
      </w:r>
      <w:r>
        <w:rPr>
          <w:rFonts w:hint="eastAsia"/>
        </w:rPr>
        <w:t>및</w:t>
      </w:r>
      <w:r>
        <w:rPr>
          <w:rFonts w:hint="eastAsia"/>
        </w:rPr>
        <w:t xml:space="preserve"> </w:t>
      </w:r>
      <w:r>
        <w:rPr>
          <w:rFonts w:hint="eastAsia"/>
        </w:rPr>
        <w:t>태블릿</w:t>
      </w:r>
      <w:r>
        <w:rPr>
          <w:rFonts w:hint="eastAsia"/>
        </w:rPr>
        <w:t xml:space="preserve"> </w:t>
      </w:r>
      <w:r>
        <w:rPr>
          <w:rFonts w:hint="eastAsia"/>
        </w:rPr>
        <w:t>컴퓨터</w:t>
      </w:r>
      <w:r>
        <w:rPr>
          <w:rFonts w:hint="eastAsia"/>
        </w:rPr>
        <w:t xml:space="preserve"> </w:t>
      </w:r>
      <w:r>
        <w:rPr>
          <w:rFonts w:hint="eastAsia"/>
        </w:rPr>
        <w:t>구성에서</w:t>
      </w:r>
      <w:r>
        <w:rPr>
          <w:rFonts w:hint="eastAsia"/>
        </w:rPr>
        <w:t xml:space="preserve"> Netgear USB </w:t>
      </w:r>
      <w:r>
        <w:rPr>
          <w:rFonts w:hint="eastAsia"/>
        </w:rPr>
        <w:t>동글</w:t>
      </w:r>
      <w:r>
        <w:rPr>
          <w:rFonts w:hint="eastAsia"/>
        </w:rPr>
        <w:t xml:space="preserve"> </w:t>
      </w:r>
      <w:r>
        <w:rPr>
          <w:rFonts w:hint="eastAsia"/>
        </w:rPr>
        <w:t>송신기를</w:t>
      </w:r>
      <w:r>
        <w:rPr>
          <w:rFonts w:hint="eastAsia"/>
        </w:rPr>
        <w:t xml:space="preserve"> </w:t>
      </w:r>
      <w:r>
        <w:rPr>
          <w:rFonts w:hint="eastAsia"/>
        </w:rPr>
        <w:t>사용하지</w:t>
      </w:r>
      <w:r>
        <w:rPr>
          <w:rFonts w:hint="eastAsia"/>
        </w:rPr>
        <w:t xml:space="preserve"> </w:t>
      </w:r>
      <w:r>
        <w:rPr>
          <w:rFonts w:hint="eastAsia"/>
        </w:rPr>
        <w:t>마십시오</w:t>
      </w:r>
      <w:r>
        <w:rPr>
          <w:rFonts w:hint="eastAsia"/>
        </w:rPr>
        <w:t>.</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499835"/>
      <w:bookmarkEnd w:id="42"/>
      <w:r>
        <w:rPr>
          <w:rFonts w:hint="eastAsia"/>
        </w:rPr>
        <w:t>최대</w:t>
      </w:r>
      <w:r>
        <w:rPr>
          <w:rFonts w:hint="eastAsia"/>
        </w:rPr>
        <w:t xml:space="preserve"> </w:t>
      </w:r>
      <w:r>
        <w:rPr>
          <w:rFonts w:hint="eastAsia"/>
        </w:rPr>
        <w:t>허용</w:t>
      </w:r>
      <w:r>
        <w:rPr>
          <w:rFonts w:hint="eastAsia"/>
        </w:rPr>
        <w:t xml:space="preserve"> </w:t>
      </w:r>
      <w:r>
        <w:rPr>
          <w:rFonts w:hint="eastAsia"/>
        </w:rPr>
        <w:t>노출</w:t>
      </w:r>
      <w:r>
        <w:rPr>
          <w:rFonts w:hint="eastAsia"/>
        </w:rPr>
        <w:t xml:space="preserve"> </w:t>
      </w:r>
      <w:r>
        <w:rPr>
          <w:rFonts w:hint="eastAsia"/>
        </w:rPr>
        <w:t>안내</w:t>
      </w:r>
      <w:bookmarkEnd w:id="43"/>
    </w:p>
    <w:p w14:paraId="38616C1D" w14:textId="77777777" w:rsidR="00DF3509" w:rsidRDefault="00DF3509">
      <w:pPr>
        <w:pStyle w:val="BodyText"/>
        <w:kinsoku w:val="0"/>
        <w:overflowPunct w:val="0"/>
        <w:spacing w:before="93" w:line="278" w:lineRule="auto"/>
        <w:ind w:left="840" w:right="779"/>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인체에서</w:t>
      </w:r>
      <w:r>
        <w:rPr>
          <w:rFonts w:hint="eastAsia"/>
        </w:rPr>
        <w:t xml:space="preserve"> </w:t>
      </w:r>
      <w:r>
        <w:rPr>
          <w:rFonts w:hint="eastAsia"/>
        </w:rPr>
        <w:t>최소</w:t>
      </w:r>
      <w:r>
        <w:rPr>
          <w:rFonts w:hint="eastAsia"/>
        </w:rPr>
        <w:t xml:space="preserve"> 20cm </w:t>
      </w:r>
      <w:r>
        <w:rPr>
          <w:rFonts w:hint="eastAsia"/>
        </w:rPr>
        <w:t>간격을</w:t>
      </w:r>
      <w:r>
        <w:rPr>
          <w:rFonts w:hint="eastAsia"/>
        </w:rPr>
        <w:t xml:space="preserve"> </w:t>
      </w:r>
      <w:r>
        <w:rPr>
          <w:rFonts w:hint="eastAsia"/>
        </w:rPr>
        <w:t>유지해야</w:t>
      </w:r>
      <w:r>
        <w:rPr>
          <w:rFonts w:hint="eastAsia"/>
        </w:rPr>
        <w:t xml:space="preserve"> </w:t>
      </w:r>
      <w:r>
        <w:rPr>
          <w:rFonts w:hint="eastAsia"/>
        </w:rPr>
        <w:t>하는</w:t>
      </w:r>
      <w:r>
        <w:rPr>
          <w:rFonts w:hint="eastAsia"/>
        </w:rPr>
        <w:t xml:space="preserve"> Netgear </w:t>
      </w:r>
      <w:r>
        <w:rPr>
          <w:rFonts w:hint="eastAsia"/>
        </w:rPr>
        <w:t>무선</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rPr>
          <w:rFonts w:hint="eastAsia"/>
        </w:rPr>
        <w:t xml:space="preserve">Netgear </w:t>
      </w:r>
      <w:r>
        <w:rPr>
          <w:rFonts w:hint="eastAsia"/>
        </w:rPr>
        <w:t>제품은</w:t>
      </w:r>
      <w:r>
        <w:rPr>
          <w:rFonts w:hint="eastAsia"/>
        </w:rPr>
        <w:t xml:space="preserve"> </w:t>
      </w:r>
      <w:r>
        <w:rPr>
          <w:rFonts w:hint="eastAsia"/>
        </w:rPr>
        <w:t>일반</w:t>
      </w:r>
      <w:r>
        <w:rPr>
          <w:rFonts w:hint="eastAsia"/>
        </w:rPr>
        <w:t xml:space="preserve"> </w:t>
      </w:r>
      <w:r>
        <w:rPr>
          <w:rFonts w:hint="eastAsia"/>
        </w:rPr>
        <w:t>환경의</w:t>
      </w:r>
      <w:r>
        <w:rPr>
          <w:rFonts w:hint="eastAsia"/>
        </w:rPr>
        <w:t xml:space="preserve"> FCC </w:t>
      </w:r>
      <w:r>
        <w:rPr>
          <w:rFonts w:hint="eastAsia"/>
        </w:rPr>
        <w:t>방사</w:t>
      </w:r>
      <w:r>
        <w:rPr>
          <w:rFonts w:hint="eastAsia"/>
        </w:rPr>
        <w:t xml:space="preserve"> </w:t>
      </w:r>
      <w:r>
        <w:rPr>
          <w:rFonts w:hint="eastAsia"/>
        </w:rPr>
        <w:t>노출</w:t>
      </w:r>
      <w:r>
        <w:rPr>
          <w:rFonts w:hint="eastAsia"/>
        </w:rPr>
        <w:t xml:space="preserve"> </w:t>
      </w:r>
      <w:r>
        <w:rPr>
          <w:rFonts w:hint="eastAsia"/>
        </w:rPr>
        <w:t>기준에</w:t>
      </w:r>
      <w:r>
        <w:rPr>
          <w:rFonts w:hint="eastAsia"/>
        </w:rPr>
        <w:t xml:space="preserve"> </w:t>
      </w:r>
      <w:r>
        <w:rPr>
          <w:rFonts w:hint="eastAsia"/>
        </w:rPr>
        <w:t>부합합니다</w:t>
      </w:r>
      <w:r>
        <w:rPr>
          <w:rFonts w:hint="eastAsia"/>
        </w:rPr>
        <w:t xml:space="preserve">. </w:t>
      </w:r>
      <w:r>
        <w:rPr>
          <w:rFonts w:hint="eastAsia"/>
        </w:rPr>
        <w:t>이</w:t>
      </w:r>
      <w:r>
        <w:rPr>
          <w:rFonts w:hint="eastAsia"/>
        </w:rPr>
        <w:t xml:space="preserve"> </w:t>
      </w:r>
      <w:r>
        <w:rPr>
          <w:rFonts w:hint="eastAsia"/>
        </w:rPr>
        <w:t>장비를</w:t>
      </w:r>
      <w:r>
        <w:rPr>
          <w:rFonts w:hint="eastAsia"/>
        </w:rPr>
        <w:t xml:space="preserve"> </w:t>
      </w:r>
      <w:r>
        <w:rPr>
          <w:rFonts w:hint="eastAsia"/>
        </w:rPr>
        <w:t>설치</w:t>
      </w:r>
      <w:r>
        <w:rPr>
          <w:rFonts w:hint="eastAsia"/>
        </w:rPr>
        <w:t xml:space="preserve"> </w:t>
      </w:r>
      <w:r>
        <w:rPr>
          <w:rFonts w:hint="eastAsia"/>
        </w:rPr>
        <w:t>및</w:t>
      </w:r>
      <w:r>
        <w:rPr>
          <w:rFonts w:hint="eastAsia"/>
        </w:rPr>
        <w:t xml:space="preserve"> </w:t>
      </w:r>
      <w:r>
        <w:rPr>
          <w:rFonts w:hint="eastAsia"/>
        </w:rPr>
        <w:t>조작할</w:t>
      </w:r>
      <w:r>
        <w:rPr>
          <w:rFonts w:hint="eastAsia"/>
        </w:rPr>
        <w:t xml:space="preserve"> </w:t>
      </w:r>
      <w:r>
        <w:rPr>
          <w:rFonts w:hint="eastAsia"/>
        </w:rPr>
        <w:t>때에는</w:t>
      </w:r>
      <w:r>
        <w:rPr>
          <w:rFonts w:hint="eastAsia"/>
        </w:rPr>
        <w:t xml:space="preserve"> </w:t>
      </w:r>
      <w:r>
        <w:rPr>
          <w:rFonts w:hint="eastAsia"/>
        </w:rPr>
        <w:t>방사체와</w:t>
      </w:r>
      <w:r>
        <w:rPr>
          <w:rFonts w:hint="eastAsia"/>
        </w:rPr>
        <w:t xml:space="preserve"> </w:t>
      </w:r>
      <w:r>
        <w:rPr>
          <w:rFonts w:hint="eastAsia"/>
        </w:rPr>
        <w:t>인체</w:t>
      </w:r>
      <w:r>
        <w:rPr>
          <w:rFonts w:hint="eastAsia"/>
        </w:rPr>
        <w:t xml:space="preserve"> </w:t>
      </w:r>
      <w:r>
        <w:rPr>
          <w:rFonts w:hint="eastAsia"/>
        </w:rPr>
        <w:t>사이에</w:t>
      </w:r>
      <w:r>
        <w:rPr>
          <w:rFonts w:hint="eastAsia"/>
        </w:rPr>
        <w:t xml:space="preserve"> </w:t>
      </w:r>
      <w:r>
        <w:rPr>
          <w:rFonts w:hint="eastAsia"/>
        </w:rPr>
        <w:t>최소</w:t>
      </w:r>
      <w:r>
        <w:rPr>
          <w:rFonts w:hint="eastAsia"/>
        </w:rPr>
        <w:t xml:space="preserve"> 35cm</w:t>
      </w:r>
      <w:r>
        <w:rPr>
          <w:rFonts w:hint="eastAsia"/>
        </w:rPr>
        <w:t>의</w:t>
      </w:r>
      <w:r>
        <w:rPr>
          <w:rFonts w:hint="eastAsia"/>
        </w:rPr>
        <w:t xml:space="preserve"> </w:t>
      </w:r>
      <w:r>
        <w:rPr>
          <w:rFonts w:hint="eastAsia"/>
        </w:rPr>
        <w:t>간격을</w:t>
      </w:r>
      <w:r>
        <w:rPr>
          <w:rFonts w:hint="eastAsia"/>
        </w:rPr>
        <w:t xml:space="preserve"> </w:t>
      </w:r>
      <w:r>
        <w:rPr>
          <w:rFonts w:hint="eastAsia"/>
        </w:rPr>
        <w:t>유지하기를</w:t>
      </w:r>
      <w:r>
        <w:rPr>
          <w:rFonts w:hint="eastAsia"/>
        </w:rPr>
        <w:t xml:space="preserve"> </w:t>
      </w:r>
      <w:r>
        <w:rPr>
          <w:rFonts w:hint="eastAsia"/>
        </w:rPr>
        <w:t>권장합니다</w:t>
      </w:r>
      <w:r>
        <w:rPr>
          <w:rFonts w:hint="eastAsia"/>
        </w:rPr>
        <w:t xml:space="preserve">. </w:t>
      </w:r>
      <w:r>
        <w:rPr>
          <w:rFonts w:hint="eastAsia"/>
        </w:rPr>
        <w:t>최소</w:t>
      </w:r>
      <w:r>
        <w:rPr>
          <w:rFonts w:hint="eastAsia"/>
        </w:rPr>
        <w:t xml:space="preserve"> </w:t>
      </w:r>
      <w:r>
        <w:rPr>
          <w:rFonts w:hint="eastAsia"/>
        </w:rPr>
        <w:t>간격을</w:t>
      </w:r>
      <w:r>
        <w:rPr>
          <w:rFonts w:hint="eastAsia"/>
        </w:rPr>
        <w:t xml:space="preserve"> </w:t>
      </w:r>
      <w:r>
        <w:rPr>
          <w:rFonts w:hint="eastAsia"/>
        </w:rPr>
        <w:t>확인하거나</w:t>
      </w:r>
      <w:r>
        <w:rPr>
          <w:rFonts w:hint="eastAsia"/>
        </w:rPr>
        <w:t xml:space="preserve"> </w:t>
      </w:r>
      <w:r>
        <w:rPr>
          <w:rFonts w:hint="eastAsia"/>
        </w:rPr>
        <w:t>특정</w:t>
      </w:r>
      <w:r>
        <w:rPr>
          <w:rFonts w:hint="eastAsia"/>
        </w:rPr>
        <w:t xml:space="preserve"> </w:t>
      </w:r>
      <w:r>
        <w:rPr>
          <w:rFonts w:hint="eastAsia"/>
        </w:rPr>
        <w:t>제품의</w:t>
      </w:r>
      <w:r>
        <w:rPr>
          <w:rFonts w:hint="eastAsia"/>
        </w:rPr>
        <w:t xml:space="preserve"> </w:t>
      </w:r>
      <w:r>
        <w:rPr>
          <w:rFonts w:hint="eastAsia"/>
        </w:rPr>
        <w:t>자세한</w:t>
      </w:r>
      <w:r>
        <w:rPr>
          <w:rFonts w:hint="eastAsia"/>
        </w:rPr>
        <w:t xml:space="preserve"> </w:t>
      </w:r>
      <w:r>
        <w:rPr>
          <w:rFonts w:hint="eastAsia"/>
        </w:rPr>
        <w:t>내용을</w:t>
      </w:r>
      <w:r>
        <w:rPr>
          <w:rFonts w:hint="eastAsia"/>
        </w:rPr>
        <w:t xml:space="preserve"> </w:t>
      </w:r>
      <w:r>
        <w:rPr>
          <w:rFonts w:hint="eastAsia"/>
        </w:rPr>
        <w:t>알아보려면</w:t>
      </w:r>
      <w:r>
        <w:rPr>
          <w:rFonts w:hint="eastAsia"/>
        </w:rPr>
        <w:t xml:space="preserve"> </w:t>
      </w:r>
      <w:r>
        <w:rPr>
          <w:rFonts w:hint="eastAsia"/>
        </w:rPr>
        <w:t>다음</w:t>
      </w:r>
      <w:r>
        <w:rPr>
          <w:rFonts w:hint="eastAsia"/>
        </w:rPr>
        <w:t xml:space="preserve"> </w:t>
      </w:r>
      <w:r>
        <w:rPr>
          <w:rFonts w:hint="eastAsia"/>
        </w:rPr>
        <w:t>사이트에서</w:t>
      </w:r>
      <w:r>
        <w:rPr>
          <w:rFonts w:hint="eastAsia"/>
        </w:rPr>
        <w:t xml:space="preserve"> </w:t>
      </w:r>
      <w:r>
        <w:rPr>
          <w:rFonts w:hint="eastAsia"/>
        </w:rPr>
        <w:t>무선</w:t>
      </w:r>
      <w:r>
        <w:rPr>
          <w:rFonts w:hint="eastAsia"/>
        </w:rPr>
        <w:t xml:space="preserve"> </w:t>
      </w:r>
      <w:r>
        <w:rPr>
          <w:rFonts w:hint="eastAsia"/>
        </w:rPr>
        <w:t>노출</w:t>
      </w:r>
      <w:r>
        <w:rPr>
          <w:rFonts w:hint="eastAsia"/>
        </w:rPr>
        <w:t xml:space="preserve">(Radio Exposure) </w:t>
      </w:r>
      <w:r>
        <w:rPr>
          <w:rFonts w:hint="eastAsia"/>
        </w:rPr>
        <w:t>섹션을</w:t>
      </w:r>
      <w:r>
        <w:rPr>
          <w:rFonts w:hint="eastAsia"/>
        </w:rPr>
        <w:t xml:space="preserve"> </w:t>
      </w:r>
      <w:r>
        <w:rPr>
          <w:rFonts w:hint="eastAsia"/>
        </w:rPr>
        <w:t>참조하십시오</w:t>
      </w:r>
      <w:r>
        <w:rPr>
          <w:rFonts w:hint="eastAsia"/>
        </w:rPr>
        <w:t>.</w:t>
      </w:r>
    </w:p>
    <w:p w14:paraId="7CD66FE8" w14:textId="77777777" w:rsidR="00DF3509" w:rsidRDefault="00DF3509">
      <w:pPr>
        <w:pStyle w:val="BodyText"/>
        <w:kinsoku w:val="0"/>
        <w:overflowPunct w:val="0"/>
        <w:spacing w:before="9"/>
        <w:rPr>
          <w:sz w:val="16"/>
          <w:szCs w:val="16"/>
        </w:rPr>
      </w:pPr>
    </w:p>
    <w:p w14:paraId="4990202D" w14:textId="2241FC0C" w:rsidR="00DF3509" w:rsidRDefault="00000000">
      <w:pPr>
        <w:pStyle w:val="BodyText"/>
        <w:kinsoku w:val="0"/>
        <w:overflowPunct w:val="0"/>
        <w:spacing w:before="1"/>
        <w:ind w:left="840"/>
        <w:rPr>
          <w:color w:val="0000FF"/>
          <w:spacing w:val="-2"/>
        </w:rPr>
      </w:pPr>
      <w:hyperlink r:id="rId27" w:history="1">
        <w:r w:rsidR="00DF3509">
          <w:rPr>
            <w:rFonts w:hint="eastAsia"/>
            <w:color w:val="0000FF"/>
            <w:u w:val="single"/>
          </w:rPr>
          <w:t>https://www.netgear.com/about/regulatory/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499836"/>
      <w:bookmarkEnd w:id="44"/>
      <w:r>
        <w:rPr>
          <w:rFonts w:hint="eastAsia"/>
        </w:rPr>
        <w:t>EMC</w:t>
      </w:r>
      <w:r>
        <w:rPr>
          <w:rFonts w:hint="eastAsia"/>
        </w:rPr>
        <w:t>에</w:t>
      </w:r>
      <w:r>
        <w:rPr>
          <w:rFonts w:hint="eastAsia"/>
        </w:rPr>
        <w:t xml:space="preserve"> </w:t>
      </w:r>
      <w:r>
        <w:rPr>
          <w:rFonts w:hint="eastAsia"/>
        </w:rPr>
        <w:t>대한</w:t>
      </w:r>
      <w:r>
        <w:rPr>
          <w:rFonts w:hint="eastAsia"/>
        </w:rPr>
        <w:t xml:space="preserve"> </w:t>
      </w:r>
      <w:r>
        <w:rPr>
          <w:rFonts w:hint="eastAsia"/>
        </w:rPr>
        <w:t>특별</w:t>
      </w:r>
      <w:r>
        <w:rPr>
          <w:rFonts w:hint="eastAsia"/>
        </w:rPr>
        <w:t xml:space="preserve"> </w:t>
      </w:r>
      <w:r>
        <w:rPr>
          <w:rFonts w:hint="eastAsia"/>
        </w:rPr>
        <w:t>주의</w:t>
      </w:r>
      <w:r>
        <w:rPr>
          <w:rFonts w:hint="eastAsia"/>
        </w:rPr>
        <w:t xml:space="preserve"> </w:t>
      </w:r>
      <w:r>
        <w:rPr>
          <w:rFonts w:hint="eastAsia"/>
        </w:rPr>
        <w:t>사항</w:t>
      </w:r>
      <w:bookmarkEnd w:id="45"/>
    </w:p>
    <w:p w14:paraId="7065526E" w14:textId="77777777" w:rsidR="00DF3509" w:rsidRDefault="00DF3509">
      <w:pPr>
        <w:pStyle w:val="BodyText"/>
        <w:kinsoku w:val="0"/>
        <w:overflowPunct w:val="0"/>
        <w:spacing w:before="103" w:line="278" w:lineRule="auto"/>
        <w:ind w:left="840" w:right="873"/>
      </w:pPr>
      <w:r>
        <w:rPr>
          <w:rFonts w:hint="eastAsia"/>
        </w:rPr>
        <w:t>모든</w:t>
      </w:r>
      <w:r>
        <w:rPr>
          <w:rFonts w:hint="eastAsia"/>
        </w:rPr>
        <w:t xml:space="preserve"> </w:t>
      </w:r>
      <w:r>
        <w:rPr>
          <w:rFonts w:hint="eastAsia"/>
        </w:rPr>
        <w:t>무선</w:t>
      </w:r>
      <w:r>
        <w:rPr>
          <w:rFonts w:hint="eastAsia"/>
        </w:rPr>
        <w:t xml:space="preserve"> </w:t>
      </w:r>
      <w:r>
        <w:rPr>
          <w:rFonts w:hint="eastAsia"/>
        </w:rPr>
        <w:t>장치</w:t>
      </w:r>
      <w:r>
        <w:rPr>
          <w:rFonts w:hint="eastAsia"/>
        </w:rPr>
        <w:t xml:space="preserve">, </w:t>
      </w:r>
      <w:r>
        <w:rPr>
          <w:rFonts w:hint="eastAsia"/>
        </w:rPr>
        <w:t>모듈</w:t>
      </w:r>
      <w:r>
        <w:rPr>
          <w:rFonts w:hint="eastAsia"/>
        </w:rPr>
        <w:t xml:space="preserve">, </w:t>
      </w:r>
      <w:r>
        <w:rPr>
          <w:rFonts w:hint="eastAsia"/>
        </w:rPr>
        <w:t>소형</w:t>
      </w:r>
      <w:r>
        <w:rPr>
          <w:rFonts w:hint="eastAsia"/>
        </w:rPr>
        <w:t xml:space="preserve"> </w:t>
      </w:r>
      <w:r>
        <w:rPr>
          <w:rFonts w:hint="eastAsia"/>
        </w:rPr>
        <w:t>스위치를</w:t>
      </w:r>
      <w:r>
        <w:rPr>
          <w:rFonts w:hint="eastAsia"/>
        </w:rPr>
        <w:t xml:space="preserve"> </w:t>
      </w:r>
      <w:r>
        <w:rPr>
          <w:rFonts w:hint="eastAsia"/>
        </w:rPr>
        <w:t>포함한</w:t>
      </w:r>
      <w:r>
        <w:rPr>
          <w:rFonts w:hint="eastAsia"/>
        </w:rPr>
        <w:t xml:space="preserve"> Netgear </w:t>
      </w:r>
      <w:r>
        <w:rPr>
          <w:rFonts w:hint="eastAsia"/>
        </w:rPr>
        <w:t>제품은</w:t>
      </w:r>
      <w:r>
        <w:rPr>
          <w:rFonts w:hint="eastAsia"/>
        </w:rPr>
        <w:t xml:space="preserve"> EMC </w:t>
      </w:r>
      <w:r>
        <w:rPr>
          <w:rFonts w:hint="eastAsia"/>
        </w:rPr>
        <w:t>클래스</w:t>
      </w:r>
      <w:r>
        <w:rPr>
          <w:rFonts w:hint="eastAsia"/>
        </w:rPr>
        <w:t xml:space="preserve"> B </w:t>
      </w:r>
      <w:r>
        <w:rPr>
          <w:rFonts w:hint="eastAsia"/>
        </w:rPr>
        <w:t>장치입니다</w:t>
      </w:r>
      <w:r>
        <w:rPr>
          <w:rFonts w:hint="eastAsia"/>
        </w:rPr>
        <w:t xml:space="preserve">. </w:t>
      </w:r>
      <w:r>
        <w:rPr>
          <w:rFonts w:hint="eastAsia"/>
        </w:rPr>
        <w:t>포트가</w:t>
      </w:r>
      <w:r>
        <w:rPr>
          <w:rFonts w:hint="eastAsia"/>
        </w:rPr>
        <w:t xml:space="preserve"> 8</w:t>
      </w:r>
      <w:r>
        <w:rPr>
          <w:rFonts w:hint="eastAsia"/>
        </w:rPr>
        <w:t>개</w:t>
      </w:r>
      <w:r>
        <w:rPr>
          <w:rFonts w:hint="eastAsia"/>
        </w:rPr>
        <w:t xml:space="preserve"> </w:t>
      </w:r>
      <w:r>
        <w:rPr>
          <w:rFonts w:hint="eastAsia"/>
        </w:rPr>
        <w:t>이상</w:t>
      </w:r>
      <w:r>
        <w:rPr>
          <w:rFonts w:hint="eastAsia"/>
        </w:rPr>
        <w:t xml:space="preserve"> </w:t>
      </w:r>
      <w:r>
        <w:rPr>
          <w:rFonts w:hint="eastAsia"/>
        </w:rPr>
        <w:t>있는</w:t>
      </w:r>
      <w:r>
        <w:rPr>
          <w:rFonts w:hint="eastAsia"/>
        </w:rPr>
        <w:t xml:space="preserve"> </w:t>
      </w:r>
      <w:r>
        <w:rPr>
          <w:rFonts w:hint="eastAsia"/>
        </w:rPr>
        <w:t>이더넷</w:t>
      </w:r>
      <w:r>
        <w:rPr>
          <w:rFonts w:hint="eastAsia"/>
        </w:rPr>
        <w:t xml:space="preserve"> </w:t>
      </w:r>
      <w:r>
        <w:rPr>
          <w:rFonts w:hint="eastAsia"/>
        </w:rPr>
        <w:t>스위치는</w:t>
      </w:r>
      <w:r>
        <w:rPr>
          <w:rFonts w:hint="eastAsia"/>
        </w:rPr>
        <w:t xml:space="preserve"> </w:t>
      </w:r>
      <w:r>
        <w:rPr>
          <w:rFonts w:hint="eastAsia"/>
        </w:rPr>
        <w:t>일반적으로</w:t>
      </w:r>
      <w:r>
        <w:rPr>
          <w:rFonts w:hint="eastAsia"/>
        </w:rPr>
        <w:t xml:space="preserve"> EMC </w:t>
      </w:r>
      <w:r>
        <w:rPr>
          <w:rFonts w:hint="eastAsia"/>
        </w:rPr>
        <w:t>클래스</w:t>
      </w:r>
      <w:r>
        <w:rPr>
          <w:rFonts w:hint="eastAsia"/>
        </w:rPr>
        <w:t xml:space="preserve"> A </w:t>
      </w:r>
      <w:r>
        <w:rPr>
          <w:rFonts w:hint="eastAsia"/>
        </w:rPr>
        <w:t>장치입니다</w:t>
      </w:r>
      <w:r>
        <w:rPr>
          <w:rFonts w:hint="eastAsia"/>
        </w:rPr>
        <w:t>.</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499837"/>
      <w:bookmarkEnd w:id="46"/>
      <w:r>
        <w:rPr>
          <w:rFonts w:hint="eastAsia"/>
        </w:rPr>
        <w:t>클래스</w:t>
      </w:r>
      <w:r>
        <w:rPr>
          <w:rFonts w:hint="eastAsia"/>
        </w:rPr>
        <w:t xml:space="preserve"> B </w:t>
      </w:r>
      <w:r>
        <w:rPr>
          <w:rFonts w:hint="eastAsia"/>
        </w:rPr>
        <w:t>제품</w:t>
      </w:r>
      <w:bookmarkEnd w:id="47"/>
    </w:p>
    <w:p w14:paraId="7F336840" w14:textId="77777777" w:rsidR="00DF3509" w:rsidRDefault="00DF3509">
      <w:pPr>
        <w:pStyle w:val="BodyText"/>
        <w:kinsoku w:val="0"/>
        <w:overflowPunct w:val="0"/>
        <w:spacing w:before="90" w:line="276" w:lineRule="auto"/>
        <w:ind w:left="840" w:right="779"/>
      </w:pPr>
      <w:r>
        <w:rPr>
          <w:rFonts w:hint="eastAsia"/>
        </w:rPr>
        <w:t xml:space="preserve">Netgear </w:t>
      </w:r>
      <w:r>
        <w:rPr>
          <w:rFonts w:hint="eastAsia"/>
        </w:rPr>
        <w:t>제품은</w:t>
      </w:r>
      <w:r>
        <w:rPr>
          <w:rFonts w:hint="eastAsia"/>
        </w:rPr>
        <w:t xml:space="preserve"> FCC </w:t>
      </w:r>
      <w:r>
        <w:rPr>
          <w:rFonts w:hint="eastAsia"/>
        </w:rPr>
        <w:t>규정</w:t>
      </w:r>
      <w:r>
        <w:rPr>
          <w:rFonts w:hint="eastAsia"/>
        </w:rPr>
        <w:t xml:space="preserve"> </w:t>
      </w:r>
      <w:r>
        <w:rPr>
          <w:rFonts w:hint="eastAsia"/>
        </w:rPr>
        <w:t>제</w:t>
      </w:r>
      <w:r>
        <w:rPr>
          <w:rFonts w:hint="eastAsia"/>
        </w:rPr>
        <w:t>15</w:t>
      </w:r>
      <w:r>
        <w:rPr>
          <w:rFonts w:hint="eastAsia"/>
        </w:rPr>
        <w:t>부에</w:t>
      </w:r>
      <w:r>
        <w:rPr>
          <w:rFonts w:hint="eastAsia"/>
        </w:rPr>
        <w:t xml:space="preserve"> </w:t>
      </w:r>
      <w:r>
        <w:rPr>
          <w:rFonts w:hint="eastAsia"/>
        </w:rPr>
        <w:t>따라</w:t>
      </w:r>
      <w:r>
        <w:rPr>
          <w:rFonts w:hint="eastAsia"/>
        </w:rPr>
        <w:t xml:space="preserve"> </w:t>
      </w:r>
      <w:r>
        <w:rPr>
          <w:rFonts w:hint="eastAsia"/>
        </w:rPr>
        <w:t>테스트를</w:t>
      </w:r>
      <w:r>
        <w:rPr>
          <w:rFonts w:hint="eastAsia"/>
        </w:rPr>
        <w:t xml:space="preserve"> </w:t>
      </w:r>
      <w:r>
        <w:rPr>
          <w:rFonts w:hint="eastAsia"/>
        </w:rPr>
        <w:t>거쳤으며</w:t>
      </w:r>
      <w:r>
        <w:rPr>
          <w:rFonts w:hint="eastAsia"/>
        </w:rPr>
        <w:t xml:space="preserve"> </w:t>
      </w:r>
      <w:r>
        <w:rPr>
          <w:rFonts w:hint="eastAsia"/>
        </w:rPr>
        <w:t>클래스</w:t>
      </w:r>
      <w:r>
        <w:rPr>
          <w:rFonts w:hint="eastAsia"/>
        </w:rPr>
        <w:t xml:space="preserve"> B </w:t>
      </w:r>
      <w:r>
        <w:rPr>
          <w:rFonts w:hint="eastAsia"/>
        </w:rPr>
        <w:t>디지털</w:t>
      </w:r>
      <w:r>
        <w:rPr>
          <w:rFonts w:hint="eastAsia"/>
        </w:rPr>
        <w:t xml:space="preserve"> </w:t>
      </w:r>
      <w:r>
        <w:rPr>
          <w:rFonts w:hint="eastAsia"/>
        </w:rPr>
        <w:t>장치</w:t>
      </w:r>
      <w:r>
        <w:rPr>
          <w:rFonts w:hint="eastAsia"/>
        </w:rPr>
        <w:t xml:space="preserve"> </w:t>
      </w:r>
      <w:r>
        <w:rPr>
          <w:rFonts w:hint="eastAsia"/>
        </w:rPr>
        <w:t>기준에</w:t>
      </w:r>
      <w:r>
        <w:rPr>
          <w:rFonts w:hint="eastAsia"/>
        </w:rPr>
        <w:t xml:space="preserve"> </w:t>
      </w:r>
      <w:r>
        <w:rPr>
          <w:rFonts w:hint="eastAsia"/>
        </w:rPr>
        <w:t>부합하는</w:t>
      </w:r>
      <w:r>
        <w:rPr>
          <w:rFonts w:hint="eastAsia"/>
        </w:rPr>
        <w:t xml:space="preserve"> </w:t>
      </w:r>
      <w:r>
        <w:rPr>
          <w:rFonts w:hint="eastAsia"/>
        </w:rPr>
        <w:t>것으로</w:t>
      </w:r>
      <w:r>
        <w:rPr>
          <w:rFonts w:hint="eastAsia"/>
        </w:rPr>
        <w:t xml:space="preserve"> </w:t>
      </w:r>
      <w:r>
        <w:rPr>
          <w:rFonts w:hint="eastAsia"/>
        </w:rPr>
        <w:t>확인되었습니다</w:t>
      </w:r>
      <w:r>
        <w:rPr>
          <w:rFonts w:hint="eastAsia"/>
        </w:rPr>
        <w:t xml:space="preserve">. </w:t>
      </w:r>
      <w:r>
        <w:rPr>
          <w:rFonts w:hint="eastAsia"/>
        </w:rPr>
        <w:t>이</w:t>
      </w:r>
      <w:r>
        <w:rPr>
          <w:rFonts w:hint="eastAsia"/>
        </w:rPr>
        <w:t xml:space="preserve"> </w:t>
      </w:r>
      <w:r>
        <w:rPr>
          <w:rFonts w:hint="eastAsia"/>
        </w:rPr>
        <w:t>기준은</w:t>
      </w:r>
      <w:r>
        <w:rPr>
          <w:rFonts w:hint="eastAsia"/>
        </w:rPr>
        <w:t xml:space="preserve"> </w:t>
      </w:r>
      <w:r>
        <w:rPr>
          <w:rFonts w:hint="eastAsia"/>
        </w:rPr>
        <w:t>주거환경에서</w:t>
      </w:r>
      <w:r>
        <w:rPr>
          <w:rFonts w:hint="eastAsia"/>
        </w:rPr>
        <w:t xml:space="preserve"> </w:t>
      </w:r>
      <w:r>
        <w:rPr>
          <w:rFonts w:hint="eastAsia"/>
        </w:rPr>
        <w:t>사용</w:t>
      </w:r>
      <w:r>
        <w:rPr>
          <w:rFonts w:hint="eastAsia"/>
        </w:rPr>
        <w:t xml:space="preserve"> </w:t>
      </w:r>
      <w:r>
        <w:rPr>
          <w:rFonts w:hint="eastAsia"/>
        </w:rPr>
        <w:t>시</w:t>
      </w:r>
      <w:r>
        <w:rPr>
          <w:rFonts w:hint="eastAsia"/>
        </w:rPr>
        <w:t xml:space="preserve"> </w:t>
      </w:r>
      <w:r>
        <w:rPr>
          <w:rFonts w:hint="eastAsia"/>
        </w:rPr>
        <w:t>발생할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유해한</w:t>
      </w:r>
      <w:r>
        <w:rPr>
          <w:rFonts w:hint="eastAsia"/>
        </w:rPr>
        <w:t xml:space="preserve"> </w:t>
      </w:r>
      <w:r>
        <w:rPr>
          <w:rFonts w:hint="eastAsia"/>
        </w:rPr>
        <w:t>전파</w:t>
      </w:r>
      <w:r>
        <w:rPr>
          <w:rFonts w:hint="eastAsia"/>
        </w:rPr>
        <w:t xml:space="preserve"> </w:t>
      </w:r>
      <w:r>
        <w:rPr>
          <w:rFonts w:hint="eastAsia"/>
        </w:rPr>
        <w:t>장애를</w:t>
      </w:r>
      <w:r>
        <w:rPr>
          <w:rFonts w:hint="eastAsia"/>
        </w:rPr>
        <w:t xml:space="preserve"> </w:t>
      </w:r>
      <w:r>
        <w:rPr>
          <w:rFonts w:hint="eastAsia"/>
        </w:rPr>
        <w:t>방지하기</w:t>
      </w:r>
      <w:r>
        <w:rPr>
          <w:rFonts w:hint="eastAsia"/>
        </w:rPr>
        <w:t xml:space="preserve"> </w:t>
      </w:r>
      <w:r>
        <w:rPr>
          <w:rFonts w:hint="eastAsia"/>
        </w:rPr>
        <w:t>위해</w:t>
      </w:r>
      <w:r>
        <w:rPr>
          <w:rFonts w:hint="eastAsia"/>
        </w:rPr>
        <w:t xml:space="preserve"> </w:t>
      </w:r>
      <w:r>
        <w:rPr>
          <w:rFonts w:hint="eastAsia"/>
        </w:rPr>
        <w:t>마련된</w:t>
      </w:r>
      <w:r>
        <w:rPr>
          <w:rFonts w:hint="eastAsia"/>
        </w:rPr>
        <w:t xml:space="preserve"> </w:t>
      </w:r>
      <w:r>
        <w:rPr>
          <w:rFonts w:hint="eastAsia"/>
        </w:rPr>
        <w:t>것입니다</w:t>
      </w:r>
      <w:r>
        <w:rPr>
          <w:rFonts w:hint="eastAsia"/>
        </w:rPr>
        <w:t xml:space="preserve">. </w:t>
      </w:r>
      <w:r>
        <w:rPr>
          <w:rFonts w:hint="eastAsia"/>
        </w:rPr>
        <w:t>이</w:t>
      </w:r>
      <w:r>
        <w:rPr>
          <w:rFonts w:hint="eastAsia"/>
        </w:rPr>
        <w:t xml:space="preserve"> </w:t>
      </w:r>
      <w:r>
        <w:rPr>
          <w:rFonts w:hint="eastAsia"/>
        </w:rPr>
        <w:t>장비는</w:t>
      </w:r>
      <w:r>
        <w:rPr>
          <w:rFonts w:hint="eastAsia"/>
        </w:rPr>
        <w:t xml:space="preserve"> </w:t>
      </w:r>
      <w:r>
        <w:rPr>
          <w:rFonts w:hint="eastAsia"/>
        </w:rPr>
        <w:t>무선</w:t>
      </w:r>
      <w:r>
        <w:rPr>
          <w:rFonts w:hint="eastAsia"/>
        </w:rPr>
        <w:t xml:space="preserve"> </w:t>
      </w:r>
      <w:r>
        <w:rPr>
          <w:rFonts w:hint="eastAsia"/>
        </w:rPr>
        <w:t>주파수</w:t>
      </w:r>
      <w:r>
        <w:rPr>
          <w:rFonts w:hint="eastAsia"/>
        </w:rPr>
        <w:t xml:space="preserve"> </w:t>
      </w:r>
      <w:r>
        <w:rPr>
          <w:rFonts w:hint="eastAsia"/>
        </w:rPr>
        <w:t>에너지를</w:t>
      </w:r>
      <w:r>
        <w:rPr>
          <w:rFonts w:hint="eastAsia"/>
        </w:rPr>
        <w:t xml:space="preserve"> </w:t>
      </w:r>
      <w:r>
        <w:rPr>
          <w:rFonts w:hint="eastAsia"/>
        </w:rPr>
        <w:t>사용하고</w:t>
      </w:r>
      <w:r>
        <w:rPr>
          <w:rFonts w:hint="eastAsia"/>
        </w:rPr>
        <w:t xml:space="preserve"> </w:t>
      </w:r>
      <w:r>
        <w:rPr>
          <w:rFonts w:hint="eastAsia"/>
        </w:rPr>
        <w:t>방출하며</w:t>
      </w:r>
      <w:r>
        <w:rPr>
          <w:rFonts w:hint="eastAsia"/>
        </w:rPr>
        <w:t xml:space="preserve">, </w:t>
      </w:r>
      <w:r>
        <w:rPr>
          <w:rFonts w:hint="eastAsia"/>
        </w:rPr>
        <w:t>지침과</w:t>
      </w:r>
      <w:r>
        <w:rPr>
          <w:rFonts w:hint="eastAsia"/>
        </w:rPr>
        <w:t xml:space="preserve"> </w:t>
      </w:r>
      <w:r>
        <w:rPr>
          <w:rFonts w:hint="eastAsia"/>
        </w:rPr>
        <w:t>다르게</w:t>
      </w:r>
      <w:r>
        <w:rPr>
          <w:rFonts w:hint="eastAsia"/>
        </w:rPr>
        <w:t xml:space="preserve"> </w:t>
      </w:r>
      <w:r>
        <w:rPr>
          <w:rFonts w:hint="eastAsia"/>
        </w:rPr>
        <w:t>설치하거나</w:t>
      </w:r>
      <w:r>
        <w:rPr>
          <w:rFonts w:hint="eastAsia"/>
        </w:rPr>
        <w:t xml:space="preserve"> </w:t>
      </w:r>
      <w:r>
        <w:rPr>
          <w:rFonts w:hint="eastAsia"/>
        </w:rPr>
        <w:t>사용할</w:t>
      </w:r>
      <w:r>
        <w:rPr>
          <w:rFonts w:hint="eastAsia"/>
        </w:rPr>
        <w:t xml:space="preserve"> </w:t>
      </w:r>
      <w:r>
        <w:rPr>
          <w:rFonts w:hint="eastAsia"/>
        </w:rPr>
        <w:t>경우</w:t>
      </w:r>
      <w:r>
        <w:rPr>
          <w:rFonts w:hint="eastAsia"/>
        </w:rPr>
        <w:t xml:space="preserve"> </w:t>
      </w:r>
      <w:r>
        <w:rPr>
          <w:rFonts w:hint="eastAsia"/>
        </w:rPr>
        <w:t>무선</w:t>
      </w:r>
      <w:r>
        <w:rPr>
          <w:rFonts w:hint="eastAsia"/>
        </w:rPr>
        <w:t xml:space="preserve"> </w:t>
      </w:r>
      <w:r>
        <w:rPr>
          <w:rFonts w:hint="eastAsia"/>
        </w:rPr>
        <w:t>통신에</w:t>
      </w:r>
      <w:r>
        <w:rPr>
          <w:rFonts w:hint="eastAsia"/>
        </w:rPr>
        <w:t xml:space="preserve"> </w:t>
      </w:r>
      <w:r>
        <w:rPr>
          <w:rFonts w:hint="eastAsia"/>
        </w:rPr>
        <w:t>유해한</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일으킬</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그러나</w:t>
      </w:r>
      <w:r>
        <w:rPr>
          <w:rFonts w:hint="eastAsia"/>
        </w:rPr>
        <w:t xml:space="preserve"> </w:t>
      </w:r>
      <w:r>
        <w:rPr>
          <w:rFonts w:hint="eastAsia"/>
        </w:rPr>
        <w:t>어떠한</w:t>
      </w:r>
      <w:r>
        <w:rPr>
          <w:rFonts w:hint="eastAsia"/>
        </w:rPr>
        <w:t xml:space="preserve"> </w:t>
      </w:r>
      <w:r>
        <w:rPr>
          <w:rFonts w:hint="eastAsia"/>
        </w:rPr>
        <w:t>설치도</w:t>
      </w:r>
      <w:r>
        <w:rPr>
          <w:rFonts w:hint="eastAsia"/>
        </w:rPr>
        <w:t xml:space="preserve"> </w:t>
      </w:r>
      <w:r>
        <w:rPr>
          <w:rFonts w:hint="eastAsia"/>
        </w:rPr>
        <w:t>전파장애를</w:t>
      </w:r>
      <w:r>
        <w:rPr>
          <w:rFonts w:hint="eastAsia"/>
        </w:rPr>
        <w:t xml:space="preserve"> </w:t>
      </w:r>
      <w:r>
        <w:rPr>
          <w:rFonts w:hint="eastAsia"/>
        </w:rPr>
        <w:t>전혀</w:t>
      </w:r>
      <w:r>
        <w:rPr>
          <w:rFonts w:hint="eastAsia"/>
        </w:rPr>
        <w:t xml:space="preserve"> </w:t>
      </w:r>
      <w:r>
        <w:rPr>
          <w:rFonts w:hint="eastAsia"/>
        </w:rPr>
        <w:t>일으키지</w:t>
      </w:r>
      <w:r>
        <w:rPr>
          <w:rFonts w:hint="eastAsia"/>
        </w:rPr>
        <w:t xml:space="preserve"> </w:t>
      </w:r>
      <w:r>
        <w:rPr>
          <w:rFonts w:hint="eastAsia"/>
        </w:rPr>
        <w:t>않는다고는</w:t>
      </w:r>
      <w:r>
        <w:rPr>
          <w:rFonts w:hint="eastAsia"/>
        </w:rPr>
        <w:t xml:space="preserve"> </w:t>
      </w:r>
      <w:r>
        <w:rPr>
          <w:rFonts w:hint="eastAsia"/>
        </w:rPr>
        <w:t>보장할</w:t>
      </w:r>
      <w:r>
        <w:rPr>
          <w:rFonts w:hint="eastAsia"/>
        </w:rPr>
        <w:t xml:space="preserve"> </w:t>
      </w:r>
      <w:r>
        <w:rPr>
          <w:rFonts w:hint="eastAsia"/>
        </w:rPr>
        <w:t>수</w:t>
      </w:r>
      <w:r>
        <w:rPr>
          <w:rFonts w:hint="eastAsia"/>
        </w:rPr>
        <w:t xml:space="preserve"> </w:t>
      </w:r>
      <w:r>
        <w:rPr>
          <w:rFonts w:hint="eastAsia"/>
        </w:rPr>
        <w:t>없습니다</w:t>
      </w:r>
      <w:r>
        <w:rPr>
          <w:rFonts w:hint="eastAsia"/>
        </w:rPr>
        <w:t xml:space="preserve">. </w:t>
      </w:r>
      <w:r>
        <w:rPr>
          <w:rFonts w:hint="eastAsia"/>
        </w:rPr>
        <w:t>이</w:t>
      </w:r>
      <w:r>
        <w:rPr>
          <w:rFonts w:hint="eastAsia"/>
        </w:rPr>
        <w:t xml:space="preserve"> </w:t>
      </w:r>
      <w:r>
        <w:rPr>
          <w:rFonts w:hint="eastAsia"/>
        </w:rPr>
        <w:t>장비를</w:t>
      </w:r>
      <w:r>
        <w:rPr>
          <w:rFonts w:hint="eastAsia"/>
        </w:rPr>
        <w:t xml:space="preserve"> </w:t>
      </w:r>
      <w:r>
        <w:rPr>
          <w:rFonts w:hint="eastAsia"/>
        </w:rPr>
        <w:t>껐다가</w:t>
      </w:r>
      <w:r>
        <w:rPr>
          <w:rFonts w:hint="eastAsia"/>
        </w:rPr>
        <w:t xml:space="preserve"> </w:t>
      </w:r>
      <w:r>
        <w:rPr>
          <w:rFonts w:hint="eastAsia"/>
        </w:rPr>
        <w:t>킨</w:t>
      </w:r>
      <w:r>
        <w:rPr>
          <w:rFonts w:hint="eastAsia"/>
        </w:rPr>
        <w:t xml:space="preserve"> </w:t>
      </w:r>
      <w:r>
        <w:rPr>
          <w:rFonts w:hint="eastAsia"/>
        </w:rPr>
        <w:t>후</w:t>
      </w:r>
      <w:r>
        <w:rPr>
          <w:rFonts w:hint="eastAsia"/>
        </w:rPr>
        <w:t xml:space="preserve"> </w:t>
      </w:r>
      <w:r>
        <w:rPr>
          <w:rFonts w:hint="eastAsia"/>
        </w:rPr>
        <w:t>라디오</w:t>
      </w:r>
      <w:r>
        <w:rPr>
          <w:rFonts w:hint="eastAsia"/>
        </w:rPr>
        <w:t xml:space="preserve"> </w:t>
      </w:r>
      <w:r>
        <w:rPr>
          <w:rFonts w:hint="eastAsia"/>
        </w:rPr>
        <w:t>또는</w:t>
      </w:r>
      <w:r>
        <w:rPr>
          <w:rFonts w:hint="eastAsia"/>
        </w:rPr>
        <w:t xml:space="preserve"> TV </w:t>
      </w:r>
      <w:r>
        <w:rPr>
          <w:rFonts w:hint="eastAsia"/>
        </w:rPr>
        <w:t>수신에</w:t>
      </w:r>
      <w:r>
        <w:rPr>
          <w:rFonts w:hint="eastAsia"/>
        </w:rPr>
        <w:t xml:space="preserve"> </w:t>
      </w:r>
      <w:r>
        <w:rPr>
          <w:rFonts w:hint="eastAsia"/>
        </w:rPr>
        <w:t>장애를</w:t>
      </w:r>
      <w:r>
        <w:rPr>
          <w:rFonts w:hint="eastAsia"/>
        </w:rPr>
        <w:t xml:space="preserve"> </w:t>
      </w:r>
      <w:r>
        <w:rPr>
          <w:rFonts w:hint="eastAsia"/>
        </w:rPr>
        <w:t>일으키는</w:t>
      </w:r>
      <w:r>
        <w:rPr>
          <w:rFonts w:hint="eastAsia"/>
        </w:rPr>
        <w:t xml:space="preserve"> </w:t>
      </w:r>
      <w:r>
        <w:rPr>
          <w:rFonts w:hint="eastAsia"/>
        </w:rPr>
        <w:t>전파</w:t>
      </w:r>
      <w:r>
        <w:rPr>
          <w:rFonts w:hint="eastAsia"/>
        </w:rPr>
        <w:t xml:space="preserve"> </w:t>
      </w:r>
      <w:r>
        <w:rPr>
          <w:rFonts w:hint="eastAsia"/>
        </w:rPr>
        <w:t>간섭이</w:t>
      </w:r>
      <w:r>
        <w:rPr>
          <w:rFonts w:hint="eastAsia"/>
        </w:rPr>
        <w:t xml:space="preserve"> </w:t>
      </w:r>
      <w:r>
        <w:rPr>
          <w:rFonts w:hint="eastAsia"/>
        </w:rPr>
        <w:t>있는지</w:t>
      </w:r>
      <w:r>
        <w:rPr>
          <w:rFonts w:hint="eastAsia"/>
        </w:rPr>
        <w:t xml:space="preserve"> </w:t>
      </w:r>
      <w:r>
        <w:rPr>
          <w:rFonts w:hint="eastAsia"/>
        </w:rPr>
        <w:t>확인했을</w:t>
      </w:r>
      <w:r>
        <w:rPr>
          <w:rFonts w:hint="eastAsia"/>
        </w:rPr>
        <w:t xml:space="preserve"> </w:t>
      </w:r>
      <w:r>
        <w:rPr>
          <w:rFonts w:hint="eastAsia"/>
        </w:rPr>
        <w:t>때</w:t>
      </w:r>
      <w:r>
        <w:rPr>
          <w:rFonts w:hint="eastAsia"/>
        </w:rPr>
        <w:t xml:space="preserve"> </w:t>
      </w:r>
      <w:r>
        <w:rPr>
          <w:rFonts w:hint="eastAsia"/>
        </w:rPr>
        <w:t>전파</w:t>
      </w:r>
      <w:r>
        <w:rPr>
          <w:rFonts w:hint="eastAsia"/>
        </w:rPr>
        <w:t xml:space="preserve"> </w:t>
      </w:r>
      <w:r>
        <w:rPr>
          <w:rFonts w:hint="eastAsia"/>
        </w:rPr>
        <w:t>간섭이</w:t>
      </w:r>
      <w:r>
        <w:rPr>
          <w:rFonts w:hint="eastAsia"/>
        </w:rPr>
        <w:t xml:space="preserve"> </w:t>
      </w:r>
      <w:r>
        <w:rPr>
          <w:rFonts w:hint="eastAsia"/>
        </w:rPr>
        <w:t>있으면</w:t>
      </w:r>
      <w:r>
        <w:rPr>
          <w:rFonts w:hint="eastAsia"/>
        </w:rPr>
        <w:t xml:space="preserve"> </w:t>
      </w:r>
      <w:r>
        <w:rPr>
          <w:rFonts w:hint="eastAsia"/>
        </w:rPr>
        <w:t>다음</w:t>
      </w:r>
      <w:r>
        <w:rPr>
          <w:rFonts w:hint="eastAsia"/>
        </w:rPr>
        <w:t xml:space="preserve"> </w:t>
      </w:r>
      <w:r>
        <w:rPr>
          <w:rFonts w:hint="eastAsia"/>
        </w:rPr>
        <w:t>방법으로</w:t>
      </w:r>
      <w:r>
        <w:rPr>
          <w:rFonts w:hint="eastAsia"/>
        </w:rPr>
        <w:t xml:space="preserve"> </w:t>
      </w:r>
      <w:r>
        <w:rPr>
          <w:rFonts w:hint="eastAsia"/>
        </w:rPr>
        <w:t>문제를</w:t>
      </w:r>
      <w:r>
        <w:rPr>
          <w:rFonts w:hint="eastAsia"/>
        </w:rPr>
        <w:t xml:space="preserve"> </w:t>
      </w:r>
      <w:r>
        <w:rPr>
          <w:rFonts w:hint="eastAsia"/>
        </w:rPr>
        <w:t>해결해</w:t>
      </w:r>
      <w:r>
        <w:rPr>
          <w:rFonts w:hint="eastAsia"/>
        </w:rPr>
        <w:t xml:space="preserve"> </w:t>
      </w:r>
      <w:r>
        <w:rPr>
          <w:rFonts w:hint="eastAsia"/>
        </w:rPr>
        <w:t>보시기</w:t>
      </w:r>
      <w:r>
        <w:rPr>
          <w:rFonts w:hint="eastAsia"/>
        </w:rPr>
        <w:t xml:space="preserve"> </w:t>
      </w:r>
      <w:r>
        <w:rPr>
          <w:rFonts w:hint="eastAsia"/>
        </w:rPr>
        <w:t>바랍니다</w:t>
      </w:r>
      <w:r>
        <w:rPr>
          <w:rFonts w:hint="eastAsia"/>
        </w:rPr>
        <w:t>.</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rFonts w:hint="eastAsia"/>
          <w:sz w:val="18"/>
        </w:rPr>
        <w:t>수신</w:t>
      </w:r>
      <w:r>
        <w:rPr>
          <w:rFonts w:hint="eastAsia"/>
          <w:sz w:val="18"/>
        </w:rPr>
        <w:t xml:space="preserve"> </w:t>
      </w:r>
      <w:r>
        <w:rPr>
          <w:rFonts w:hint="eastAsia"/>
          <w:sz w:val="18"/>
        </w:rPr>
        <w:t>안테나의</w:t>
      </w:r>
      <w:r>
        <w:rPr>
          <w:rFonts w:hint="eastAsia"/>
          <w:sz w:val="18"/>
        </w:rPr>
        <w:t xml:space="preserve"> </w:t>
      </w:r>
      <w:r>
        <w:rPr>
          <w:rFonts w:hint="eastAsia"/>
          <w:sz w:val="18"/>
        </w:rPr>
        <w:t>방향과</w:t>
      </w:r>
      <w:r>
        <w:rPr>
          <w:rFonts w:hint="eastAsia"/>
          <w:sz w:val="18"/>
        </w:rPr>
        <w:t xml:space="preserve"> </w:t>
      </w:r>
      <w:r>
        <w:rPr>
          <w:rFonts w:hint="eastAsia"/>
          <w:sz w:val="18"/>
        </w:rPr>
        <w:t>위치를</w:t>
      </w:r>
      <w:r>
        <w:rPr>
          <w:rFonts w:hint="eastAsia"/>
          <w:sz w:val="18"/>
        </w:rPr>
        <w:t xml:space="preserve"> </w:t>
      </w:r>
      <w:r>
        <w:rPr>
          <w:rFonts w:hint="eastAsia"/>
          <w:sz w:val="18"/>
        </w:rPr>
        <w:t>재조정합니다</w:t>
      </w:r>
      <w:r>
        <w:rPr>
          <w:rFonts w:hint="eastAsia"/>
          <w:sz w:val="18"/>
        </w:rPr>
        <w:t>.</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rFonts w:hint="eastAsia"/>
          <w:sz w:val="18"/>
        </w:rPr>
        <w:t>이</w:t>
      </w:r>
      <w:r>
        <w:rPr>
          <w:rFonts w:hint="eastAsia"/>
          <w:sz w:val="18"/>
        </w:rPr>
        <w:t xml:space="preserve"> </w:t>
      </w:r>
      <w:r>
        <w:rPr>
          <w:rFonts w:hint="eastAsia"/>
          <w:sz w:val="18"/>
        </w:rPr>
        <w:t>장비를</w:t>
      </w:r>
      <w:r>
        <w:rPr>
          <w:rFonts w:hint="eastAsia"/>
          <w:sz w:val="18"/>
        </w:rPr>
        <w:t xml:space="preserve"> </w:t>
      </w:r>
      <w:r>
        <w:rPr>
          <w:rFonts w:hint="eastAsia"/>
          <w:sz w:val="18"/>
        </w:rPr>
        <w:t>수신기에서</w:t>
      </w:r>
      <w:r>
        <w:rPr>
          <w:rFonts w:hint="eastAsia"/>
          <w:sz w:val="18"/>
        </w:rPr>
        <w:t xml:space="preserve"> </w:t>
      </w:r>
      <w:r>
        <w:rPr>
          <w:rFonts w:hint="eastAsia"/>
          <w:sz w:val="18"/>
        </w:rPr>
        <w:t>멀리</w:t>
      </w:r>
      <w:r>
        <w:rPr>
          <w:rFonts w:hint="eastAsia"/>
          <w:sz w:val="18"/>
        </w:rPr>
        <w:t xml:space="preserve"> </w:t>
      </w:r>
      <w:r>
        <w:rPr>
          <w:rFonts w:hint="eastAsia"/>
          <w:sz w:val="18"/>
        </w:rPr>
        <w:t>설치합니다</w:t>
      </w:r>
      <w:r>
        <w:rPr>
          <w:rFonts w:hint="eastAsia"/>
          <w:sz w:val="18"/>
        </w:rPr>
        <w:t>.</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rFonts w:hint="eastAsia"/>
          <w:sz w:val="18"/>
        </w:rPr>
        <w:t>이</w:t>
      </w:r>
      <w:r>
        <w:rPr>
          <w:rFonts w:hint="eastAsia"/>
          <w:sz w:val="18"/>
        </w:rPr>
        <w:t xml:space="preserve"> </w:t>
      </w:r>
      <w:r>
        <w:rPr>
          <w:rFonts w:hint="eastAsia"/>
          <w:sz w:val="18"/>
        </w:rPr>
        <w:t>장비를</w:t>
      </w:r>
      <w:r>
        <w:rPr>
          <w:rFonts w:hint="eastAsia"/>
          <w:sz w:val="18"/>
        </w:rPr>
        <w:t xml:space="preserve"> </w:t>
      </w:r>
      <w:r>
        <w:rPr>
          <w:rFonts w:hint="eastAsia"/>
          <w:sz w:val="18"/>
        </w:rPr>
        <w:t>수신기가</w:t>
      </w:r>
      <w:r>
        <w:rPr>
          <w:rFonts w:hint="eastAsia"/>
          <w:sz w:val="18"/>
        </w:rPr>
        <w:t xml:space="preserve"> </w:t>
      </w:r>
      <w:r>
        <w:rPr>
          <w:rFonts w:hint="eastAsia"/>
          <w:sz w:val="18"/>
        </w:rPr>
        <w:t>연결되어</w:t>
      </w:r>
      <w:r>
        <w:rPr>
          <w:rFonts w:hint="eastAsia"/>
          <w:sz w:val="18"/>
        </w:rPr>
        <w:t xml:space="preserve"> </w:t>
      </w:r>
      <w:r>
        <w:rPr>
          <w:rFonts w:hint="eastAsia"/>
          <w:sz w:val="18"/>
        </w:rPr>
        <w:t>있는</w:t>
      </w:r>
      <w:r>
        <w:rPr>
          <w:rFonts w:hint="eastAsia"/>
          <w:sz w:val="18"/>
        </w:rPr>
        <w:t xml:space="preserve"> </w:t>
      </w:r>
      <w:r>
        <w:rPr>
          <w:rFonts w:hint="eastAsia"/>
          <w:sz w:val="18"/>
        </w:rPr>
        <w:t>콘센트와</w:t>
      </w:r>
      <w:r>
        <w:rPr>
          <w:rFonts w:hint="eastAsia"/>
          <w:sz w:val="18"/>
        </w:rPr>
        <w:t xml:space="preserve"> </w:t>
      </w:r>
      <w:r>
        <w:rPr>
          <w:rFonts w:hint="eastAsia"/>
          <w:sz w:val="18"/>
        </w:rPr>
        <w:t>다른</w:t>
      </w:r>
      <w:r>
        <w:rPr>
          <w:rFonts w:hint="eastAsia"/>
          <w:sz w:val="18"/>
        </w:rPr>
        <w:t xml:space="preserve"> </w:t>
      </w:r>
      <w:r>
        <w:rPr>
          <w:rFonts w:hint="eastAsia"/>
          <w:sz w:val="18"/>
        </w:rPr>
        <w:t>회로를</w:t>
      </w:r>
      <w:r>
        <w:rPr>
          <w:rFonts w:hint="eastAsia"/>
          <w:sz w:val="18"/>
        </w:rPr>
        <w:t xml:space="preserve"> </w:t>
      </w:r>
      <w:r>
        <w:rPr>
          <w:rFonts w:hint="eastAsia"/>
          <w:sz w:val="18"/>
        </w:rPr>
        <w:t>사용하는</w:t>
      </w:r>
      <w:r>
        <w:rPr>
          <w:rFonts w:hint="eastAsia"/>
          <w:sz w:val="18"/>
        </w:rPr>
        <w:t xml:space="preserve"> </w:t>
      </w:r>
      <w:r>
        <w:rPr>
          <w:rFonts w:hint="eastAsia"/>
          <w:sz w:val="18"/>
        </w:rPr>
        <w:t>콘센트에</w:t>
      </w:r>
      <w:r>
        <w:rPr>
          <w:rFonts w:hint="eastAsia"/>
          <w:sz w:val="18"/>
        </w:rPr>
        <w:t xml:space="preserve"> </w:t>
      </w:r>
      <w:r>
        <w:rPr>
          <w:rFonts w:hint="eastAsia"/>
          <w:sz w:val="18"/>
        </w:rPr>
        <w:t>연결합니다</w:t>
      </w:r>
      <w:r>
        <w:rPr>
          <w:rFonts w:hint="eastAsia"/>
          <w:sz w:val="18"/>
        </w:rPr>
        <w:t>.</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rFonts w:hint="eastAsia"/>
          <w:sz w:val="18"/>
        </w:rPr>
        <w:t>대리점</w:t>
      </w:r>
      <w:r>
        <w:rPr>
          <w:rFonts w:hint="eastAsia"/>
          <w:sz w:val="18"/>
        </w:rPr>
        <w:t xml:space="preserve"> </w:t>
      </w:r>
      <w:r>
        <w:rPr>
          <w:rFonts w:hint="eastAsia"/>
          <w:sz w:val="18"/>
        </w:rPr>
        <w:t>또는</w:t>
      </w:r>
      <w:r>
        <w:rPr>
          <w:rFonts w:hint="eastAsia"/>
          <w:sz w:val="18"/>
        </w:rPr>
        <w:t xml:space="preserve"> </w:t>
      </w:r>
      <w:r>
        <w:rPr>
          <w:rFonts w:hint="eastAsia"/>
          <w:sz w:val="18"/>
        </w:rPr>
        <w:t>라디오</w:t>
      </w:r>
      <w:r>
        <w:rPr>
          <w:rFonts w:hint="eastAsia"/>
          <w:sz w:val="18"/>
        </w:rPr>
        <w:t xml:space="preserve">/TV </w:t>
      </w:r>
      <w:r>
        <w:rPr>
          <w:rFonts w:hint="eastAsia"/>
          <w:sz w:val="18"/>
        </w:rPr>
        <w:t>기술자에게</w:t>
      </w:r>
      <w:r>
        <w:rPr>
          <w:rFonts w:hint="eastAsia"/>
          <w:sz w:val="18"/>
        </w:rPr>
        <w:t xml:space="preserve"> </w:t>
      </w:r>
      <w:r>
        <w:rPr>
          <w:rFonts w:hint="eastAsia"/>
          <w:sz w:val="18"/>
        </w:rPr>
        <w:t>문의합니다</w:t>
      </w:r>
      <w:r>
        <w:rPr>
          <w:rFonts w:hint="eastAsia"/>
          <w:sz w:val="18"/>
        </w:rPr>
        <w:t>.</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499838"/>
      <w:bookmarkEnd w:id="48"/>
      <w:r>
        <w:rPr>
          <w:rFonts w:hint="eastAsia"/>
        </w:rPr>
        <w:t>클래스</w:t>
      </w:r>
      <w:r>
        <w:rPr>
          <w:rFonts w:hint="eastAsia"/>
        </w:rPr>
        <w:t xml:space="preserve"> A </w:t>
      </w:r>
      <w:r>
        <w:rPr>
          <w:rFonts w:hint="eastAsia"/>
        </w:rPr>
        <w:t>제품</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rPr>
          <w:rFonts w:hint="eastAsia"/>
        </w:rPr>
        <w:t xml:space="preserve">Netgear </w:t>
      </w:r>
      <w:r>
        <w:rPr>
          <w:rFonts w:hint="eastAsia"/>
        </w:rPr>
        <w:t>제품은</w:t>
      </w:r>
      <w:r>
        <w:rPr>
          <w:rFonts w:hint="eastAsia"/>
        </w:rPr>
        <w:t xml:space="preserve"> FCC </w:t>
      </w:r>
      <w:r>
        <w:rPr>
          <w:rFonts w:hint="eastAsia"/>
        </w:rPr>
        <w:t>규정</w:t>
      </w:r>
      <w:r>
        <w:rPr>
          <w:rFonts w:hint="eastAsia"/>
        </w:rPr>
        <w:t xml:space="preserve"> </w:t>
      </w:r>
      <w:r>
        <w:rPr>
          <w:rFonts w:hint="eastAsia"/>
        </w:rPr>
        <w:t>제</w:t>
      </w:r>
      <w:r>
        <w:rPr>
          <w:rFonts w:hint="eastAsia"/>
        </w:rPr>
        <w:t>15</w:t>
      </w:r>
      <w:r>
        <w:rPr>
          <w:rFonts w:hint="eastAsia"/>
        </w:rPr>
        <w:t>부에</w:t>
      </w:r>
      <w:r>
        <w:rPr>
          <w:rFonts w:hint="eastAsia"/>
        </w:rPr>
        <w:t xml:space="preserve"> </w:t>
      </w:r>
      <w:r>
        <w:rPr>
          <w:rFonts w:hint="eastAsia"/>
        </w:rPr>
        <w:t>따라</w:t>
      </w:r>
      <w:r>
        <w:rPr>
          <w:rFonts w:hint="eastAsia"/>
        </w:rPr>
        <w:t xml:space="preserve"> </w:t>
      </w:r>
      <w:r>
        <w:rPr>
          <w:rFonts w:hint="eastAsia"/>
        </w:rPr>
        <w:t>테스트를</w:t>
      </w:r>
      <w:r>
        <w:rPr>
          <w:rFonts w:hint="eastAsia"/>
        </w:rPr>
        <w:t xml:space="preserve"> </w:t>
      </w:r>
      <w:r>
        <w:rPr>
          <w:rFonts w:hint="eastAsia"/>
        </w:rPr>
        <w:t>거쳤으며</w:t>
      </w:r>
      <w:r>
        <w:rPr>
          <w:rFonts w:hint="eastAsia"/>
        </w:rPr>
        <w:t xml:space="preserve"> Class A </w:t>
      </w:r>
      <w:r>
        <w:rPr>
          <w:rFonts w:hint="eastAsia"/>
        </w:rPr>
        <w:t>디지털</w:t>
      </w:r>
      <w:r>
        <w:rPr>
          <w:rFonts w:hint="eastAsia"/>
        </w:rPr>
        <w:t xml:space="preserve"> </w:t>
      </w:r>
      <w:r>
        <w:rPr>
          <w:rFonts w:hint="eastAsia"/>
        </w:rPr>
        <w:t>장비</w:t>
      </w:r>
      <w:r>
        <w:rPr>
          <w:rFonts w:hint="eastAsia"/>
        </w:rPr>
        <w:t xml:space="preserve"> </w:t>
      </w:r>
      <w:r>
        <w:rPr>
          <w:rFonts w:hint="eastAsia"/>
        </w:rPr>
        <w:t>기준에</w:t>
      </w:r>
      <w:r>
        <w:rPr>
          <w:rFonts w:hint="eastAsia"/>
        </w:rPr>
        <w:t xml:space="preserve"> </w:t>
      </w:r>
      <w:r>
        <w:rPr>
          <w:rFonts w:hint="eastAsia"/>
        </w:rPr>
        <w:t>부합하는</w:t>
      </w:r>
      <w:r>
        <w:rPr>
          <w:rFonts w:hint="eastAsia"/>
        </w:rPr>
        <w:t xml:space="preserve"> </w:t>
      </w:r>
      <w:r>
        <w:rPr>
          <w:rFonts w:hint="eastAsia"/>
        </w:rPr>
        <w:t>것으로</w:t>
      </w:r>
      <w:r>
        <w:rPr>
          <w:rFonts w:hint="eastAsia"/>
        </w:rPr>
        <w:t xml:space="preserve"> </w:t>
      </w:r>
      <w:r>
        <w:rPr>
          <w:rFonts w:hint="eastAsia"/>
        </w:rPr>
        <w:t>확인되었습니다</w:t>
      </w:r>
      <w:r>
        <w:rPr>
          <w:rFonts w:hint="eastAsia"/>
        </w:rPr>
        <w:t xml:space="preserve">. </w:t>
      </w:r>
      <w:r>
        <w:rPr>
          <w:rFonts w:hint="eastAsia"/>
        </w:rPr>
        <w:t>이러한</w:t>
      </w:r>
      <w:r>
        <w:rPr>
          <w:rFonts w:hint="eastAsia"/>
        </w:rPr>
        <w:t xml:space="preserve"> </w:t>
      </w:r>
      <w:r>
        <w:rPr>
          <w:rFonts w:hint="eastAsia"/>
        </w:rPr>
        <w:t>제한은</w:t>
      </w:r>
      <w:r>
        <w:rPr>
          <w:rFonts w:hint="eastAsia"/>
        </w:rPr>
        <w:t xml:space="preserve"> </w:t>
      </w:r>
      <w:r>
        <w:rPr>
          <w:rFonts w:hint="eastAsia"/>
        </w:rPr>
        <w:t>상업</w:t>
      </w:r>
      <w:r>
        <w:rPr>
          <w:rFonts w:hint="eastAsia"/>
        </w:rPr>
        <w:t xml:space="preserve"> </w:t>
      </w:r>
      <w:r>
        <w:rPr>
          <w:rFonts w:hint="eastAsia"/>
        </w:rPr>
        <w:t>환경에서</w:t>
      </w:r>
      <w:r>
        <w:rPr>
          <w:rFonts w:hint="eastAsia"/>
        </w:rPr>
        <w:t xml:space="preserve"> </w:t>
      </w:r>
      <w:r>
        <w:rPr>
          <w:rFonts w:hint="eastAsia"/>
        </w:rPr>
        <w:t>장비</w:t>
      </w:r>
      <w:r>
        <w:rPr>
          <w:rFonts w:hint="eastAsia"/>
        </w:rPr>
        <w:t xml:space="preserve"> </w:t>
      </w:r>
      <w:r>
        <w:rPr>
          <w:rFonts w:hint="eastAsia"/>
        </w:rPr>
        <w:t>사용</w:t>
      </w:r>
      <w:r>
        <w:rPr>
          <w:rFonts w:hint="eastAsia"/>
        </w:rPr>
        <w:t xml:space="preserve"> </w:t>
      </w:r>
      <w:r>
        <w:rPr>
          <w:rFonts w:hint="eastAsia"/>
        </w:rPr>
        <w:t>시</w:t>
      </w:r>
      <w:r>
        <w:rPr>
          <w:rFonts w:hint="eastAsia"/>
        </w:rPr>
        <w:t xml:space="preserve"> </w:t>
      </w:r>
      <w:r>
        <w:rPr>
          <w:rFonts w:hint="eastAsia"/>
        </w:rPr>
        <w:t>전파</w:t>
      </w:r>
      <w:r>
        <w:rPr>
          <w:rFonts w:hint="eastAsia"/>
        </w:rPr>
        <w:t xml:space="preserve"> </w:t>
      </w:r>
      <w:r>
        <w:rPr>
          <w:rFonts w:hint="eastAsia"/>
        </w:rPr>
        <w:t>간섭</w:t>
      </w:r>
      <w:r>
        <w:rPr>
          <w:rFonts w:hint="eastAsia"/>
        </w:rPr>
        <w:t xml:space="preserve"> </w:t>
      </w:r>
      <w:r>
        <w:rPr>
          <w:rFonts w:hint="eastAsia"/>
        </w:rPr>
        <w:t>장애를</w:t>
      </w:r>
      <w:r>
        <w:rPr>
          <w:rFonts w:hint="eastAsia"/>
        </w:rPr>
        <w:t xml:space="preserve"> </w:t>
      </w:r>
      <w:r>
        <w:rPr>
          <w:rFonts w:hint="eastAsia"/>
        </w:rPr>
        <w:t>방지하기</w:t>
      </w:r>
      <w:r>
        <w:rPr>
          <w:rFonts w:hint="eastAsia"/>
        </w:rPr>
        <w:t xml:space="preserve"> </w:t>
      </w:r>
      <w:r>
        <w:rPr>
          <w:rFonts w:hint="eastAsia"/>
        </w:rPr>
        <w:t>위해</w:t>
      </w:r>
      <w:r>
        <w:rPr>
          <w:rFonts w:hint="eastAsia"/>
        </w:rPr>
        <w:t xml:space="preserve"> </w:t>
      </w:r>
      <w:r>
        <w:rPr>
          <w:rFonts w:hint="eastAsia"/>
        </w:rPr>
        <w:t>마련되었습니다</w:t>
      </w:r>
      <w:r>
        <w:rPr>
          <w:rFonts w:hint="eastAsia"/>
        </w:rPr>
        <w:t xml:space="preserve">. </w:t>
      </w:r>
      <w:r>
        <w:rPr>
          <w:rFonts w:hint="eastAsia"/>
        </w:rPr>
        <w:t>이</w:t>
      </w:r>
      <w:r>
        <w:rPr>
          <w:rFonts w:hint="eastAsia"/>
        </w:rPr>
        <w:t xml:space="preserve"> </w:t>
      </w:r>
      <w:r>
        <w:rPr>
          <w:rFonts w:hint="eastAsia"/>
        </w:rPr>
        <w:t>장비는</w:t>
      </w:r>
      <w:r>
        <w:rPr>
          <w:rFonts w:hint="eastAsia"/>
        </w:rPr>
        <w:t xml:space="preserve"> </w:t>
      </w:r>
      <w:r>
        <w:rPr>
          <w:rFonts w:hint="eastAsia"/>
        </w:rPr>
        <w:t>무선</w:t>
      </w:r>
      <w:r>
        <w:rPr>
          <w:rFonts w:hint="eastAsia"/>
        </w:rPr>
        <w:t xml:space="preserve"> </w:t>
      </w:r>
      <w:r>
        <w:rPr>
          <w:rFonts w:hint="eastAsia"/>
        </w:rPr>
        <w:t>주파수</w:t>
      </w:r>
      <w:r>
        <w:rPr>
          <w:rFonts w:hint="eastAsia"/>
        </w:rPr>
        <w:t xml:space="preserve"> </w:t>
      </w:r>
      <w:r>
        <w:rPr>
          <w:rFonts w:hint="eastAsia"/>
        </w:rPr>
        <w:t>에너지를</w:t>
      </w:r>
      <w:r>
        <w:rPr>
          <w:rFonts w:hint="eastAsia"/>
        </w:rPr>
        <w:t xml:space="preserve"> </w:t>
      </w:r>
      <w:r>
        <w:rPr>
          <w:rFonts w:hint="eastAsia"/>
        </w:rPr>
        <w:t>발생</w:t>
      </w:r>
      <w:r>
        <w:rPr>
          <w:rFonts w:hint="eastAsia"/>
        </w:rPr>
        <w:t xml:space="preserve">, </w:t>
      </w:r>
      <w:r>
        <w:rPr>
          <w:rFonts w:hint="eastAsia"/>
        </w:rPr>
        <w:t>사용</w:t>
      </w:r>
      <w:r>
        <w:rPr>
          <w:rFonts w:hint="eastAsia"/>
        </w:rPr>
        <w:t xml:space="preserve"> </w:t>
      </w:r>
      <w:r>
        <w:rPr>
          <w:rFonts w:hint="eastAsia"/>
        </w:rPr>
        <w:t>및</w:t>
      </w:r>
      <w:r>
        <w:rPr>
          <w:rFonts w:hint="eastAsia"/>
        </w:rPr>
        <w:t xml:space="preserve"> </w:t>
      </w:r>
      <w:r>
        <w:rPr>
          <w:rFonts w:hint="eastAsia"/>
        </w:rPr>
        <w:t>방출할</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w:t>
      </w:r>
      <w:r>
        <w:rPr>
          <w:rFonts w:hint="eastAsia"/>
        </w:rPr>
        <w:t>지침</w:t>
      </w:r>
      <w:r>
        <w:rPr>
          <w:rFonts w:hint="eastAsia"/>
        </w:rPr>
        <w:t xml:space="preserve"> </w:t>
      </w:r>
      <w:r>
        <w:rPr>
          <w:rFonts w:hint="eastAsia"/>
        </w:rPr>
        <w:t>설명서와</w:t>
      </w:r>
      <w:r>
        <w:rPr>
          <w:rFonts w:hint="eastAsia"/>
        </w:rPr>
        <w:t xml:space="preserve"> </w:t>
      </w:r>
      <w:r>
        <w:rPr>
          <w:rFonts w:hint="eastAsia"/>
        </w:rPr>
        <w:t>다르게</w:t>
      </w:r>
      <w:r>
        <w:rPr>
          <w:rFonts w:hint="eastAsia"/>
        </w:rPr>
        <w:t xml:space="preserve"> </w:t>
      </w:r>
      <w:r>
        <w:rPr>
          <w:rFonts w:hint="eastAsia"/>
        </w:rPr>
        <w:t>설치하거나</w:t>
      </w:r>
      <w:r>
        <w:rPr>
          <w:rFonts w:hint="eastAsia"/>
        </w:rPr>
        <w:t xml:space="preserve"> </w:t>
      </w:r>
      <w:r>
        <w:rPr>
          <w:rFonts w:hint="eastAsia"/>
        </w:rPr>
        <w:t>사용할</w:t>
      </w:r>
      <w:r>
        <w:rPr>
          <w:rFonts w:hint="eastAsia"/>
        </w:rPr>
        <w:t xml:space="preserve"> </w:t>
      </w:r>
      <w:r>
        <w:rPr>
          <w:rFonts w:hint="eastAsia"/>
        </w:rPr>
        <w:t>경우</w:t>
      </w:r>
      <w:r>
        <w:rPr>
          <w:rFonts w:hint="eastAsia"/>
        </w:rPr>
        <w:t xml:space="preserve"> </w:t>
      </w:r>
      <w:r>
        <w:rPr>
          <w:rFonts w:hint="eastAsia"/>
        </w:rPr>
        <w:t>무선</w:t>
      </w:r>
      <w:r>
        <w:rPr>
          <w:rFonts w:hint="eastAsia"/>
        </w:rPr>
        <w:t xml:space="preserve"> </w:t>
      </w:r>
      <w:r>
        <w:rPr>
          <w:rFonts w:hint="eastAsia"/>
        </w:rPr>
        <w:t>통신에</w:t>
      </w:r>
      <w:r>
        <w:rPr>
          <w:rFonts w:hint="eastAsia"/>
        </w:rPr>
        <w:t xml:space="preserve"> </w:t>
      </w:r>
      <w:r>
        <w:rPr>
          <w:rFonts w:hint="eastAsia"/>
        </w:rPr>
        <w:t>장애를</w:t>
      </w:r>
      <w:r>
        <w:rPr>
          <w:rFonts w:hint="eastAsia"/>
        </w:rPr>
        <w:t xml:space="preserve"> </w:t>
      </w:r>
      <w:r>
        <w:rPr>
          <w:rFonts w:hint="eastAsia"/>
        </w:rPr>
        <w:t>일으키는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발생시킬</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이</w:t>
      </w:r>
      <w:r>
        <w:rPr>
          <w:rFonts w:hint="eastAsia"/>
        </w:rPr>
        <w:t xml:space="preserve"> </w:t>
      </w:r>
      <w:r>
        <w:rPr>
          <w:rFonts w:hint="eastAsia"/>
        </w:rPr>
        <w:t>장비를</w:t>
      </w:r>
      <w:r>
        <w:rPr>
          <w:rFonts w:hint="eastAsia"/>
        </w:rPr>
        <w:t xml:space="preserve"> </w:t>
      </w:r>
      <w:r>
        <w:rPr>
          <w:rFonts w:hint="eastAsia"/>
        </w:rPr>
        <w:t>주거</w:t>
      </w:r>
      <w:r>
        <w:rPr>
          <w:rFonts w:hint="eastAsia"/>
        </w:rPr>
        <w:t xml:space="preserve"> </w:t>
      </w:r>
      <w:r>
        <w:rPr>
          <w:rFonts w:hint="eastAsia"/>
        </w:rPr>
        <w:t>지역에서</w:t>
      </w:r>
      <w:r>
        <w:rPr>
          <w:rFonts w:hint="eastAsia"/>
        </w:rPr>
        <w:t xml:space="preserve"> </w:t>
      </w:r>
      <w:r>
        <w:rPr>
          <w:rFonts w:hint="eastAsia"/>
        </w:rPr>
        <w:t>사용하면</w:t>
      </w:r>
      <w:r>
        <w:rPr>
          <w:rFonts w:hint="eastAsia"/>
        </w:rPr>
        <w:t xml:space="preserve"> </w:t>
      </w:r>
      <w:r>
        <w:rPr>
          <w:rFonts w:hint="eastAsia"/>
        </w:rPr>
        <w:t>장애를</w:t>
      </w:r>
      <w:r>
        <w:rPr>
          <w:rFonts w:hint="eastAsia"/>
        </w:rPr>
        <w:t xml:space="preserve"> </w:t>
      </w:r>
      <w:r>
        <w:rPr>
          <w:rFonts w:hint="eastAsia"/>
        </w:rPr>
        <w:t>일으키는</w:t>
      </w:r>
      <w:r>
        <w:rPr>
          <w:rFonts w:hint="eastAsia"/>
        </w:rPr>
        <w:t xml:space="preserve"> </w:t>
      </w:r>
      <w:r>
        <w:rPr>
          <w:rFonts w:hint="eastAsia"/>
        </w:rPr>
        <w:t>전파</w:t>
      </w:r>
      <w:r>
        <w:rPr>
          <w:rFonts w:hint="eastAsia"/>
        </w:rPr>
        <w:t xml:space="preserve"> </w:t>
      </w:r>
      <w:r>
        <w:rPr>
          <w:rFonts w:hint="eastAsia"/>
        </w:rPr>
        <w:t>간섭이</w:t>
      </w:r>
      <w:r>
        <w:rPr>
          <w:rFonts w:hint="eastAsia"/>
        </w:rPr>
        <w:t xml:space="preserve"> </w:t>
      </w:r>
      <w:r>
        <w:rPr>
          <w:rFonts w:hint="eastAsia"/>
        </w:rPr>
        <w:t>발생할</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해소하는</w:t>
      </w:r>
      <w:r>
        <w:rPr>
          <w:rFonts w:hint="eastAsia"/>
        </w:rPr>
        <w:t xml:space="preserve"> </w:t>
      </w:r>
      <w:r>
        <w:rPr>
          <w:rFonts w:hint="eastAsia"/>
        </w:rPr>
        <w:t>데</w:t>
      </w:r>
      <w:r>
        <w:rPr>
          <w:rFonts w:hint="eastAsia"/>
        </w:rPr>
        <w:t xml:space="preserve"> </w:t>
      </w:r>
      <w:r>
        <w:rPr>
          <w:rFonts w:hint="eastAsia"/>
        </w:rPr>
        <w:t>드는</w:t>
      </w:r>
      <w:r>
        <w:rPr>
          <w:rFonts w:hint="eastAsia"/>
        </w:rPr>
        <w:t xml:space="preserve"> </w:t>
      </w:r>
      <w:r>
        <w:rPr>
          <w:rFonts w:hint="eastAsia"/>
        </w:rPr>
        <w:t>비용은</w:t>
      </w:r>
      <w:r>
        <w:rPr>
          <w:rFonts w:hint="eastAsia"/>
        </w:rPr>
        <w:t xml:space="preserve"> </w:t>
      </w:r>
      <w:r>
        <w:rPr>
          <w:rFonts w:hint="eastAsia"/>
        </w:rPr>
        <w:t>사용자가</w:t>
      </w:r>
      <w:r>
        <w:rPr>
          <w:rFonts w:hint="eastAsia"/>
        </w:rPr>
        <w:t xml:space="preserve"> </w:t>
      </w:r>
      <w:r>
        <w:rPr>
          <w:rFonts w:hint="eastAsia"/>
        </w:rPr>
        <w:t>부담해야</w:t>
      </w:r>
      <w:r>
        <w:rPr>
          <w:rFonts w:hint="eastAsia"/>
        </w:rPr>
        <w:t xml:space="preserve"> </w:t>
      </w:r>
      <w:r>
        <w:rPr>
          <w:rFonts w:hint="eastAsia"/>
        </w:rPr>
        <w:t>합니다</w:t>
      </w:r>
      <w:r>
        <w:rPr>
          <w:rFonts w:hint="eastAsia"/>
        </w:rPr>
        <w:t>.</w:t>
      </w:r>
    </w:p>
    <w:p w14:paraId="117D87D2" w14:textId="77777777" w:rsidR="00DF3509" w:rsidRDefault="00DF3509">
      <w:pPr>
        <w:pStyle w:val="Heading1"/>
        <w:kinsoku w:val="0"/>
        <w:overflowPunct w:val="0"/>
        <w:spacing w:line="276" w:lineRule="auto"/>
        <w:ind w:right="873"/>
      </w:pPr>
      <w:bookmarkStart w:id="50" w:name="_bookmark25"/>
      <w:bookmarkStart w:id="51" w:name="_bookmark26"/>
      <w:bookmarkStart w:id="52" w:name="_Toc147499839"/>
      <w:bookmarkEnd w:id="50"/>
      <w:bookmarkEnd w:id="51"/>
      <w:r>
        <w:rPr>
          <w:rFonts w:hint="eastAsia"/>
        </w:rPr>
        <w:lastRenderedPageBreak/>
        <w:t>캐나다</w:t>
      </w:r>
      <w:r>
        <w:rPr>
          <w:rFonts w:hint="eastAsia"/>
        </w:rPr>
        <w:t xml:space="preserve"> </w:t>
      </w:r>
      <w:r>
        <w:rPr>
          <w:rFonts w:hint="eastAsia"/>
        </w:rPr>
        <w:t>혁신과학경제개발부</w:t>
      </w:r>
      <w:r>
        <w:rPr>
          <w:rFonts w:hint="eastAsia"/>
        </w:rPr>
        <w:t xml:space="preserve">(ISED) </w:t>
      </w:r>
      <w:r>
        <w:rPr>
          <w:rFonts w:hint="eastAsia"/>
        </w:rPr>
        <w:t>규정</w:t>
      </w:r>
      <w:r>
        <w:rPr>
          <w:rFonts w:hint="eastAsia"/>
        </w:rPr>
        <w:t xml:space="preserve"> - </w:t>
      </w:r>
      <w:r>
        <w:rPr>
          <w:rFonts w:hint="eastAsia"/>
        </w:rPr>
        <w:t>영어</w:t>
      </w:r>
      <w:bookmarkEnd w:id="52"/>
    </w:p>
    <w:p w14:paraId="17D0321F" w14:textId="77777777" w:rsidR="00DF3509" w:rsidRDefault="00DF3509">
      <w:pPr>
        <w:pStyle w:val="BodyText"/>
        <w:kinsoku w:val="0"/>
        <w:overflowPunct w:val="0"/>
        <w:spacing w:before="61"/>
        <w:ind w:left="840"/>
        <w:rPr>
          <w:spacing w:val="-2"/>
        </w:rPr>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다음</w:t>
      </w:r>
      <w:r>
        <w:rPr>
          <w:rFonts w:hint="eastAsia"/>
        </w:rPr>
        <w:t xml:space="preserve"> </w:t>
      </w:r>
      <w:r>
        <w:rPr>
          <w:rFonts w:hint="eastAsia"/>
        </w:rPr>
        <w:t>문구가</w:t>
      </w:r>
      <w:r>
        <w:rPr>
          <w:rFonts w:hint="eastAsia"/>
        </w:rPr>
        <w:t xml:space="preserve"> </w:t>
      </w:r>
      <w:r>
        <w:rPr>
          <w:rFonts w:hint="eastAsia"/>
        </w:rPr>
        <w:t>기재된</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291F96E5" w14:textId="77777777" w:rsidR="00DF3509" w:rsidRDefault="00DF3509">
      <w:pPr>
        <w:pStyle w:val="BodyText"/>
        <w:kinsoku w:val="0"/>
        <w:overflowPunct w:val="0"/>
        <w:rPr>
          <w:sz w:val="20"/>
          <w:szCs w:val="20"/>
        </w:rPr>
      </w:pPr>
    </w:p>
    <w:p w14:paraId="3BEC9B8B" w14:textId="77777777" w:rsidR="00DF3509" w:rsidRPr="00D64177" w:rsidRDefault="00DF3509">
      <w:pPr>
        <w:pStyle w:val="BodyText"/>
        <w:kinsoku w:val="0"/>
        <w:overflowPunct w:val="0"/>
        <w:spacing w:line="415" w:lineRule="auto"/>
        <w:ind w:left="1560" w:right="6522"/>
        <w:rPr>
          <w:spacing w:val="-2"/>
        </w:rPr>
      </w:pPr>
      <w:r>
        <w:rPr>
          <w:rFonts w:hint="eastAsia"/>
        </w:rPr>
        <w:t>CAN ICES-003(B)/NMB-003(B) CAN ICES-003(A)/NMB-003(A)</w:t>
      </w:r>
    </w:p>
    <w:p w14:paraId="7F1800DA" w14:textId="77777777" w:rsidR="00DF3509" w:rsidRDefault="00DF3509">
      <w:pPr>
        <w:pStyle w:val="BodyText"/>
        <w:kinsoku w:val="0"/>
        <w:overflowPunct w:val="0"/>
        <w:spacing w:line="278" w:lineRule="auto"/>
        <w:ind w:left="1560" w:right="873"/>
      </w:pPr>
      <w:r>
        <w:rPr>
          <w:rFonts w:hint="eastAsia"/>
        </w:rPr>
        <w:t>"</w:t>
      </w:r>
      <w:r>
        <w:rPr>
          <w:rFonts w:hint="eastAsia"/>
        </w:rPr>
        <w:t>이</w:t>
      </w:r>
      <w:r>
        <w:rPr>
          <w:rFonts w:hint="eastAsia"/>
        </w:rPr>
        <w:t xml:space="preserve"> </w:t>
      </w:r>
      <w:r>
        <w:rPr>
          <w:rFonts w:hint="eastAsia"/>
        </w:rPr>
        <w:t>디지털</w:t>
      </w:r>
      <w:r>
        <w:rPr>
          <w:rFonts w:hint="eastAsia"/>
        </w:rPr>
        <w:t xml:space="preserve"> </w:t>
      </w:r>
      <w:r>
        <w:rPr>
          <w:rFonts w:hint="eastAsia"/>
        </w:rPr>
        <w:t>장비는</w:t>
      </w:r>
      <w:r>
        <w:rPr>
          <w:rFonts w:hint="eastAsia"/>
        </w:rPr>
        <w:t xml:space="preserve"> </w:t>
      </w:r>
      <w:r>
        <w:rPr>
          <w:rFonts w:hint="eastAsia"/>
        </w:rPr>
        <w:t>캐나다</w:t>
      </w:r>
      <w:r>
        <w:rPr>
          <w:rFonts w:hint="eastAsia"/>
        </w:rPr>
        <w:t xml:space="preserve"> </w:t>
      </w:r>
      <w:r>
        <w:rPr>
          <w:rFonts w:hint="eastAsia"/>
        </w:rPr>
        <w:t>통신부의</w:t>
      </w:r>
      <w:r>
        <w:rPr>
          <w:rFonts w:hint="eastAsia"/>
        </w:rPr>
        <w:t xml:space="preserve"> </w:t>
      </w:r>
      <w:r>
        <w:rPr>
          <w:rFonts w:hint="eastAsia"/>
        </w:rPr>
        <w:t>무선</w:t>
      </w:r>
      <w:r>
        <w:rPr>
          <w:rFonts w:hint="eastAsia"/>
        </w:rPr>
        <w:t xml:space="preserve"> </w:t>
      </w:r>
      <w:r>
        <w:rPr>
          <w:rFonts w:hint="eastAsia"/>
        </w:rPr>
        <w:t>간섭</w:t>
      </w:r>
      <w:r>
        <w:rPr>
          <w:rFonts w:hint="eastAsia"/>
        </w:rPr>
        <w:t xml:space="preserve"> </w:t>
      </w:r>
      <w:r>
        <w:rPr>
          <w:rFonts w:hint="eastAsia"/>
        </w:rPr>
        <w:t>규정에</w:t>
      </w:r>
      <w:r>
        <w:rPr>
          <w:rFonts w:hint="eastAsia"/>
        </w:rPr>
        <w:t xml:space="preserve"> </w:t>
      </w:r>
      <w:r>
        <w:rPr>
          <w:rFonts w:hint="eastAsia"/>
        </w:rPr>
        <w:t>명시된</w:t>
      </w:r>
      <w:r>
        <w:rPr>
          <w:rFonts w:hint="eastAsia"/>
        </w:rPr>
        <w:t xml:space="preserve"> </w:t>
      </w:r>
      <w:r>
        <w:rPr>
          <w:rFonts w:hint="eastAsia"/>
        </w:rPr>
        <w:t>디지털</w:t>
      </w:r>
      <w:r>
        <w:rPr>
          <w:rFonts w:hint="eastAsia"/>
        </w:rPr>
        <w:t xml:space="preserve"> </w:t>
      </w:r>
      <w:r>
        <w:rPr>
          <w:rFonts w:hint="eastAsia"/>
        </w:rPr>
        <w:t>장비의</w:t>
      </w:r>
      <w:r>
        <w:rPr>
          <w:rFonts w:hint="eastAsia"/>
        </w:rPr>
        <w:t xml:space="preserve"> </w:t>
      </w:r>
      <w:r>
        <w:rPr>
          <w:rFonts w:hint="eastAsia"/>
        </w:rPr>
        <w:t>무선</w:t>
      </w:r>
      <w:r>
        <w:rPr>
          <w:rFonts w:hint="eastAsia"/>
        </w:rPr>
        <w:t xml:space="preserve"> </w:t>
      </w:r>
      <w:r>
        <w:rPr>
          <w:rFonts w:hint="eastAsia"/>
        </w:rPr>
        <w:t>노이즈</w:t>
      </w:r>
      <w:r>
        <w:rPr>
          <w:rFonts w:hint="eastAsia"/>
        </w:rPr>
        <w:t xml:space="preserve"> </w:t>
      </w:r>
      <w:r>
        <w:rPr>
          <w:rFonts w:hint="eastAsia"/>
        </w:rPr>
        <w:t>방출에</w:t>
      </w:r>
      <w:r>
        <w:rPr>
          <w:rFonts w:hint="eastAsia"/>
        </w:rPr>
        <w:t xml:space="preserve"> </w:t>
      </w:r>
      <w:r>
        <w:rPr>
          <w:rFonts w:hint="eastAsia"/>
        </w:rPr>
        <w:t>대한</w:t>
      </w:r>
      <w:r>
        <w:rPr>
          <w:rFonts w:hint="eastAsia"/>
        </w:rPr>
        <w:t xml:space="preserve"> </w:t>
      </w:r>
      <w:r>
        <w:rPr>
          <w:rFonts w:hint="eastAsia"/>
        </w:rPr>
        <w:t>클래스</w:t>
      </w:r>
      <w:r>
        <w:rPr>
          <w:rFonts w:hint="eastAsia"/>
        </w:rPr>
        <w:t xml:space="preserve"> B </w:t>
      </w:r>
      <w:r>
        <w:rPr>
          <w:rFonts w:hint="eastAsia"/>
        </w:rPr>
        <w:t>규정을</w:t>
      </w:r>
      <w:r>
        <w:rPr>
          <w:rFonts w:hint="eastAsia"/>
        </w:rPr>
        <w:t xml:space="preserve"> </w:t>
      </w:r>
      <w:r>
        <w:rPr>
          <w:rFonts w:hint="eastAsia"/>
        </w:rPr>
        <w:t>위반하지</w:t>
      </w:r>
      <w:r>
        <w:rPr>
          <w:rFonts w:hint="eastAsia"/>
        </w:rPr>
        <w:t xml:space="preserve"> </w:t>
      </w:r>
      <w:r>
        <w:rPr>
          <w:rFonts w:hint="eastAsia"/>
        </w:rPr>
        <w:t>않습니다</w:t>
      </w:r>
      <w:r>
        <w:rPr>
          <w:rFonts w:hint="eastAsia"/>
        </w:rPr>
        <w:t>."</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rPr>
          <w:rFonts w:hint="eastAsia"/>
        </w:rPr>
        <w:t>모든</w:t>
      </w:r>
      <w:r>
        <w:rPr>
          <w:rFonts w:hint="eastAsia"/>
        </w:rPr>
        <w:t xml:space="preserve"> Netgear </w:t>
      </w:r>
      <w:r>
        <w:rPr>
          <w:rFonts w:hint="eastAsia"/>
        </w:rPr>
        <w:t>제품은</w:t>
      </w:r>
      <w:r>
        <w:rPr>
          <w:rFonts w:hint="eastAsia"/>
        </w:rPr>
        <w:t xml:space="preserve"> ISED </w:t>
      </w:r>
      <w:r>
        <w:rPr>
          <w:rFonts w:hint="eastAsia"/>
        </w:rPr>
        <w:t>라이선스</w:t>
      </w:r>
      <w:r>
        <w:rPr>
          <w:rFonts w:hint="eastAsia"/>
        </w:rPr>
        <w:t xml:space="preserve"> </w:t>
      </w:r>
      <w:r>
        <w:rPr>
          <w:rFonts w:hint="eastAsia"/>
        </w:rPr>
        <w:t>불필요</w:t>
      </w:r>
      <w:r>
        <w:rPr>
          <w:rFonts w:hint="eastAsia"/>
        </w:rPr>
        <w:t xml:space="preserve"> RSS </w:t>
      </w:r>
      <w:r>
        <w:rPr>
          <w:rFonts w:hint="eastAsia"/>
        </w:rPr>
        <w:t>표준을</w:t>
      </w:r>
      <w:r>
        <w:rPr>
          <w:rFonts w:hint="eastAsia"/>
        </w:rPr>
        <w:t xml:space="preserve"> </w:t>
      </w:r>
      <w:r>
        <w:rPr>
          <w:rFonts w:hint="eastAsia"/>
        </w:rPr>
        <w:t>준수합니다</w:t>
      </w:r>
      <w:r>
        <w:rPr>
          <w:rFonts w:hint="eastAsia"/>
        </w:rPr>
        <w:t xml:space="preserve">. </w:t>
      </w:r>
      <w:r>
        <w:rPr>
          <w:rFonts w:hint="eastAsia"/>
        </w:rPr>
        <w:t>이</w:t>
      </w:r>
      <w:r>
        <w:rPr>
          <w:rFonts w:hint="eastAsia"/>
        </w:rPr>
        <w:t xml:space="preserve"> </w:t>
      </w:r>
      <w:r>
        <w:rPr>
          <w:rFonts w:hint="eastAsia"/>
        </w:rPr>
        <w:t>장비는</w:t>
      </w:r>
      <w:r>
        <w:rPr>
          <w:rFonts w:hint="eastAsia"/>
        </w:rPr>
        <w:t xml:space="preserve"> </w:t>
      </w:r>
      <w:r>
        <w:rPr>
          <w:rFonts w:hint="eastAsia"/>
        </w:rPr>
        <w:t>다음</w:t>
      </w:r>
      <w:r>
        <w:rPr>
          <w:rFonts w:hint="eastAsia"/>
        </w:rPr>
        <w:t xml:space="preserve"> </w:t>
      </w:r>
      <w:r>
        <w:rPr>
          <w:rFonts w:hint="eastAsia"/>
        </w:rPr>
        <w:t>두</w:t>
      </w:r>
      <w:r>
        <w:rPr>
          <w:rFonts w:hint="eastAsia"/>
        </w:rPr>
        <w:t xml:space="preserve"> </w:t>
      </w:r>
      <w:r>
        <w:rPr>
          <w:rFonts w:hint="eastAsia"/>
        </w:rPr>
        <w:t>조건</w:t>
      </w:r>
      <w:r>
        <w:rPr>
          <w:rFonts w:hint="eastAsia"/>
        </w:rPr>
        <w:t xml:space="preserve"> </w:t>
      </w:r>
      <w:r>
        <w:rPr>
          <w:rFonts w:hint="eastAsia"/>
        </w:rPr>
        <w:t>하에</w:t>
      </w:r>
      <w:r>
        <w:rPr>
          <w:rFonts w:hint="eastAsia"/>
        </w:rPr>
        <w:t xml:space="preserve"> </w:t>
      </w:r>
      <w:r>
        <w:rPr>
          <w:rFonts w:hint="eastAsia"/>
        </w:rPr>
        <w:t>작동합니다</w:t>
      </w:r>
      <w:r>
        <w:rPr>
          <w:rFonts w:hint="eastAsia"/>
        </w:rPr>
        <w:t xml:space="preserve">: (1) Netgear </w:t>
      </w:r>
      <w:r>
        <w:rPr>
          <w:rFonts w:hint="eastAsia"/>
        </w:rPr>
        <w:t>제품은</w:t>
      </w:r>
      <w:r>
        <w:rPr>
          <w:rFonts w:hint="eastAsia"/>
        </w:rPr>
        <w:t xml:space="preserve"> </w:t>
      </w:r>
      <w:r>
        <w:rPr>
          <w:rFonts w:hint="eastAsia"/>
        </w:rPr>
        <w:t>장애를</w:t>
      </w:r>
      <w:r>
        <w:rPr>
          <w:rFonts w:hint="eastAsia"/>
        </w:rPr>
        <w:t xml:space="preserve"> </w:t>
      </w:r>
      <w:r>
        <w:rPr>
          <w:rFonts w:hint="eastAsia"/>
        </w:rPr>
        <w:t>일으키는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발생하지</w:t>
      </w:r>
      <w:r>
        <w:rPr>
          <w:rFonts w:hint="eastAsia"/>
        </w:rPr>
        <w:t xml:space="preserve"> </w:t>
      </w:r>
      <w:r>
        <w:rPr>
          <w:rFonts w:hint="eastAsia"/>
        </w:rPr>
        <w:t>않을</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(2) Netgear </w:t>
      </w:r>
      <w:r>
        <w:rPr>
          <w:rFonts w:hint="eastAsia"/>
        </w:rPr>
        <w:t>제품은</w:t>
      </w:r>
      <w:r>
        <w:rPr>
          <w:rFonts w:hint="eastAsia"/>
        </w:rPr>
        <w:t xml:space="preserve"> </w:t>
      </w:r>
      <w:r>
        <w:rPr>
          <w:rFonts w:hint="eastAsia"/>
        </w:rPr>
        <w:t>원치</w:t>
      </w:r>
      <w:r>
        <w:rPr>
          <w:rFonts w:hint="eastAsia"/>
        </w:rPr>
        <w:t xml:space="preserve"> </w:t>
      </w:r>
      <w:r>
        <w:rPr>
          <w:rFonts w:hint="eastAsia"/>
        </w:rPr>
        <w:t>않는</w:t>
      </w:r>
      <w:r>
        <w:rPr>
          <w:rFonts w:hint="eastAsia"/>
        </w:rPr>
        <w:t xml:space="preserve"> </w:t>
      </w:r>
      <w:r>
        <w:rPr>
          <w:rFonts w:hint="eastAsia"/>
        </w:rPr>
        <w:t>작동을</w:t>
      </w:r>
      <w:r>
        <w:rPr>
          <w:rFonts w:hint="eastAsia"/>
        </w:rPr>
        <w:t xml:space="preserve"> </w:t>
      </w:r>
      <w:r>
        <w:rPr>
          <w:rFonts w:hint="eastAsia"/>
        </w:rPr>
        <w:t>일으킬</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포함하여</w:t>
      </w:r>
      <w:r>
        <w:rPr>
          <w:rFonts w:hint="eastAsia"/>
        </w:rPr>
        <w:t xml:space="preserve"> </w:t>
      </w:r>
      <w:r>
        <w:rPr>
          <w:rFonts w:hint="eastAsia"/>
        </w:rPr>
        <w:t>모든</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수용합니다</w:t>
      </w:r>
      <w:r>
        <w:rPr>
          <w:rFonts w:hint="eastAsia"/>
        </w:rPr>
        <w:t>.</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499840"/>
      <w:bookmarkEnd w:id="53"/>
      <w:r>
        <w:rPr>
          <w:rFonts w:hint="eastAsia"/>
        </w:rPr>
        <w:t>무선</w:t>
      </w:r>
      <w:r>
        <w:rPr>
          <w:rFonts w:hint="eastAsia"/>
        </w:rPr>
        <w:t xml:space="preserve"> </w:t>
      </w:r>
      <w:r>
        <w:rPr>
          <w:rFonts w:hint="eastAsia"/>
        </w:rPr>
        <w:t>주파수</w:t>
      </w:r>
      <w:r>
        <w:rPr>
          <w:rFonts w:hint="eastAsia"/>
        </w:rPr>
        <w:t xml:space="preserve"> </w:t>
      </w:r>
      <w:r>
        <w:rPr>
          <w:rFonts w:hint="eastAsia"/>
        </w:rPr>
        <w:t>경고</w:t>
      </w:r>
      <w:r>
        <w:rPr>
          <w:rFonts w:hint="eastAsia"/>
        </w:rPr>
        <w:t xml:space="preserve"> </w:t>
      </w:r>
      <w:r>
        <w:rPr>
          <w:rFonts w:hint="eastAsia"/>
        </w:rPr>
        <w:t>및</w:t>
      </w:r>
      <w:r>
        <w:rPr>
          <w:rFonts w:hint="eastAsia"/>
        </w:rPr>
        <w:t xml:space="preserve"> </w:t>
      </w:r>
      <w:r>
        <w:rPr>
          <w:rFonts w:hint="eastAsia"/>
        </w:rPr>
        <w:t>지침</w:t>
      </w:r>
      <w:bookmarkEnd w:id="54"/>
    </w:p>
    <w:p w14:paraId="79233E6D" w14:textId="77777777" w:rsidR="00DF3509" w:rsidRDefault="00DF3509">
      <w:pPr>
        <w:pStyle w:val="BodyText"/>
        <w:kinsoku w:val="0"/>
        <w:overflowPunct w:val="0"/>
        <w:spacing w:before="103" w:line="278" w:lineRule="auto"/>
        <w:ind w:left="840" w:right="779"/>
      </w:pPr>
      <w:r>
        <w:rPr>
          <w:rFonts w:hint="eastAsia"/>
        </w:rPr>
        <w:t>미국</w:t>
      </w:r>
      <w:r>
        <w:rPr>
          <w:rFonts w:hint="eastAsia"/>
        </w:rPr>
        <w:t>/</w:t>
      </w:r>
      <w:r>
        <w:rPr>
          <w:rFonts w:hint="eastAsia"/>
        </w:rPr>
        <w:t>캐나다</w:t>
      </w:r>
      <w:r>
        <w:rPr>
          <w:rFonts w:hint="eastAsia"/>
        </w:rPr>
        <w:t xml:space="preserve"> </w:t>
      </w:r>
      <w:r>
        <w:rPr>
          <w:rFonts w:hint="eastAsia"/>
        </w:rPr>
        <w:t>시장에서</w:t>
      </w:r>
      <w:r>
        <w:rPr>
          <w:rFonts w:hint="eastAsia"/>
        </w:rPr>
        <w:t xml:space="preserve"> </w:t>
      </w:r>
      <w:r>
        <w:rPr>
          <w:rFonts w:hint="eastAsia"/>
        </w:rPr>
        <w:t>판매되는</w:t>
      </w:r>
      <w:r>
        <w:rPr>
          <w:rFonts w:hint="eastAsia"/>
        </w:rPr>
        <w:t xml:space="preserve"> </w:t>
      </w:r>
      <w:r>
        <w:rPr>
          <w:rFonts w:hint="eastAsia"/>
        </w:rPr>
        <w:t>제품은</w:t>
      </w:r>
      <w:r>
        <w:rPr>
          <w:rFonts w:hint="eastAsia"/>
        </w:rPr>
        <w:t xml:space="preserve"> </w:t>
      </w:r>
      <w:r>
        <w:rPr>
          <w:rFonts w:hint="eastAsia"/>
        </w:rPr>
        <w:t>채널</w:t>
      </w:r>
      <w:r>
        <w:rPr>
          <w:rFonts w:hint="eastAsia"/>
        </w:rPr>
        <w:t xml:space="preserve"> 1~11</w:t>
      </w:r>
      <w:r>
        <w:rPr>
          <w:rFonts w:hint="eastAsia"/>
        </w:rPr>
        <w:t>에서만</w:t>
      </w:r>
      <w:r>
        <w:rPr>
          <w:rFonts w:hint="eastAsia"/>
        </w:rPr>
        <w:t xml:space="preserve"> </w:t>
      </w:r>
      <w:r>
        <w:rPr>
          <w:rFonts w:hint="eastAsia"/>
        </w:rPr>
        <w:t>작동합니다</w:t>
      </w:r>
      <w:r>
        <w:rPr>
          <w:rFonts w:hint="eastAsia"/>
        </w:rPr>
        <w:t xml:space="preserve">. </w:t>
      </w:r>
      <w:r>
        <w:rPr>
          <w:rFonts w:hint="eastAsia"/>
        </w:rPr>
        <w:t>다른</w:t>
      </w:r>
      <w:r>
        <w:rPr>
          <w:rFonts w:hint="eastAsia"/>
        </w:rPr>
        <w:t xml:space="preserve"> </w:t>
      </w:r>
      <w:r>
        <w:rPr>
          <w:rFonts w:hint="eastAsia"/>
        </w:rPr>
        <w:t>채널은</w:t>
      </w:r>
      <w:r>
        <w:rPr>
          <w:rFonts w:hint="eastAsia"/>
        </w:rPr>
        <w:t xml:space="preserve"> </w:t>
      </w:r>
      <w:r>
        <w:rPr>
          <w:rFonts w:hint="eastAsia"/>
        </w:rPr>
        <w:t>선택할</w:t>
      </w:r>
      <w:r>
        <w:rPr>
          <w:rFonts w:hint="eastAsia"/>
        </w:rPr>
        <w:t xml:space="preserve"> </w:t>
      </w:r>
      <w:r>
        <w:rPr>
          <w:rFonts w:hint="eastAsia"/>
        </w:rPr>
        <w:t>수</w:t>
      </w:r>
      <w:r>
        <w:rPr>
          <w:rFonts w:hint="eastAsia"/>
        </w:rPr>
        <w:t xml:space="preserve"> </w:t>
      </w:r>
      <w:r>
        <w:rPr>
          <w:rFonts w:hint="eastAsia"/>
        </w:rPr>
        <w:t>없습니다</w:t>
      </w:r>
      <w:r>
        <w:rPr>
          <w:rFonts w:hint="eastAsia"/>
        </w:rPr>
        <w:t>.</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rPr>
          <w:rFonts w:hint="eastAsia"/>
        </w:rPr>
        <w:t>이</w:t>
      </w:r>
      <w:r>
        <w:rPr>
          <w:rFonts w:hint="eastAsia"/>
        </w:rPr>
        <w:t xml:space="preserve"> </w:t>
      </w:r>
      <w:r>
        <w:rPr>
          <w:rFonts w:hint="eastAsia"/>
        </w:rPr>
        <w:t>장치</w:t>
      </w:r>
      <w:r>
        <w:rPr>
          <w:rFonts w:hint="eastAsia"/>
        </w:rPr>
        <w:t xml:space="preserve"> </w:t>
      </w:r>
      <w:r>
        <w:rPr>
          <w:rFonts w:hint="eastAsia"/>
        </w:rPr>
        <w:t>및</w:t>
      </w:r>
      <w:r>
        <w:rPr>
          <w:rFonts w:hint="eastAsia"/>
        </w:rPr>
        <w:t xml:space="preserve"> </w:t>
      </w:r>
      <w:r>
        <w:rPr>
          <w:rFonts w:hint="eastAsia"/>
        </w:rPr>
        <w:t>안테나는</w:t>
      </w:r>
      <w:r>
        <w:rPr>
          <w:rFonts w:hint="eastAsia"/>
        </w:rPr>
        <w:t xml:space="preserve"> IC </w:t>
      </w:r>
      <w:r>
        <w:rPr>
          <w:rFonts w:hint="eastAsia"/>
        </w:rPr>
        <w:t>다중</w:t>
      </w:r>
      <w:r>
        <w:rPr>
          <w:rFonts w:hint="eastAsia"/>
        </w:rPr>
        <w:t xml:space="preserve"> </w:t>
      </w:r>
      <w:r>
        <w:rPr>
          <w:rFonts w:hint="eastAsia"/>
        </w:rPr>
        <w:t>송신기</w:t>
      </w:r>
      <w:r>
        <w:rPr>
          <w:rFonts w:hint="eastAsia"/>
        </w:rPr>
        <w:t xml:space="preserve"> </w:t>
      </w:r>
      <w:r>
        <w:rPr>
          <w:rFonts w:hint="eastAsia"/>
        </w:rPr>
        <w:t>제품</w:t>
      </w:r>
      <w:r>
        <w:rPr>
          <w:rFonts w:hint="eastAsia"/>
        </w:rPr>
        <w:t xml:space="preserve"> </w:t>
      </w:r>
      <w:r>
        <w:rPr>
          <w:rFonts w:hint="eastAsia"/>
        </w:rPr>
        <w:t>절차에</w:t>
      </w:r>
      <w:r>
        <w:rPr>
          <w:rFonts w:hint="eastAsia"/>
        </w:rPr>
        <w:t xml:space="preserve"> </w:t>
      </w:r>
      <w:r>
        <w:rPr>
          <w:rFonts w:hint="eastAsia"/>
        </w:rPr>
        <w:t>따르는</w:t>
      </w:r>
      <w:r>
        <w:rPr>
          <w:rFonts w:hint="eastAsia"/>
        </w:rPr>
        <w:t xml:space="preserve"> </w:t>
      </w:r>
      <w:r>
        <w:rPr>
          <w:rFonts w:hint="eastAsia"/>
        </w:rPr>
        <w:t>경우를</w:t>
      </w:r>
      <w:r>
        <w:rPr>
          <w:rFonts w:hint="eastAsia"/>
        </w:rPr>
        <w:t xml:space="preserve"> </w:t>
      </w:r>
      <w:r>
        <w:rPr>
          <w:rFonts w:hint="eastAsia"/>
        </w:rPr>
        <w:t>제외하고는</w:t>
      </w:r>
      <w:r>
        <w:rPr>
          <w:rFonts w:hint="eastAsia"/>
        </w:rPr>
        <w:t xml:space="preserve"> </w:t>
      </w:r>
      <w:r>
        <w:rPr>
          <w:rFonts w:hint="eastAsia"/>
        </w:rPr>
        <w:t>다른</w:t>
      </w:r>
      <w:r>
        <w:rPr>
          <w:rFonts w:hint="eastAsia"/>
        </w:rPr>
        <w:t xml:space="preserve"> </w:t>
      </w:r>
      <w:r>
        <w:rPr>
          <w:rFonts w:hint="eastAsia"/>
        </w:rPr>
        <w:t>안테나</w:t>
      </w:r>
      <w:r>
        <w:rPr>
          <w:rFonts w:hint="eastAsia"/>
        </w:rPr>
        <w:t xml:space="preserve"> </w:t>
      </w:r>
      <w:r>
        <w:rPr>
          <w:rFonts w:hint="eastAsia"/>
        </w:rPr>
        <w:t>또는</w:t>
      </w:r>
      <w:r>
        <w:rPr>
          <w:rFonts w:hint="eastAsia"/>
        </w:rPr>
        <w:t xml:space="preserve"> </w:t>
      </w:r>
      <w:r>
        <w:rPr>
          <w:rFonts w:hint="eastAsia"/>
        </w:rPr>
        <w:t>송신기와</w:t>
      </w:r>
      <w:r>
        <w:rPr>
          <w:rFonts w:hint="eastAsia"/>
        </w:rPr>
        <w:t xml:space="preserve"> </w:t>
      </w:r>
      <w:r>
        <w:rPr>
          <w:rFonts w:hint="eastAsia"/>
        </w:rPr>
        <w:t>함께</w:t>
      </w:r>
      <w:r>
        <w:rPr>
          <w:rFonts w:hint="eastAsia"/>
        </w:rPr>
        <w:t xml:space="preserve"> </w:t>
      </w:r>
      <w:r>
        <w:rPr>
          <w:rFonts w:hint="eastAsia"/>
        </w:rPr>
        <w:t>설치</w:t>
      </w:r>
      <w:r>
        <w:rPr>
          <w:rFonts w:hint="eastAsia"/>
        </w:rPr>
        <w:t xml:space="preserve"> </w:t>
      </w:r>
      <w:r>
        <w:rPr>
          <w:rFonts w:hint="eastAsia"/>
        </w:rPr>
        <w:t>또는</w:t>
      </w:r>
      <w:r>
        <w:rPr>
          <w:rFonts w:hint="eastAsia"/>
        </w:rPr>
        <w:t xml:space="preserve"> </w:t>
      </w:r>
      <w:r>
        <w:rPr>
          <w:rFonts w:hint="eastAsia"/>
        </w:rPr>
        <w:t>사용해서는</w:t>
      </w:r>
      <w:r>
        <w:rPr>
          <w:rFonts w:hint="eastAsia"/>
        </w:rPr>
        <w:t xml:space="preserve"> </w:t>
      </w:r>
      <w:r>
        <w:rPr>
          <w:rFonts w:hint="eastAsia"/>
        </w:rPr>
        <w:t>안</w:t>
      </w:r>
      <w:r>
        <w:rPr>
          <w:rFonts w:hint="eastAsia"/>
        </w:rPr>
        <w:t xml:space="preserve"> </w:t>
      </w:r>
      <w:r>
        <w:rPr>
          <w:rFonts w:hint="eastAsia"/>
        </w:rPr>
        <w:t>됩니다</w:t>
      </w:r>
      <w:r>
        <w:rPr>
          <w:rFonts w:hint="eastAsia"/>
        </w:rPr>
        <w:t>.</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rPr>
          <w:rFonts w:hint="eastAsia"/>
        </w:rPr>
        <w:t>대역</w:t>
      </w:r>
      <w:r>
        <w:rPr>
          <w:rFonts w:hint="eastAsia"/>
        </w:rPr>
        <w:t xml:space="preserve"> 5150~5250MHz </w:t>
      </w:r>
      <w:r>
        <w:rPr>
          <w:rFonts w:hint="eastAsia"/>
        </w:rPr>
        <w:t>및</w:t>
      </w:r>
      <w:r>
        <w:rPr>
          <w:rFonts w:hint="eastAsia"/>
        </w:rPr>
        <w:t xml:space="preserve"> 5850~5895MHz</w:t>
      </w:r>
      <w:r>
        <w:rPr>
          <w:rFonts w:hint="eastAsia"/>
        </w:rPr>
        <w:t>의</w:t>
      </w:r>
      <w:r>
        <w:rPr>
          <w:rFonts w:hint="eastAsia"/>
        </w:rPr>
        <w:t xml:space="preserve"> </w:t>
      </w:r>
      <w:r>
        <w:rPr>
          <w:rFonts w:hint="eastAsia"/>
        </w:rPr>
        <w:t>장치는</w:t>
      </w:r>
      <w:r>
        <w:rPr>
          <w:rFonts w:hint="eastAsia"/>
        </w:rPr>
        <w:t xml:space="preserve"> </w:t>
      </w:r>
      <w:r>
        <w:rPr>
          <w:rFonts w:hint="eastAsia"/>
        </w:rPr>
        <w:t>동일</w:t>
      </w:r>
      <w:r>
        <w:rPr>
          <w:rFonts w:hint="eastAsia"/>
        </w:rPr>
        <w:t xml:space="preserve"> </w:t>
      </w:r>
      <w:r>
        <w:rPr>
          <w:rFonts w:hint="eastAsia"/>
        </w:rPr>
        <w:t>채널의</w:t>
      </w:r>
      <w:r>
        <w:rPr>
          <w:rFonts w:hint="eastAsia"/>
        </w:rPr>
        <w:t xml:space="preserve"> </w:t>
      </w:r>
      <w:r>
        <w:rPr>
          <w:rFonts w:hint="eastAsia"/>
        </w:rPr>
        <w:t>모바일</w:t>
      </w:r>
      <w:r>
        <w:rPr>
          <w:rFonts w:hint="eastAsia"/>
        </w:rPr>
        <w:t xml:space="preserve"> </w:t>
      </w:r>
      <w:r>
        <w:rPr>
          <w:rFonts w:hint="eastAsia"/>
        </w:rPr>
        <w:t>새틀라이트</w:t>
      </w:r>
      <w:r>
        <w:rPr>
          <w:rFonts w:hint="eastAsia"/>
        </w:rPr>
        <w:t xml:space="preserve"> </w:t>
      </w:r>
      <w:r>
        <w:rPr>
          <w:rFonts w:hint="eastAsia"/>
        </w:rPr>
        <w:t>시스템</w:t>
      </w:r>
      <w:r>
        <w:rPr>
          <w:rFonts w:hint="eastAsia"/>
        </w:rPr>
        <w:t xml:space="preserve"> </w:t>
      </w:r>
      <w:r>
        <w:rPr>
          <w:rFonts w:hint="eastAsia"/>
        </w:rPr>
        <w:t>및</w:t>
      </w:r>
      <w:r>
        <w:rPr>
          <w:rFonts w:hint="eastAsia"/>
        </w:rPr>
        <w:t xml:space="preserve"> ITS </w:t>
      </w:r>
      <w:r>
        <w:rPr>
          <w:rFonts w:hint="eastAsia"/>
        </w:rPr>
        <w:t>응용</w:t>
      </w:r>
      <w:r>
        <w:rPr>
          <w:rFonts w:hint="eastAsia"/>
        </w:rPr>
        <w:t xml:space="preserve"> </w:t>
      </w:r>
      <w:r>
        <w:rPr>
          <w:rFonts w:hint="eastAsia"/>
        </w:rPr>
        <w:t>분야에</w:t>
      </w:r>
      <w:r>
        <w:rPr>
          <w:rFonts w:hint="eastAsia"/>
        </w:rPr>
        <w:t xml:space="preserve"> </w:t>
      </w:r>
      <w:r>
        <w:rPr>
          <w:rFonts w:hint="eastAsia"/>
        </w:rPr>
        <w:t>유해한</w:t>
      </w:r>
      <w:r>
        <w:rPr>
          <w:rFonts w:hint="eastAsia"/>
        </w:rPr>
        <w:t xml:space="preserve"> </w:t>
      </w:r>
      <w:r>
        <w:rPr>
          <w:rFonts w:hint="eastAsia"/>
        </w:rPr>
        <w:t>전파</w:t>
      </w:r>
      <w:r>
        <w:rPr>
          <w:rFonts w:hint="eastAsia"/>
        </w:rPr>
        <w:t xml:space="preserve"> </w:t>
      </w:r>
      <w:r>
        <w:rPr>
          <w:rFonts w:hint="eastAsia"/>
        </w:rPr>
        <w:t>장애를</w:t>
      </w:r>
      <w:r>
        <w:rPr>
          <w:rFonts w:hint="eastAsia"/>
        </w:rPr>
        <w:t xml:space="preserve"> </w:t>
      </w:r>
      <w:r>
        <w:rPr>
          <w:rFonts w:hint="eastAsia"/>
        </w:rPr>
        <w:t>유발할</w:t>
      </w:r>
      <w:r>
        <w:rPr>
          <w:rFonts w:hint="eastAsia"/>
        </w:rPr>
        <w:t xml:space="preserve"> </w:t>
      </w:r>
      <w:r>
        <w:rPr>
          <w:rFonts w:hint="eastAsia"/>
        </w:rPr>
        <w:t>가능성을</w:t>
      </w:r>
      <w:r>
        <w:rPr>
          <w:rFonts w:hint="eastAsia"/>
        </w:rPr>
        <w:t xml:space="preserve"> </w:t>
      </w:r>
      <w:r>
        <w:rPr>
          <w:rFonts w:hint="eastAsia"/>
        </w:rPr>
        <w:t>줄이기</w:t>
      </w:r>
      <w:r>
        <w:rPr>
          <w:rFonts w:hint="eastAsia"/>
        </w:rPr>
        <w:t xml:space="preserve"> </w:t>
      </w:r>
      <w:r>
        <w:rPr>
          <w:rFonts w:hint="eastAsia"/>
        </w:rPr>
        <w:t>위해</w:t>
      </w:r>
      <w:r>
        <w:rPr>
          <w:rFonts w:hint="eastAsia"/>
        </w:rPr>
        <w:t xml:space="preserve"> </w:t>
      </w:r>
      <w:r>
        <w:rPr>
          <w:rFonts w:hint="eastAsia"/>
        </w:rPr>
        <w:t>실내에서만</w:t>
      </w:r>
      <w:r>
        <w:rPr>
          <w:rFonts w:hint="eastAsia"/>
        </w:rPr>
        <w:t xml:space="preserve"> </w:t>
      </w:r>
      <w:r>
        <w:rPr>
          <w:rFonts w:hint="eastAsia"/>
        </w:rPr>
        <w:t>사용해야</w:t>
      </w:r>
      <w:r>
        <w:rPr>
          <w:rFonts w:hint="eastAsia"/>
        </w:rPr>
        <w:t xml:space="preserve"> </w:t>
      </w:r>
      <w:r>
        <w:rPr>
          <w:rFonts w:hint="eastAsia"/>
        </w:rPr>
        <w:t>합니다</w:t>
      </w:r>
      <w:r>
        <w:rPr>
          <w:rFonts w:hint="eastAsia"/>
        </w:rPr>
        <w:t xml:space="preserve">.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rPr>
          <w:rFonts w:hint="eastAsia"/>
        </w:rPr>
        <w:t>또한</w:t>
      </w:r>
      <w:r>
        <w:rPr>
          <w:rFonts w:hint="eastAsia"/>
        </w:rPr>
        <w:t xml:space="preserve"> </w:t>
      </w:r>
      <w:r>
        <w:rPr>
          <w:rFonts w:hint="eastAsia"/>
        </w:rPr>
        <w:t>사용자는</w:t>
      </w:r>
      <w:r>
        <w:rPr>
          <w:rFonts w:hint="eastAsia"/>
        </w:rPr>
        <w:t xml:space="preserve"> </w:t>
      </w:r>
      <w:r>
        <w:rPr>
          <w:rFonts w:hint="eastAsia"/>
        </w:rPr>
        <w:t>고출력</w:t>
      </w:r>
      <w:r>
        <w:rPr>
          <w:rFonts w:hint="eastAsia"/>
        </w:rPr>
        <w:t xml:space="preserve"> </w:t>
      </w:r>
      <w:r>
        <w:rPr>
          <w:rFonts w:hint="eastAsia"/>
        </w:rPr>
        <w:t>레이더가</w:t>
      </w:r>
      <w:r>
        <w:rPr>
          <w:rFonts w:hint="eastAsia"/>
        </w:rPr>
        <w:t xml:space="preserve"> 5250~5350MHz </w:t>
      </w:r>
      <w:r>
        <w:rPr>
          <w:rFonts w:hint="eastAsia"/>
        </w:rPr>
        <w:t>및</w:t>
      </w:r>
      <w:r>
        <w:rPr>
          <w:rFonts w:hint="eastAsia"/>
        </w:rPr>
        <w:t xml:space="preserve"> 5650~5850MHz </w:t>
      </w:r>
      <w:r>
        <w:rPr>
          <w:rFonts w:hint="eastAsia"/>
        </w:rPr>
        <w:t>대역</w:t>
      </w:r>
      <w:r>
        <w:rPr>
          <w:rFonts w:hint="eastAsia"/>
        </w:rPr>
        <w:t xml:space="preserve"> </w:t>
      </w:r>
      <w:r>
        <w:rPr>
          <w:rFonts w:hint="eastAsia"/>
        </w:rPr>
        <w:t>내</w:t>
      </w:r>
      <w:r>
        <w:rPr>
          <w:rFonts w:hint="eastAsia"/>
        </w:rPr>
        <w:t xml:space="preserve"> </w:t>
      </w:r>
      <w:r>
        <w:rPr>
          <w:rFonts w:hint="eastAsia"/>
        </w:rPr>
        <w:t>주</w:t>
      </w:r>
      <w:r>
        <w:rPr>
          <w:rFonts w:hint="eastAsia"/>
        </w:rPr>
        <w:t xml:space="preserve"> </w:t>
      </w:r>
      <w:r>
        <w:rPr>
          <w:rFonts w:hint="eastAsia"/>
        </w:rPr>
        <w:t>사용자</w:t>
      </w:r>
      <w:r>
        <w:rPr>
          <w:rFonts w:hint="eastAsia"/>
        </w:rPr>
        <w:t>(</w:t>
      </w:r>
      <w:r>
        <w:rPr>
          <w:rFonts w:hint="eastAsia"/>
        </w:rPr>
        <w:t>예</w:t>
      </w:r>
      <w:r>
        <w:rPr>
          <w:rFonts w:hint="eastAsia"/>
        </w:rPr>
        <w:t>: 1</w:t>
      </w:r>
      <w:r>
        <w:rPr>
          <w:rFonts w:hint="eastAsia"/>
        </w:rPr>
        <w:t>차</w:t>
      </w:r>
      <w:r>
        <w:rPr>
          <w:rFonts w:hint="eastAsia"/>
        </w:rPr>
        <w:t xml:space="preserve"> </w:t>
      </w:r>
      <w:r>
        <w:rPr>
          <w:rFonts w:hint="eastAsia"/>
        </w:rPr>
        <w:t>사용자</w:t>
      </w:r>
      <w:r>
        <w:rPr>
          <w:rFonts w:hint="eastAsia"/>
        </w:rPr>
        <w:t>)</w:t>
      </w:r>
      <w:r>
        <w:rPr>
          <w:rFonts w:hint="eastAsia"/>
        </w:rPr>
        <w:t>로</w:t>
      </w:r>
      <w:r>
        <w:rPr>
          <w:rFonts w:hint="eastAsia"/>
        </w:rPr>
        <w:t xml:space="preserve"> </w:t>
      </w:r>
      <w:r>
        <w:rPr>
          <w:rFonts w:hint="eastAsia"/>
        </w:rPr>
        <w:t>할당된다는</w:t>
      </w:r>
      <w:r>
        <w:rPr>
          <w:rFonts w:hint="eastAsia"/>
        </w:rPr>
        <w:t xml:space="preserve"> </w:t>
      </w:r>
      <w:r>
        <w:rPr>
          <w:rFonts w:hint="eastAsia"/>
        </w:rPr>
        <w:t>점과</w:t>
      </w:r>
      <w:r>
        <w:rPr>
          <w:rFonts w:hint="eastAsia"/>
        </w:rPr>
        <w:t xml:space="preserve"> </w:t>
      </w:r>
      <w:r>
        <w:rPr>
          <w:rFonts w:hint="eastAsia"/>
        </w:rPr>
        <w:t>해당</w:t>
      </w:r>
      <w:r>
        <w:rPr>
          <w:rFonts w:hint="eastAsia"/>
        </w:rPr>
        <w:t xml:space="preserve"> </w:t>
      </w:r>
      <w:r>
        <w:rPr>
          <w:rFonts w:hint="eastAsia"/>
        </w:rPr>
        <w:t>레이더가</w:t>
      </w:r>
      <w:r>
        <w:rPr>
          <w:rFonts w:hint="eastAsia"/>
        </w:rPr>
        <w:t xml:space="preserve"> LE-LAN </w:t>
      </w:r>
      <w:r>
        <w:rPr>
          <w:rFonts w:hint="eastAsia"/>
        </w:rPr>
        <w:t>장치에</w:t>
      </w:r>
      <w:r>
        <w:rPr>
          <w:rFonts w:hint="eastAsia"/>
        </w:rPr>
        <w:t xml:space="preserve"> </w:t>
      </w:r>
      <w:r>
        <w:rPr>
          <w:rFonts w:hint="eastAsia"/>
        </w:rPr>
        <w:t>간섭</w:t>
      </w:r>
      <w:r>
        <w:rPr>
          <w:rFonts w:hint="eastAsia"/>
        </w:rPr>
        <w:t xml:space="preserve"> </w:t>
      </w:r>
      <w:r>
        <w:rPr>
          <w:rFonts w:hint="eastAsia"/>
        </w:rPr>
        <w:t>및</w:t>
      </w:r>
      <w:r>
        <w:rPr>
          <w:rFonts w:hint="eastAsia"/>
        </w:rPr>
        <w:t>/</w:t>
      </w:r>
      <w:r>
        <w:rPr>
          <w:rFonts w:hint="eastAsia"/>
        </w:rPr>
        <w:t>또는</w:t>
      </w:r>
      <w:r>
        <w:rPr>
          <w:rFonts w:hint="eastAsia"/>
        </w:rPr>
        <w:t xml:space="preserve"> </w:t>
      </w:r>
      <w:r>
        <w:rPr>
          <w:rFonts w:hint="eastAsia"/>
        </w:rPr>
        <w:t>손상을</w:t>
      </w:r>
      <w:r>
        <w:rPr>
          <w:rFonts w:hint="eastAsia"/>
        </w:rPr>
        <w:t xml:space="preserve"> </w:t>
      </w:r>
      <w:r>
        <w:rPr>
          <w:rFonts w:hint="eastAsia"/>
        </w:rPr>
        <w:t>유발할</w:t>
      </w:r>
      <w:r>
        <w:rPr>
          <w:rFonts w:hint="eastAsia"/>
        </w:rPr>
        <w:t xml:space="preserve"> </w:t>
      </w:r>
      <w:r>
        <w:rPr>
          <w:rFonts w:hint="eastAsia"/>
        </w:rPr>
        <w:t>수</w:t>
      </w:r>
      <w:r>
        <w:rPr>
          <w:rFonts w:hint="eastAsia"/>
        </w:rPr>
        <w:t xml:space="preserve"> </w:t>
      </w:r>
      <w:r>
        <w:rPr>
          <w:rFonts w:hint="eastAsia"/>
        </w:rPr>
        <w:t>있음을</w:t>
      </w:r>
      <w:r>
        <w:rPr>
          <w:rFonts w:hint="eastAsia"/>
        </w:rPr>
        <w:t xml:space="preserve"> </w:t>
      </w:r>
      <w:r>
        <w:rPr>
          <w:rFonts w:hint="eastAsia"/>
        </w:rPr>
        <w:t>안내받아야</w:t>
      </w:r>
      <w:r>
        <w:rPr>
          <w:rFonts w:hint="eastAsia"/>
        </w:rPr>
        <w:t xml:space="preserve"> </w:t>
      </w:r>
      <w:r>
        <w:rPr>
          <w:rFonts w:hint="eastAsia"/>
        </w:rPr>
        <w:t>합니다</w:t>
      </w:r>
      <w:r>
        <w:rPr>
          <w:rFonts w:hint="eastAsia"/>
        </w:rPr>
        <w:t>.</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rPr>
          <w:rFonts w:hint="eastAsia"/>
        </w:rPr>
        <w:t xml:space="preserve">ISED </w:t>
      </w:r>
      <w:r>
        <w:rPr>
          <w:rFonts w:hint="eastAsia"/>
        </w:rPr>
        <w:t>규정에</w:t>
      </w:r>
      <w:r>
        <w:rPr>
          <w:rFonts w:hint="eastAsia"/>
        </w:rPr>
        <w:t xml:space="preserve"> </w:t>
      </w:r>
      <w:r>
        <w:rPr>
          <w:rFonts w:hint="eastAsia"/>
        </w:rPr>
        <w:t>따라</w:t>
      </w:r>
      <w:r>
        <w:rPr>
          <w:rFonts w:hint="eastAsia"/>
        </w:rPr>
        <w:t xml:space="preserve"> </w:t>
      </w:r>
      <w:r>
        <w:rPr>
          <w:rFonts w:hint="eastAsia"/>
        </w:rPr>
        <w:t>이</w:t>
      </w:r>
      <w:r>
        <w:rPr>
          <w:rFonts w:hint="eastAsia"/>
        </w:rPr>
        <w:t xml:space="preserve"> </w:t>
      </w:r>
      <w:r>
        <w:rPr>
          <w:rFonts w:hint="eastAsia"/>
        </w:rPr>
        <w:t>무선</w:t>
      </w:r>
      <w:r>
        <w:rPr>
          <w:rFonts w:hint="eastAsia"/>
        </w:rPr>
        <w:t xml:space="preserve"> </w:t>
      </w:r>
      <w:r>
        <w:rPr>
          <w:rFonts w:hint="eastAsia"/>
        </w:rPr>
        <w:t>송신기는</w:t>
      </w:r>
      <w:r>
        <w:rPr>
          <w:rFonts w:hint="eastAsia"/>
        </w:rPr>
        <w:t xml:space="preserve"> ISED</w:t>
      </w:r>
      <w:r>
        <w:rPr>
          <w:rFonts w:hint="eastAsia"/>
        </w:rPr>
        <w:t>에서</w:t>
      </w:r>
      <w:r>
        <w:rPr>
          <w:rFonts w:hint="eastAsia"/>
        </w:rPr>
        <w:t xml:space="preserve"> </w:t>
      </w:r>
      <w:r>
        <w:rPr>
          <w:rFonts w:hint="eastAsia"/>
        </w:rPr>
        <w:t>송신기용으로</w:t>
      </w:r>
      <w:r>
        <w:rPr>
          <w:rFonts w:hint="eastAsia"/>
        </w:rPr>
        <w:t xml:space="preserve"> </w:t>
      </w:r>
      <w:r>
        <w:rPr>
          <w:rFonts w:hint="eastAsia"/>
        </w:rPr>
        <w:t>승인한</w:t>
      </w:r>
      <w:r>
        <w:rPr>
          <w:rFonts w:hint="eastAsia"/>
        </w:rPr>
        <w:t xml:space="preserve"> </w:t>
      </w:r>
      <w:r>
        <w:rPr>
          <w:rFonts w:hint="eastAsia"/>
        </w:rPr>
        <w:t>유형의</w:t>
      </w:r>
      <w:r>
        <w:rPr>
          <w:rFonts w:hint="eastAsia"/>
        </w:rPr>
        <w:t xml:space="preserve"> </w:t>
      </w:r>
      <w:r>
        <w:rPr>
          <w:rFonts w:hint="eastAsia"/>
        </w:rPr>
        <w:t>안테나</w:t>
      </w:r>
      <w:r>
        <w:rPr>
          <w:rFonts w:hint="eastAsia"/>
        </w:rPr>
        <w:t xml:space="preserve"> </w:t>
      </w:r>
      <w:r>
        <w:rPr>
          <w:rFonts w:hint="eastAsia"/>
        </w:rPr>
        <w:t>및</w:t>
      </w:r>
      <w:r>
        <w:rPr>
          <w:rFonts w:hint="eastAsia"/>
        </w:rPr>
        <w:t xml:space="preserve"> </w:t>
      </w:r>
      <w:proofErr w:type="gramStart"/>
      <w:r>
        <w:rPr>
          <w:rFonts w:hint="eastAsia"/>
        </w:rPr>
        <w:t>최대</w:t>
      </w:r>
      <w:r>
        <w:rPr>
          <w:rFonts w:hint="eastAsia"/>
        </w:rPr>
        <w:t>(</w:t>
      </w:r>
      <w:proofErr w:type="gramEnd"/>
      <w:r>
        <w:rPr>
          <w:rFonts w:hint="eastAsia"/>
        </w:rPr>
        <w:t>또는</w:t>
      </w:r>
      <w:r>
        <w:rPr>
          <w:rFonts w:hint="eastAsia"/>
        </w:rPr>
        <w:t xml:space="preserve"> </w:t>
      </w:r>
      <w:r>
        <w:rPr>
          <w:rFonts w:hint="eastAsia"/>
        </w:rPr>
        <w:t>그</w:t>
      </w:r>
      <w:r>
        <w:rPr>
          <w:rFonts w:hint="eastAsia"/>
        </w:rPr>
        <w:t xml:space="preserve"> </w:t>
      </w:r>
      <w:r>
        <w:rPr>
          <w:rFonts w:hint="eastAsia"/>
        </w:rPr>
        <w:t>이하</w:t>
      </w:r>
      <w:r>
        <w:rPr>
          <w:rFonts w:hint="eastAsia"/>
        </w:rPr>
        <w:t xml:space="preserve">) </w:t>
      </w:r>
      <w:r>
        <w:rPr>
          <w:rFonts w:hint="eastAsia"/>
        </w:rPr>
        <w:t>이득의</w:t>
      </w:r>
      <w:r>
        <w:rPr>
          <w:rFonts w:hint="eastAsia"/>
        </w:rPr>
        <w:t xml:space="preserve"> </w:t>
      </w:r>
      <w:r>
        <w:rPr>
          <w:rFonts w:hint="eastAsia"/>
        </w:rPr>
        <w:t>안테나를</w:t>
      </w:r>
      <w:r>
        <w:rPr>
          <w:rFonts w:hint="eastAsia"/>
        </w:rPr>
        <w:t xml:space="preserve"> </w:t>
      </w:r>
      <w:r>
        <w:rPr>
          <w:rFonts w:hint="eastAsia"/>
        </w:rPr>
        <w:t>사용하는</w:t>
      </w:r>
      <w:r>
        <w:rPr>
          <w:rFonts w:hint="eastAsia"/>
        </w:rPr>
        <w:t xml:space="preserve"> </w:t>
      </w:r>
      <w:r>
        <w:rPr>
          <w:rFonts w:hint="eastAsia"/>
        </w:rPr>
        <w:t>경우에만</w:t>
      </w:r>
      <w:r>
        <w:rPr>
          <w:rFonts w:hint="eastAsia"/>
        </w:rPr>
        <w:t xml:space="preserve"> </w:t>
      </w:r>
      <w:r>
        <w:rPr>
          <w:rFonts w:hint="eastAsia"/>
        </w:rPr>
        <w:t>작동할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다른</w:t>
      </w:r>
      <w:r>
        <w:rPr>
          <w:rFonts w:hint="eastAsia"/>
        </w:rPr>
        <w:t xml:space="preserve"> </w:t>
      </w:r>
      <w:r>
        <w:rPr>
          <w:rFonts w:hint="eastAsia"/>
        </w:rPr>
        <w:t>사용자에</w:t>
      </w:r>
      <w:r>
        <w:rPr>
          <w:rFonts w:hint="eastAsia"/>
        </w:rPr>
        <w:t xml:space="preserve"> </w:t>
      </w:r>
      <w:r>
        <w:rPr>
          <w:rFonts w:hint="eastAsia"/>
        </w:rPr>
        <w:t>대한</w:t>
      </w:r>
      <w:r>
        <w:rPr>
          <w:rFonts w:hint="eastAsia"/>
        </w:rPr>
        <w:t xml:space="preserve"> </w:t>
      </w:r>
      <w:r>
        <w:rPr>
          <w:rFonts w:hint="eastAsia"/>
        </w:rPr>
        <w:t>무선</w:t>
      </w:r>
      <w:r>
        <w:rPr>
          <w:rFonts w:hint="eastAsia"/>
        </w:rPr>
        <w:t xml:space="preserve"> </w:t>
      </w:r>
      <w:r>
        <w:rPr>
          <w:rFonts w:hint="eastAsia"/>
        </w:rPr>
        <w:t>간섭</w:t>
      </w:r>
      <w:r>
        <w:rPr>
          <w:rFonts w:hint="eastAsia"/>
        </w:rPr>
        <w:t xml:space="preserve"> </w:t>
      </w:r>
      <w:r>
        <w:rPr>
          <w:rFonts w:hint="eastAsia"/>
        </w:rPr>
        <w:t>발생</w:t>
      </w:r>
      <w:r>
        <w:rPr>
          <w:rFonts w:hint="eastAsia"/>
        </w:rPr>
        <w:t xml:space="preserve"> </w:t>
      </w:r>
      <w:r>
        <w:rPr>
          <w:rFonts w:hint="eastAsia"/>
        </w:rPr>
        <w:t>가능성을</w:t>
      </w:r>
      <w:r>
        <w:rPr>
          <w:rFonts w:hint="eastAsia"/>
        </w:rPr>
        <w:t xml:space="preserve"> </w:t>
      </w:r>
      <w:r>
        <w:rPr>
          <w:rFonts w:hint="eastAsia"/>
        </w:rPr>
        <w:t>줄이려면</w:t>
      </w:r>
      <w:r>
        <w:rPr>
          <w:rFonts w:hint="eastAsia"/>
        </w:rPr>
        <w:t xml:space="preserve"> </w:t>
      </w:r>
      <w:r>
        <w:rPr>
          <w:rFonts w:hint="eastAsia"/>
        </w:rPr>
        <w:t>등가</w:t>
      </w:r>
      <w:r>
        <w:rPr>
          <w:rFonts w:hint="eastAsia"/>
        </w:rPr>
        <w:t xml:space="preserve"> </w:t>
      </w:r>
      <w:r>
        <w:rPr>
          <w:rFonts w:hint="eastAsia"/>
        </w:rPr>
        <w:t>등방성</w:t>
      </w:r>
      <w:r>
        <w:rPr>
          <w:rFonts w:hint="eastAsia"/>
        </w:rPr>
        <w:t xml:space="preserve"> </w:t>
      </w:r>
      <w:r>
        <w:rPr>
          <w:rFonts w:hint="eastAsia"/>
        </w:rPr>
        <w:t>방사</w:t>
      </w:r>
      <w:r>
        <w:rPr>
          <w:rFonts w:hint="eastAsia"/>
        </w:rPr>
        <w:t xml:space="preserve"> </w:t>
      </w:r>
      <w:r>
        <w:rPr>
          <w:rFonts w:hint="eastAsia"/>
        </w:rPr>
        <w:t>전력</w:t>
      </w:r>
      <w:r>
        <w:rPr>
          <w:rFonts w:hint="eastAsia"/>
        </w:rPr>
        <w:t>(EIRP)</w:t>
      </w:r>
      <w:r>
        <w:rPr>
          <w:rFonts w:hint="eastAsia"/>
        </w:rPr>
        <w:t>이</w:t>
      </w:r>
      <w:r>
        <w:rPr>
          <w:rFonts w:hint="eastAsia"/>
        </w:rPr>
        <w:t xml:space="preserve"> </w:t>
      </w:r>
      <w:r>
        <w:rPr>
          <w:rFonts w:hint="eastAsia"/>
        </w:rPr>
        <w:t>성공적인</w:t>
      </w:r>
      <w:r>
        <w:rPr>
          <w:rFonts w:hint="eastAsia"/>
        </w:rPr>
        <w:t xml:space="preserve"> </w:t>
      </w:r>
      <w:r>
        <w:rPr>
          <w:rFonts w:hint="eastAsia"/>
        </w:rPr>
        <w:t>통신에</w:t>
      </w:r>
      <w:r>
        <w:rPr>
          <w:rFonts w:hint="eastAsia"/>
        </w:rPr>
        <w:t xml:space="preserve"> </w:t>
      </w:r>
      <w:r>
        <w:rPr>
          <w:rFonts w:hint="eastAsia"/>
        </w:rPr>
        <w:t>필요한</w:t>
      </w:r>
      <w:r>
        <w:rPr>
          <w:rFonts w:hint="eastAsia"/>
        </w:rPr>
        <w:t xml:space="preserve"> </w:t>
      </w:r>
      <w:r>
        <w:rPr>
          <w:rFonts w:hint="eastAsia"/>
        </w:rPr>
        <w:t>수준을</w:t>
      </w:r>
      <w:r>
        <w:rPr>
          <w:rFonts w:hint="eastAsia"/>
        </w:rPr>
        <w:t xml:space="preserve"> </w:t>
      </w:r>
      <w:r>
        <w:rPr>
          <w:rFonts w:hint="eastAsia"/>
        </w:rPr>
        <w:t>초과하지</w:t>
      </w:r>
      <w:r>
        <w:rPr>
          <w:rFonts w:hint="eastAsia"/>
        </w:rPr>
        <w:t xml:space="preserve"> </w:t>
      </w:r>
      <w:r>
        <w:rPr>
          <w:rFonts w:hint="eastAsia"/>
        </w:rPr>
        <w:t>않도록</w:t>
      </w:r>
      <w:r>
        <w:rPr>
          <w:rFonts w:hint="eastAsia"/>
        </w:rPr>
        <w:t xml:space="preserve"> </w:t>
      </w:r>
      <w:r>
        <w:rPr>
          <w:rFonts w:hint="eastAsia"/>
        </w:rPr>
        <w:t>안테나</w:t>
      </w:r>
      <w:r>
        <w:rPr>
          <w:rFonts w:hint="eastAsia"/>
        </w:rPr>
        <w:t xml:space="preserve"> </w:t>
      </w:r>
      <w:r>
        <w:rPr>
          <w:rFonts w:hint="eastAsia"/>
        </w:rPr>
        <w:t>유형과</w:t>
      </w:r>
      <w:r>
        <w:rPr>
          <w:rFonts w:hint="eastAsia"/>
        </w:rPr>
        <w:t xml:space="preserve"> </w:t>
      </w:r>
      <w:r>
        <w:rPr>
          <w:rFonts w:hint="eastAsia"/>
        </w:rPr>
        <w:t>안테나</w:t>
      </w:r>
      <w:r>
        <w:rPr>
          <w:rFonts w:hint="eastAsia"/>
        </w:rPr>
        <w:t xml:space="preserve"> </w:t>
      </w:r>
      <w:r>
        <w:rPr>
          <w:rFonts w:hint="eastAsia"/>
        </w:rPr>
        <w:t>이득을</w:t>
      </w:r>
      <w:r>
        <w:rPr>
          <w:rFonts w:hint="eastAsia"/>
        </w:rPr>
        <w:t xml:space="preserve"> </w:t>
      </w:r>
      <w:r>
        <w:rPr>
          <w:rFonts w:hint="eastAsia"/>
        </w:rPr>
        <w:t>조정해야</w:t>
      </w:r>
      <w:r>
        <w:rPr>
          <w:rFonts w:hint="eastAsia"/>
        </w:rPr>
        <w:t xml:space="preserve"> </w:t>
      </w:r>
      <w:r>
        <w:rPr>
          <w:rFonts w:hint="eastAsia"/>
        </w:rPr>
        <w:t>합니다</w:t>
      </w:r>
      <w:r>
        <w:rPr>
          <w:rFonts w:hint="eastAsia"/>
        </w:rPr>
        <w:t xml:space="preserve">. </w:t>
      </w:r>
      <w:r>
        <w:rPr>
          <w:rFonts w:hint="eastAsia"/>
        </w:rPr>
        <w:t>표</w:t>
      </w:r>
      <w:r>
        <w:rPr>
          <w:rFonts w:hint="eastAsia"/>
        </w:rPr>
        <w:t xml:space="preserve"> 2 </w:t>
      </w:r>
      <w:r>
        <w:rPr>
          <w:rFonts w:hint="eastAsia"/>
        </w:rPr>
        <w:t>참조</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rPr>
          <w:rFonts w:hint="eastAsia"/>
        </w:rPr>
        <w:t xml:space="preserve">5250~5350MHz </w:t>
      </w:r>
      <w:r>
        <w:rPr>
          <w:rFonts w:hint="eastAsia"/>
        </w:rPr>
        <w:t>및</w:t>
      </w:r>
      <w:r>
        <w:rPr>
          <w:rFonts w:hint="eastAsia"/>
        </w:rPr>
        <w:t xml:space="preserve"> 5470~5725MHz </w:t>
      </w:r>
      <w:r>
        <w:rPr>
          <w:rFonts w:hint="eastAsia"/>
        </w:rPr>
        <w:t>대역에서</w:t>
      </w:r>
      <w:r>
        <w:rPr>
          <w:rFonts w:hint="eastAsia"/>
        </w:rPr>
        <w:t xml:space="preserve"> </w:t>
      </w:r>
      <w:r>
        <w:rPr>
          <w:rFonts w:hint="eastAsia"/>
        </w:rPr>
        <w:t>작동하는</w:t>
      </w:r>
      <w:r>
        <w:rPr>
          <w:rFonts w:hint="eastAsia"/>
        </w:rPr>
        <w:t xml:space="preserve"> </w:t>
      </w:r>
      <w:r>
        <w:rPr>
          <w:rFonts w:hint="eastAsia"/>
        </w:rPr>
        <w:t>장치에</w:t>
      </w:r>
      <w:r>
        <w:rPr>
          <w:rFonts w:hint="eastAsia"/>
        </w:rPr>
        <w:t xml:space="preserve"> </w:t>
      </w:r>
      <w:r>
        <w:rPr>
          <w:rFonts w:hint="eastAsia"/>
        </w:rPr>
        <w:t>허용된</w:t>
      </w:r>
      <w:r>
        <w:rPr>
          <w:rFonts w:hint="eastAsia"/>
        </w:rPr>
        <w:t xml:space="preserve"> </w:t>
      </w:r>
      <w:r>
        <w:rPr>
          <w:rFonts w:hint="eastAsia"/>
        </w:rPr>
        <w:t>최대</w:t>
      </w:r>
      <w:r>
        <w:rPr>
          <w:rFonts w:hint="eastAsia"/>
        </w:rPr>
        <w:t xml:space="preserve"> </w:t>
      </w:r>
      <w:r>
        <w:rPr>
          <w:rFonts w:hint="eastAsia"/>
        </w:rPr>
        <w:t>안테나</w:t>
      </w:r>
      <w:r>
        <w:rPr>
          <w:rFonts w:hint="eastAsia"/>
        </w:rPr>
        <w:t xml:space="preserve"> </w:t>
      </w:r>
      <w:r>
        <w:rPr>
          <w:rFonts w:hint="eastAsia"/>
        </w:rPr>
        <w:t>이득은</w:t>
      </w:r>
      <w:r>
        <w:rPr>
          <w:rFonts w:hint="eastAsia"/>
        </w:rPr>
        <w:t xml:space="preserve"> </w:t>
      </w:r>
      <w:r>
        <w:rPr>
          <w:rFonts w:hint="eastAsia"/>
        </w:rPr>
        <w:t>등가</w:t>
      </w:r>
      <w:r>
        <w:rPr>
          <w:rFonts w:hint="eastAsia"/>
        </w:rPr>
        <w:t xml:space="preserve"> </w:t>
      </w:r>
      <w:r>
        <w:rPr>
          <w:rFonts w:hint="eastAsia"/>
        </w:rPr>
        <w:t>등방성</w:t>
      </w:r>
      <w:r>
        <w:rPr>
          <w:rFonts w:hint="eastAsia"/>
        </w:rPr>
        <w:t xml:space="preserve"> </w:t>
      </w:r>
      <w:r>
        <w:rPr>
          <w:rFonts w:hint="eastAsia"/>
        </w:rPr>
        <w:t>방사</w:t>
      </w:r>
      <w:r>
        <w:rPr>
          <w:rFonts w:hint="eastAsia"/>
        </w:rPr>
        <w:t xml:space="preserve"> </w:t>
      </w:r>
      <w:proofErr w:type="gramStart"/>
      <w:r>
        <w:rPr>
          <w:rFonts w:hint="eastAsia"/>
        </w:rPr>
        <w:t>전력</w:t>
      </w:r>
      <w:r>
        <w:rPr>
          <w:rFonts w:hint="eastAsia"/>
        </w:rPr>
        <w:t>(</w:t>
      </w:r>
      <w:proofErr w:type="gramEnd"/>
      <w:r>
        <w:rPr>
          <w:rFonts w:hint="eastAsia"/>
        </w:rPr>
        <w:t xml:space="preserve">EIRP) </w:t>
      </w:r>
      <w:r>
        <w:rPr>
          <w:rFonts w:hint="eastAsia"/>
        </w:rPr>
        <w:t>제한을</w:t>
      </w:r>
      <w:r>
        <w:rPr>
          <w:rFonts w:hint="eastAsia"/>
        </w:rPr>
        <w:t xml:space="preserve"> </w:t>
      </w:r>
      <w:r>
        <w:rPr>
          <w:rFonts w:hint="eastAsia"/>
        </w:rPr>
        <w:t>준수해야</w:t>
      </w:r>
      <w:r>
        <w:rPr>
          <w:rFonts w:hint="eastAsia"/>
        </w:rPr>
        <w:t xml:space="preserve"> </w:t>
      </w:r>
      <w:r>
        <w:rPr>
          <w:rFonts w:hint="eastAsia"/>
        </w:rPr>
        <w:t>합니다</w:t>
      </w:r>
      <w:r>
        <w:rPr>
          <w:rFonts w:hint="eastAsia"/>
        </w:rPr>
        <w:t>.</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rPr>
          <w:rFonts w:hint="eastAsia"/>
        </w:rPr>
        <w:t xml:space="preserve">5725~5825MHz </w:t>
      </w:r>
      <w:r>
        <w:rPr>
          <w:rFonts w:hint="eastAsia"/>
        </w:rPr>
        <w:t>대역에서</w:t>
      </w:r>
      <w:r>
        <w:rPr>
          <w:rFonts w:hint="eastAsia"/>
        </w:rPr>
        <w:t xml:space="preserve"> </w:t>
      </w:r>
      <w:r>
        <w:rPr>
          <w:rFonts w:hint="eastAsia"/>
        </w:rPr>
        <w:t>작동하는</w:t>
      </w:r>
      <w:r>
        <w:rPr>
          <w:rFonts w:hint="eastAsia"/>
        </w:rPr>
        <w:t xml:space="preserve"> </w:t>
      </w:r>
      <w:r>
        <w:rPr>
          <w:rFonts w:hint="eastAsia"/>
        </w:rPr>
        <w:t>장치에</w:t>
      </w:r>
      <w:r>
        <w:rPr>
          <w:rFonts w:hint="eastAsia"/>
        </w:rPr>
        <w:t xml:space="preserve"> </w:t>
      </w:r>
      <w:r>
        <w:rPr>
          <w:rFonts w:hint="eastAsia"/>
        </w:rPr>
        <w:t>허용된</w:t>
      </w:r>
      <w:r>
        <w:rPr>
          <w:rFonts w:hint="eastAsia"/>
        </w:rPr>
        <w:t xml:space="preserve"> </w:t>
      </w:r>
      <w:r>
        <w:rPr>
          <w:rFonts w:hint="eastAsia"/>
        </w:rPr>
        <w:t>최대</w:t>
      </w:r>
      <w:r>
        <w:rPr>
          <w:rFonts w:hint="eastAsia"/>
        </w:rPr>
        <w:t xml:space="preserve"> </w:t>
      </w:r>
      <w:r>
        <w:rPr>
          <w:rFonts w:hint="eastAsia"/>
        </w:rPr>
        <w:t>안테나</w:t>
      </w:r>
      <w:r>
        <w:rPr>
          <w:rFonts w:hint="eastAsia"/>
        </w:rPr>
        <w:t xml:space="preserve"> </w:t>
      </w:r>
      <w:r>
        <w:rPr>
          <w:rFonts w:hint="eastAsia"/>
        </w:rPr>
        <w:t>이득은</w:t>
      </w:r>
      <w:r>
        <w:rPr>
          <w:rFonts w:hint="eastAsia"/>
        </w:rPr>
        <w:t xml:space="preserve"> </w:t>
      </w:r>
      <w:r>
        <w:rPr>
          <w:rFonts w:hint="eastAsia"/>
        </w:rPr>
        <w:t>적절히</w:t>
      </w:r>
      <w:r>
        <w:rPr>
          <w:rFonts w:hint="eastAsia"/>
        </w:rPr>
        <w:t xml:space="preserve"> </w:t>
      </w:r>
      <w:r>
        <w:rPr>
          <w:rFonts w:hint="eastAsia"/>
        </w:rPr>
        <w:t>지점</w:t>
      </w:r>
      <w:r>
        <w:rPr>
          <w:rFonts w:hint="eastAsia"/>
        </w:rPr>
        <w:t>-</w:t>
      </w:r>
      <w:r>
        <w:rPr>
          <w:rFonts w:hint="eastAsia"/>
        </w:rPr>
        <w:t>지점</w:t>
      </w:r>
      <w:r>
        <w:rPr>
          <w:rFonts w:hint="eastAsia"/>
        </w:rPr>
        <w:t xml:space="preserve"> </w:t>
      </w:r>
      <w:r>
        <w:rPr>
          <w:rFonts w:hint="eastAsia"/>
        </w:rPr>
        <w:t>간</w:t>
      </w:r>
      <w:r>
        <w:rPr>
          <w:rFonts w:hint="eastAsia"/>
        </w:rPr>
        <w:t xml:space="preserve"> </w:t>
      </w:r>
      <w:r>
        <w:rPr>
          <w:rFonts w:hint="eastAsia"/>
        </w:rPr>
        <w:t>및</w:t>
      </w:r>
      <w:r>
        <w:rPr>
          <w:rFonts w:hint="eastAsia"/>
        </w:rPr>
        <w:t xml:space="preserve"> </w:t>
      </w:r>
      <w:r>
        <w:rPr>
          <w:rFonts w:hint="eastAsia"/>
        </w:rPr>
        <w:t>지점</w:t>
      </w:r>
      <w:r>
        <w:rPr>
          <w:rFonts w:hint="eastAsia"/>
        </w:rPr>
        <w:t>-</w:t>
      </w:r>
      <w:r>
        <w:rPr>
          <w:rFonts w:hint="eastAsia"/>
        </w:rPr>
        <w:t>다지점</w:t>
      </w:r>
      <w:r>
        <w:rPr>
          <w:rFonts w:hint="eastAsia"/>
        </w:rPr>
        <w:t xml:space="preserve"> </w:t>
      </w:r>
      <w:r>
        <w:rPr>
          <w:rFonts w:hint="eastAsia"/>
        </w:rPr>
        <w:t>간</w:t>
      </w:r>
      <w:r>
        <w:rPr>
          <w:rFonts w:hint="eastAsia"/>
        </w:rPr>
        <w:t xml:space="preserve"> </w:t>
      </w:r>
      <w:r>
        <w:rPr>
          <w:rFonts w:hint="eastAsia"/>
        </w:rPr>
        <w:t>운용에</w:t>
      </w:r>
      <w:r>
        <w:rPr>
          <w:rFonts w:hint="eastAsia"/>
        </w:rPr>
        <w:t xml:space="preserve"> </w:t>
      </w:r>
      <w:r>
        <w:rPr>
          <w:rFonts w:hint="eastAsia"/>
        </w:rPr>
        <w:t>대해</w:t>
      </w:r>
      <w:r>
        <w:rPr>
          <w:rFonts w:hint="eastAsia"/>
        </w:rPr>
        <w:t xml:space="preserve"> </w:t>
      </w:r>
      <w:r>
        <w:rPr>
          <w:rFonts w:hint="eastAsia"/>
        </w:rPr>
        <w:t>명시된</w:t>
      </w:r>
      <w:r>
        <w:rPr>
          <w:rFonts w:hint="eastAsia"/>
        </w:rPr>
        <w:t xml:space="preserve"> </w:t>
      </w:r>
      <w:r>
        <w:rPr>
          <w:rFonts w:hint="eastAsia"/>
        </w:rPr>
        <w:t>등가</w:t>
      </w:r>
      <w:r>
        <w:rPr>
          <w:rFonts w:hint="eastAsia"/>
        </w:rPr>
        <w:t xml:space="preserve"> </w:t>
      </w:r>
      <w:r>
        <w:rPr>
          <w:rFonts w:hint="eastAsia"/>
        </w:rPr>
        <w:t>등방성</w:t>
      </w:r>
      <w:r>
        <w:rPr>
          <w:rFonts w:hint="eastAsia"/>
        </w:rPr>
        <w:t xml:space="preserve"> </w:t>
      </w:r>
      <w:r>
        <w:rPr>
          <w:rFonts w:hint="eastAsia"/>
        </w:rPr>
        <w:t>방사</w:t>
      </w:r>
      <w:r>
        <w:rPr>
          <w:rFonts w:hint="eastAsia"/>
        </w:rPr>
        <w:t xml:space="preserve"> </w:t>
      </w:r>
      <w:proofErr w:type="gramStart"/>
      <w:r>
        <w:rPr>
          <w:rFonts w:hint="eastAsia"/>
        </w:rPr>
        <w:t>전력</w:t>
      </w:r>
      <w:r>
        <w:rPr>
          <w:rFonts w:hint="eastAsia"/>
        </w:rPr>
        <w:t>(</w:t>
      </w:r>
      <w:proofErr w:type="gramEnd"/>
      <w:r>
        <w:rPr>
          <w:rFonts w:hint="eastAsia"/>
        </w:rPr>
        <w:t xml:space="preserve">EIRP) </w:t>
      </w:r>
      <w:r>
        <w:rPr>
          <w:rFonts w:hint="eastAsia"/>
        </w:rPr>
        <w:t>제한을</w:t>
      </w:r>
      <w:r>
        <w:rPr>
          <w:rFonts w:hint="eastAsia"/>
        </w:rPr>
        <w:t xml:space="preserve"> </w:t>
      </w:r>
      <w:r>
        <w:rPr>
          <w:rFonts w:hint="eastAsia"/>
        </w:rPr>
        <w:t>준수해야</w:t>
      </w:r>
      <w:r>
        <w:rPr>
          <w:rFonts w:hint="eastAsia"/>
        </w:rPr>
        <w:t xml:space="preserve"> </w:t>
      </w:r>
      <w:r>
        <w:rPr>
          <w:rFonts w:hint="eastAsia"/>
        </w:rPr>
        <w:t>합니다</w:t>
      </w:r>
      <w:r>
        <w:rPr>
          <w:rFonts w:hint="eastAsia"/>
        </w:rPr>
        <w:t>.</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rPr>
          <w:rFonts w:hint="eastAsia"/>
        </w:rPr>
        <w:t xml:space="preserve">5925-6425MHz </w:t>
      </w:r>
      <w:r>
        <w:rPr>
          <w:rFonts w:hint="eastAsia"/>
        </w:rPr>
        <w:t>대역용</w:t>
      </w:r>
      <w:r>
        <w:rPr>
          <w:rFonts w:hint="eastAsia"/>
        </w:rPr>
        <w:t xml:space="preserve"> </w:t>
      </w:r>
      <w:r>
        <w:rPr>
          <w:rFonts w:hint="eastAsia"/>
        </w:rPr>
        <w:t>장치는</w:t>
      </w:r>
      <w:r>
        <w:rPr>
          <w:rFonts w:hint="eastAsia"/>
        </w:rPr>
        <w:t xml:space="preserve"> </w:t>
      </w:r>
      <w:r>
        <w:rPr>
          <w:rFonts w:hint="eastAsia"/>
        </w:rPr>
        <w:t>실내에서만</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석유</w:t>
      </w:r>
      <w:r>
        <w:rPr>
          <w:rFonts w:hint="eastAsia"/>
        </w:rPr>
        <w:t xml:space="preserve"> </w:t>
      </w:r>
      <w:r>
        <w:rPr>
          <w:rFonts w:hint="eastAsia"/>
        </w:rPr>
        <w:t>플랫폼</w:t>
      </w:r>
      <w:r>
        <w:rPr>
          <w:rFonts w:hint="eastAsia"/>
        </w:rPr>
        <w:t xml:space="preserve">, </w:t>
      </w:r>
      <w:r>
        <w:rPr>
          <w:rFonts w:hint="eastAsia"/>
        </w:rPr>
        <w:t>자동차</w:t>
      </w:r>
      <w:r>
        <w:rPr>
          <w:rFonts w:hint="eastAsia"/>
        </w:rPr>
        <w:t xml:space="preserve">, </w:t>
      </w:r>
      <w:r>
        <w:rPr>
          <w:rFonts w:hint="eastAsia"/>
        </w:rPr>
        <w:t>기차</w:t>
      </w:r>
      <w:r>
        <w:rPr>
          <w:rFonts w:hint="eastAsia"/>
        </w:rPr>
        <w:t xml:space="preserve">, </w:t>
      </w:r>
      <w:r>
        <w:rPr>
          <w:rFonts w:hint="eastAsia"/>
        </w:rPr>
        <w:t>배</w:t>
      </w:r>
      <w:r>
        <w:rPr>
          <w:rFonts w:hint="eastAsia"/>
        </w:rPr>
        <w:t xml:space="preserve"> </w:t>
      </w:r>
      <w:r>
        <w:rPr>
          <w:rFonts w:hint="eastAsia"/>
        </w:rPr>
        <w:t>및</w:t>
      </w:r>
      <w:r>
        <w:rPr>
          <w:rFonts w:hint="eastAsia"/>
        </w:rPr>
        <w:t xml:space="preserve"> </w:t>
      </w:r>
      <w:r>
        <w:rPr>
          <w:rFonts w:hint="eastAsia"/>
        </w:rPr>
        <w:t>항공기에서는</w:t>
      </w:r>
      <w:r>
        <w:rPr>
          <w:rFonts w:hint="eastAsia"/>
        </w:rPr>
        <w:t xml:space="preserve"> </w:t>
      </w:r>
      <w:r>
        <w:rPr>
          <w:rFonts w:hint="eastAsia"/>
        </w:rPr>
        <w:t>이</w:t>
      </w:r>
      <w:r>
        <w:rPr>
          <w:rFonts w:hint="eastAsia"/>
        </w:rPr>
        <w:t xml:space="preserve"> </w:t>
      </w:r>
      <w:r>
        <w:rPr>
          <w:rFonts w:hint="eastAsia"/>
        </w:rPr>
        <w:t>장치를</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없으나</w:t>
      </w:r>
      <w:r>
        <w:rPr>
          <w:rFonts w:hint="eastAsia"/>
        </w:rPr>
        <w:t>, 10,000</w:t>
      </w:r>
      <w:r>
        <w:rPr>
          <w:rFonts w:hint="eastAsia"/>
        </w:rPr>
        <w:t>피트</w:t>
      </w:r>
      <w:r>
        <w:rPr>
          <w:rFonts w:hint="eastAsia"/>
        </w:rPr>
        <w:t xml:space="preserve"> </w:t>
      </w:r>
      <w:r>
        <w:rPr>
          <w:rFonts w:hint="eastAsia"/>
        </w:rPr>
        <w:t>이상</w:t>
      </w:r>
      <w:r>
        <w:rPr>
          <w:rFonts w:hint="eastAsia"/>
        </w:rPr>
        <w:t xml:space="preserve"> </w:t>
      </w:r>
      <w:r>
        <w:rPr>
          <w:rFonts w:hint="eastAsia"/>
        </w:rPr>
        <w:t>고도에서</w:t>
      </w:r>
      <w:r>
        <w:rPr>
          <w:rFonts w:hint="eastAsia"/>
        </w:rPr>
        <w:t xml:space="preserve"> </w:t>
      </w:r>
      <w:r>
        <w:rPr>
          <w:rFonts w:hint="eastAsia"/>
        </w:rPr>
        <w:t>비행</w:t>
      </w:r>
      <w:r>
        <w:rPr>
          <w:rFonts w:hint="eastAsia"/>
        </w:rPr>
        <w:t xml:space="preserve"> </w:t>
      </w:r>
      <w:r>
        <w:rPr>
          <w:rFonts w:hint="eastAsia"/>
        </w:rPr>
        <w:t>중인</w:t>
      </w:r>
      <w:r>
        <w:rPr>
          <w:rFonts w:hint="eastAsia"/>
        </w:rPr>
        <w:t xml:space="preserve"> </w:t>
      </w:r>
      <w:r>
        <w:rPr>
          <w:rFonts w:hint="eastAsia"/>
        </w:rPr>
        <w:t>대형</w:t>
      </w:r>
      <w:r>
        <w:rPr>
          <w:rFonts w:hint="eastAsia"/>
        </w:rPr>
        <w:t xml:space="preserve"> </w:t>
      </w:r>
      <w:r>
        <w:rPr>
          <w:rFonts w:hint="eastAsia"/>
        </w:rPr>
        <w:t>항공기에서는</w:t>
      </w:r>
      <w:r>
        <w:rPr>
          <w:rFonts w:hint="eastAsia"/>
        </w:rPr>
        <w:t xml:space="preserve"> </w:t>
      </w:r>
      <w:r>
        <w:rPr>
          <w:rFonts w:hint="eastAsia"/>
        </w:rPr>
        <w:t>사용이</w:t>
      </w:r>
      <w:r>
        <w:rPr>
          <w:rFonts w:hint="eastAsia"/>
        </w:rPr>
        <w:t xml:space="preserve"> </w:t>
      </w:r>
      <w:r>
        <w:rPr>
          <w:rFonts w:hint="eastAsia"/>
        </w:rPr>
        <w:t>가능합니다</w:t>
      </w:r>
      <w:r>
        <w:rPr>
          <w:rFonts w:hint="eastAsia"/>
        </w:rPr>
        <w:t>.</w:t>
      </w:r>
    </w:p>
    <w:p w14:paraId="3165E951" w14:textId="77777777" w:rsidR="00DF3509" w:rsidRDefault="00DF3509">
      <w:pPr>
        <w:pStyle w:val="BodyText"/>
        <w:kinsoku w:val="0"/>
        <w:overflowPunct w:val="0"/>
        <w:spacing w:line="278" w:lineRule="auto"/>
        <w:ind w:left="840" w:right="873"/>
      </w:pPr>
      <w:r>
        <w:rPr>
          <w:rFonts w:hint="eastAsia"/>
        </w:rPr>
        <w:t>무인</w:t>
      </w:r>
      <w:r>
        <w:rPr>
          <w:rFonts w:hint="eastAsia"/>
        </w:rPr>
        <w:t xml:space="preserve"> </w:t>
      </w:r>
      <w:r>
        <w:rPr>
          <w:rFonts w:hint="eastAsia"/>
        </w:rPr>
        <w:t>항공기</w:t>
      </w:r>
      <w:r>
        <w:rPr>
          <w:rFonts w:hint="eastAsia"/>
        </w:rPr>
        <w:t xml:space="preserve"> </w:t>
      </w:r>
      <w:r>
        <w:rPr>
          <w:rFonts w:hint="eastAsia"/>
        </w:rPr>
        <w:t>시스템의</w:t>
      </w:r>
      <w:r>
        <w:rPr>
          <w:rFonts w:hint="eastAsia"/>
        </w:rPr>
        <w:t xml:space="preserve"> </w:t>
      </w:r>
      <w:r>
        <w:rPr>
          <w:rFonts w:hint="eastAsia"/>
        </w:rPr>
        <w:t>제어</w:t>
      </w:r>
      <w:r>
        <w:rPr>
          <w:rFonts w:hint="eastAsia"/>
        </w:rPr>
        <w:t xml:space="preserve"> </w:t>
      </w:r>
      <w:r>
        <w:rPr>
          <w:rFonts w:hint="eastAsia"/>
        </w:rPr>
        <w:t>또는</w:t>
      </w:r>
      <w:r>
        <w:rPr>
          <w:rFonts w:hint="eastAsia"/>
        </w:rPr>
        <w:t xml:space="preserve"> </w:t>
      </w:r>
      <w:r>
        <w:rPr>
          <w:rFonts w:hint="eastAsia"/>
        </w:rPr>
        <w:t>통신의</w:t>
      </w:r>
      <w:r>
        <w:rPr>
          <w:rFonts w:hint="eastAsia"/>
        </w:rPr>
        <w:t xml:space="preserve"> </w:t>
      </w:r>
      <w:r>
        <w:rPr>
          <w:rFonts w:hint="eastAsia"/>
        </w:rPr>
        <w:t>경우</w:t>
      </w:r>
      <w:r>
        <w:rPr>
          <w:rFonts w:hint="eastAsia"/>
        </w:rPr>
        <w:t xml:space="preserve"> 5925~6425 </w:t>
      </w:r>
      <w:proofErr w:type="spellStart"/>
      <w:r>
        <w:rPr>
          <w:rFonts w:hint="eastAsia"/>
        </w:rPr>
        <w:t>Mhz</w:t>
      </w:r>
      <w:proofErr w:type="spellEnd"/>
      <w:r>
        <w:rPr>
          <w:rFonts w:hint="eastAsia"/>
        </w:rPr>
        <w:t xml:space="preserve"> </w:t>
      </w:r>
      <w:r>
        <w:rPr>
          <w:rFonts w:hint="eastAsia"/>
        </w:rPr>
        <w:t>대역에서는</w:t>
      </w:r>
      <w:r>
        <w:rPr>
          <w:rFonts w:hint="eastAsia"/>
        </w:rPr>
        <w:t xml:space="preserve"> </w:t>
      </w:r>
      <w:r>
        <w:rPr>
          <w:rFonts w:hint="eastAsia"/>
        </w:rPr>
        <w:t>송신기를</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없습니다</w:t>
      </w:r>
      <w:r>
        <w:rPr>
          <w:rFonts w:hint="eastAsia"/>
        </w:rPr>
        <w:t>.</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499841"/>
      <w:bookmarkEnd w:id="55"/>
      <w:r>
        <w:rPr>
          <w:rFonts w:hint="eastAsia"/>
        </w:rPr>
        <w:lastRenderedPageBreak/>
        <w:t>중요</w:t>
      </w:r>
      <w:r>
        <w:rPr>
          <w:rFonts w:hint="eastAsia"/>
        </w:rPr>
        <w:t xml:space="preserve"> </w:t>
      </w:r>
      <w:r>
        <w:rPr>
          <w:rFonts w:hint="eastAsia"/>
        </w:rPr>
        <w:t>참고</w:t>
      </w:r>
      <w:r>
        <w:rPr>
          <w:rFonts w:hint="eastAsia"/>
        </w:rPr>
        <w:t xml:space="preserve"> </w:t>
      </w:r>
      <w:r>
        <w:rPr>
          <w:rFonts w:hint="eastAsia"/>
        </w:rPr>
        <w:t>사항</w:t>
      </w:r>
      <w:r>
        <w:rPr>
          <w:rFonts w:hint="eastAsia"/>
        </w:rPr>
        <w:t xml:space="preserve">: </w:t>
      </w:r>
      <w:r>
        <w:rPr>
          <w:rFonts w:hint="eastAsia"/>
        </w:rPr>
        <w:t>방사</w:t>
      </w:r>
      <w:r>
        <w:rPr>
          <w:rFonts w:hint="eastAsia"/>
        </w:rPr>
        <w:t xml:space="preserve"> </w:t>
      </w:r>
      <w:r>
        <w:rPr>
          <w:rFonts w:hint="eastAsia"/>
        </w:rPr>
        <w:t>노출</w:t>
      </w:r>
      <w:r>
        <w:rPr>
          <w:rFonts w:hint="eastAsia"/>
        </w:rPr>
        <w:t xml:space="preserve"> </w:t>
      </w:r>
      <w:r>
        <w:rPr>
          <w:rFonts w:hint="eastAsia"/>
        </w:rPr>
        <w:t>안내</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499842"/>
      <w:bookmarkEnd w:id="57"/>
      <w:r>
        <w:rPr>
          <w:rFonts w:hint="eastAsia"/>
        </w:rPr>
        <w:t xml:space="preserve">SAR </w:t>
      </w:r>
      <w:r>
        <w:rPr>
          <w:rFonts w:hint="eastAsia"/>
        </w:rPr>
        <w:t>경고</w:t>
      </w:r>
      <w:r>
        <w:rPr>
          <w:rFonts w:hint="eastAsia"/>
        </w:rPr>
        <w:t>:</w:t>
      </w:r>
      <w:bookmarkEnd w:id="58"/>
    </w:p>
    <w:p w14:paraId="142C2C2B" w14:textId="77777777" w:rsidR="00DF3509" w:rsidRDefault="00DF3509">
      <w:pPr>
        <w:pStyle w:val="BodyText"/>
        <w:kinsoku w:val="0"/>
        <w:overflowPunct w:val="0"/>
        <w:spacing w:before="91" w:line="278" w:lineRule="auto"/>
        <w:ind w:left="840" w:right="873"/>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인체</w:t>
      </w:r>
      <w:r>
        <w:rPr>
          <w:rFonts w:hint="eastAsia"/>
        </w:rPr>
        <w:t xml:space="preserve"> </w:t>
      </w:r>
      <w:r>
        <w:rPr>
          <w:rFonts w:hint="eastAsia"/>
        </w:rPr>
        <w:t>가까이에서</w:t>
      </w:r>
      <w:r>
        <w:rPr>
          <w:rFonts w:hint="eastAsia"/>
        </w:rPr>
        <w:t xml:space="preserve"> </w:t>
      </w:r>
      <w:r>
        <w:rPr>
          <w:rFonts w:hint="eastAsia"/>
        </w:rPr>
        <w:t>사용하는</w:t>
      </w:r>
      <w:r>
        <w:rPr>
          <w:rFonts w:hint="eastAsia"/>
        </w:rPr>
        <w:t xml:space="preserve"> Netgear </w:t>
      </w:r>
      <w:r>
        <w:rPr>
          <w:rFonts w:hint="eastAsia"/>
        </w:rPr>
        <w:t>무선</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rPr>
          <w:rFonts w:hint="eastAsia"/>
        </w:rPr>
        <w:t xml:space="preserve">Netgear </w:t>
      </w:r>
      <w:r>
        <w:rPr>
          <w:rFonts w:hint="eastAsia"/>
        </w:rPr>
        <w:t>제품은</w:t>
      </w:r>
      <w:r>
        <w:rPr>
          <w:rFonts w:hint="eastAsia"/>
        </w:rPr>
        <w:t xml:space="preserve"> IC RSS-102</w:t>
      </w:r>
      <w:r>
        <w:rPr>
          <w:rFonts w:hint="eastAsia"/>
        </w:rPr>
        <w:t>의</w:t>
      </w:r>
      <w:r>
        <w:rPr>
          <w:rFonts w:hint="eastAsia"/>
        </w:rPr>
        <w:t xml:space="preserve"> </w:t>
      </w:r>
      <w:r>
        <w:rPr>
          <w:rFonts w:hint="eastAsia"/>
        </w:rPr>
        <w:t>일반</w:t>
      </w:r>
      <w:r>
        <w:rPr>
          <w:rFonts w:hint="eastAsia"/>
        </w:rPr>
        <w:t xml:space="preserve"> </w:t>
      </w:r>
      <w:r>
        <w:rPr>
          <w:rFonts w:hint="eastAsia"/>
        </w:rPr>
        <w:t>대중</w:t>
      </w:r>
      <w:r>
        <w:rPr>
          <w:rFonts w:hint="eastAsia"/>
        </w:rPr>
        <w:t>/</w:t>
      </w:r>
      <w:r>
        <w:rPr>
          <w:rFonts w:hint="eastAsia"/>
        </w:rPr>
        <w:t>일반</w:t>
      </w:r>
      <w:r>
        <w:rPr>
          <w:rFonts w:hint="eastAsia"/>
        </w:rPr>
        <w:t xml:space="preserve"> </w:t>
      </w:r>
      <w:r>
        <w:rPr>
          <w:rFonts w:hint="eastAsia"/>
        </w:rPr>
        <w:t>환경</w:t>
      </w:r>
      <w:r>
        <w:rPr>
          <w:rFonts w:hint="eastAsia"/>
        </w:rPr>
        <w:t xml:space="preserve"> </w:t>
      </w:r>
      <w:r>
        <w:rPr>
          <w:rFonts w:hint="eastAsia"/>
        </w:rPr>
        <w:t>노출에</w:t>
      </w:r>
      <w:r>
        <w:rPr>
          <w:rFonts w:hint="eastAsia"/>
        </w:rPr>
        <w:t xml:space="preserve"> </w:t>
      </w:r>
      <w:r>
        <w:rPr>
          <w:rFonts w:hint="eastAsia"/>
        </w:rPr>
        <w:t>대한</w:t>
      </w:r>
      <w:r>
        <w:rPr>
          <w:rFonts w:hint="eastAsia"/>
        </w:rPr>
        <w:t xml:space="preserve"> SAR </w:t>
      </w:r>
      <w:r>
        <w:rPr>
          <w:rFonts w:hint="eastAsia"/>
        </w:rPr>
        <w:t>한도를</w:t>
      </w:r>
      <w:r>
        <w:rPr>
          <w:rFonts w:hint="eastAsia"/>
        </w:rPr>
        <w:t xml:space="preserve"> </w:t>
      </w:r>
      <w:r>
        <w:rPr>
          <w:rFonts w:hint="eastAsia"/>
        </w:rPr>
        <w:t>준수하며</w:t>
      </w:r>
      <w:r>
        <w:rPr>
          <w:rFonts w:hint="eastAsia"/>
        </w:rPr>
        <w:t xml:space="preserve"> IEEE 1528</w:t>
      </w:r>
      <w:r>
        <w:rPr>
          <w:rFonts w:hint="eastAsia"/>
        </w:rPr>
        <w:t>에</w:t>
      </w:r>
      <w:r>
        <w:rPr>
          <w:rFonts w:hint="eastAsia"/>
        </w:rPr>
        <w:t xml:space="preserve"> </w:t>
      </w:r>
      <w:r>
        <w:rPr>
          <w:rFonts w:hint="eastAsia"/>
        </w:rPr>
        <w:t>명시된</w:t>
      </w:r>
      <w:r>
        <w:rPr>
          <w:rFonts w:hint="eastAsia"/>
        </w:rPr>
        <w:t xml:space="preserve"> </w:t>
      </w:r>
      <w:r>
        <w:rPr>
          <w:rFonts w:hint="eastAsia"/>
        </w:rPr>
        <w:t>측정</w:t>
      </w:r>
      <w:r>
        <w:rPr>
          <w:rFonts w:hint="eastAsia"/>
        </w:rPr>
        <w:t xml:space="preserve"> </w:t>
      </w:r>
      <w:r>
        <w:rPr>
          <w:rFonts w:hint="eastAsia"/>
        </w:rPr>
        <w:t>방법</w:t>
      </w:r>
      <w:r>
        <w:rPr>
          <w:rFonts w:hint="eastAsia"/>
        </w:rPr>
        <w:t xml:space="preserve"> </w:t>
      </w:r>
      <w:r>
        <w:rPr>
          <w:rFonts w:hint="eastAsia"/>
        </w:rPr>
        <w:t>및</w:t>
      </w:r>
      <w:r>
        <w:rPr>
          <w:rFonts w:hint="eastAsia"/>
        </w:rPr>
        <w:t xml:space="preserve"> </w:t>
      </w:r>
      <w:r>
        <w:rPr>
          <w:rFonts w:hint="eastAsia"/>
        </w:rPr>
        <w:t>절차에</w:t>
      </w:r>
      <w:r>
        <w:rPr>
          <w:rFonts w:hint="eastAsia"/>
        </w:rPr>
        <w:t xml:space="preserve"> </w:t>
      </w:r>
      <w:r>
        <w:rPr>
          <w:rFonts w:hint="eastAsia"/>
        </w:rPr>
        <w:t>따라</w:t>
      </w:r>
      <w:r>
        <w:rPr>
          <w:rFonts w:hint="eastAsia"/>
        </w:rPr>
        <w:t xml:space="preserve"> </w:t>
      </w:r>
      <w:r>
        <w:rPr>
          <w:rFonts w:hint="eastAsia"/>
        </w:rPr>
        <w:t>테스트를</w:t>
      </w:r>
      <w:r>
        <w:rPr>
          <w:rFonts w:hint="eastAsia"/>
        </w:rPr>
        <w:t xml:space="preserve"> </w:t>
      </w:r>
      <w:r>
        <w:rPr>
          <w:rFonts w:hint="eastAsia"/>
        </w:rPr>
        <w:t>받았습니다</w:t>
      </w:r>
      <w:r>
        <w:rPr>
          <w:rFonts w:hint="eastAsia"/>
        </w:rPr>
        <w:t xml:space="preserve">. </w:t>
      </w:r>
      <w:r>
        <w:rPr>
          <w:rFonts w:hint="eastAsia"/>
        </w:rPr>
        <w:t>인체</w:t>
      </w:r>
      <w:r>
        <w:rPr>
          <w:rFonts w:hint="eastAsia"/>
        </w:rPr>
        <w:t xml:space="preserve"> </w:t>
      </w:r>
      <w:r>
        <w:rPr>
          <w:rFonts w:hint="eastAsia"/>
        </w:rPr>
        <w:t>착용</w:t>
      </w:r>
      <w:r>
        <w:rPr>
          <w:rFonts w:hint="eastAsia"/>
        </w:rPr>
        <w:t xml:space="preserve"> </w:t>
      </w:r>
      <w:r>
        <w:rPr>
          <w:rFonts w:hint="eastAsia"/>
        </w:rPr>
        <w:t>시에는</w:t>
      </w:r>
      <w:r>
        <w:rPr>
          <w:rFonts w:hint="eastAsia"/>
        </w:rPr>
        <w:t xml:space="preserve"> </w:t>
      </w:r>
      <w:r>
        <w:rPr>
          <w:rFonts w:hint="eastAsia"/>
        </w:rPr>
        <w:t>최소</w:t>
      </w:r>
      <w:r>
        <w:rPr>
          <w:rFonts w:hint="eastAsia"/>
        </w:rPr>
        <w:t xml:space="preserve"> 10mm </w:t>
      </w:r>
      <w:r>
        <w:rPr>
          <w:rFonts w:hint="eastAsia"/>
        </w:rPr>
        <w:t>간격을</w:t>
      </w:r>
      <w:r>
        <w:rPr>
          <w:rFonts w:hint="eastAsia"/>
        </w:rPr>
        <w:t xml:space="preserve"> </w:t>
      </w:r>
      <w:r>
        <w:rPr>
          <w:rFonts w:hint="eastAsia"/>
        </w:rPr>
        <w:t>유지해야</w:t>
      </w:r>
      <w:r>
        <w:rPr>
          <w:rFonts w:hint="eastAsia"/>
        </w:rPr>
        <w:t xml:space="preserve"> </w:t>
      </w:r>
      <w:r>
        <w:rPr>
          <w:rFonts w:hint="eastAsia"/>
        </w:rPr>
        <w:t>합니다</w:t>
      </w:r>
      <w:r>
        <w:rPr>
          <w:rFonts w:hint="eastAsia"/>
        </w:rPr>
        <w:t>.</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rPr>
          <w:rFonts w:hint="eastAsia"/>
        </w:rPr>
        <w:t>이</w:t>
      </w:r>
      <w:r>
        <w:rPr>
          <w:rFonts w:hint="eastAsia"/>
        </w:rPr>
        <w:t xml:space="preserve"> Netgear </w:t>
      </w:r>
      <w:r>
        <w:rPr>
          <w:rFonts w:hint="eastAsia"/>
        </w:rPr>
        <w:t>제품은</w:t>
      </w:r>
      <w:r>
        <w:rPr>
          <w:rFonts w:hint="eastAsia"/>
        </w:rPr>
        <w:t xml:space="preserve"> </w:t>
      </w:r>
      <w:r>
        <w:rPr>
          <w:rFonts w:hint="eastAsia"/>
        </w:rPr>
        <w:t>휴대용</w:t>
      </w:r>
      <w:r>
        <w:rPr>
          <w:rFonts w:hint="eastAsia"/>
        </w:rPr>
        <w:t xml:space="preserve"> </w:t>
      </w:r>
      <w:r>
        <w:rPr>
          <w:rFonts w:hint="eastAsia"/>
        </w:rPr>
        <w:t>제품에</w:t>
      </w:r>
      <w:r>
        <w:rPr>
          <w:rFonts w:hint="eastAsia"/>
        </w:rPr>
        <w:t xml:space="preserve"> </w:t>
      </w:r>
      <w:r>
        <w:rPr>
          <w:rFonts w:hint="eastAsia"/>
        </w:rPr>
        <w:t>대한</w:t>
      </w:r>
      <w:r>
        <w:rPr>
          <w:rFonts w:hint="eastAsia"/>
        </w:rPr>
        <w:t xml:space="preserve"> </w:t>
      </w:r>
      <w:r>
        <w:rPr>
          <w:rFonts w:hint="eastAsia"/>
        </w:rPr>
        <w:t>캐나다</w:t>
      </w:r>
      <w:r>
        <w:rPr>
          <w:rFonts w:hint="eastAsia"/>
        </w:rPr>
        <w:t xml:space="preserve"> </w:t>
      </w:r>
      <w:r>
        <w:rPr>
          <w:rFonts w:hint="eastAsia"/>
        </w:rPr>
        <w:t>일반</w:t>
      </w:r>
      <w:r>
        <w:rPr>
          <w:rFonts w:hint="eastAsia"/>
        </w:rPr>
        <w:t xml:space="preserve"> </w:t>
      </w:r>
      <w:r>
        <w:rPr>
          <w:rFonts w:hint="eastAsia"/>
        </w:rPr>
        <w:t>환경</w:t>
      </w:r>
      <w:r>
        <w:rPr>
          <w:rFonts w:hint="eastAsia"/>
        </w:rPr>
        <w:t xml:space="preserve"> RF </w:t>
      </w:r>
      <w:r>
        <w:rPr>
          <w:rFonts w:hint="eastAsia"/>
        </w:rPr>
        <w:t>노출</w:t>
      </w:r>
      <w:r>
        <w:rPr>
          <w:rFonts w:hint="eastAsia"/>
        </w:rPr>
        <w:t xml:space="preserve"> </w:t>
      </w:r>
      <w:r>
        <w:rPr>
          <w:rFonts w:hint="eastAsia"/>
        </w:rPr>
        <w:t>한도를</w:t>
      </w:r>
      <w:r>
        <w:rPr>
          <w:rFonts w:hint="eastAsia"/>
        </w:rPr>
        <w:t xml:space="preserve"> </w:t>
      </w:r>
      <w:r>
        <w:rPr>
          <w:rFonts w:hint="eastAsia"/>
        </w:rPr>
        <w:t>준수하며</w:t>
      </w:r>
      <w:r>
        <w:rPr>
          <w:rFonts w:hint="eastAsia"/>
        </w:rPr>
        <w:t xml:space="preserve"> </w:t>
      </w:r>
      <w:r>
        <w:rPr>
          <w:rFonts w:hint="eastAsia"/>
        </w:rPr>
        <w:t>해당</w:t>
      </w:r>
      <w:r>
        <w:rPr>
          <w:rFonts w:hint="eastAsia"/>
        </w:rPr>
        <w:t xml:space="preserve"> </w:t>
      </w:r>
      <w:r>
        <w:rPr>
          <w:rFonts w:hint="eastAsia"/>
        </w:rPr>
        <w:t>제품</w:t>
      </w:r>
      <w:r>
        <w:rPr>
          <w:rFonts w:hint="eastAsia"/>
        </w:rPr>
        <w:t xml:space="preserve"> </w:t>
      </w:r>
      <w:r>
        <w:rPr>
          <w:rFonts w:hint="eastAsia"/>
        </w:rPr>
        <w:t>설명서에</w:t>
      </w:r>
      <w:r>
        <w:rPr>
          <w:rFonts w:hint="eastAsia"/>
        </w:rPr>
        <w:t xml:space="preserve"> </w:t>
      </w:r>
      <w:r>
        <w:rPr>
          <w:rFonts w:hint="eastAsia"/>
        </w:rPr>
        <w:t>따라</w:t>
      </w:r>
      <w:r>
        <w:rPr>
          <w:rFonts w:hint="eastAsia"/>
        </w:rPr>
        <w:t xml:space="preserve"> </w:t>
      </w:r>
      <w:r>
        <w:rPr>
          <w:rFonts w:hint="eastAsia"/>
        </w:rPr>
        <w:t>사용하는</w:t>
      </w:r>
      <w:r>
        <w:rPr>
          <w:rFonts w:hint="eastAsia"/>
        </w:rPr>
        <w:t xml:space="preserve"> </w:t>
      </w:r>
      <w:r>
        <w:rPr>
          <w:rFonts w:hint="eastAsia"/>
        </w:rPr>
        <w:t>경우</w:t>
      </w:r>
      <w:r>
        <w:rPr>
          <w:rFonts w:hint="eastAsia"/>
        </w:rPr>
        <w:t xml:space="preserve"> </w:t>
      </w:r>
      <w:r>
        <w:rPr>
          <w:rFonts w:hint="eastAsia"/>
        </w:rPr>
        <w:t>안전합니다</w:t>
      </w:r>
      <w:r>
        <w:rPr>
          <w:rFonts w:hint="eastAsia"/>
        </w:rPr>
        <w:t xml:space="preserve">. </w:t>
      </w:r>
      <w:r>
        <w:rPr>
          <w:rFonts w:hint="eastAsia"/>
        </w:rPr>
        <w:t>제품을</w:t>
      </w:r>
      <w:r>
        <w:rPr>
          <w:rFonts w:hint="eastAsia"/>
        </w:rPr>
        <w:t xml:space="preserve"> </w:t>
      </w:r>
      <w:r>
        <w:rPr>
          <w:rFonts w:hint="eastAsia"/>
        </w:rPr>
        <w:t>인체와</w:t>
      </w:r>
      <w:r>
        <w:rPr>
          <w:rFonts w:hint="eastAsia"/>
        </w:rPr>
        <w:t xml:space="preserve"> </w:t>
      </w:r>
      <w:r>
        <w:rPr>
          <w:rFonts w:hint="eastAsia"/>
        </w:rPr>
        <w:t>가능한</w:t>
      </w:r>
      <w:r>
        <w:rPr>
          <w:rFonts w:hint="eastAsia"/>
        </w:rPr>
        <w:t xml:space="preserve"> </w:t>
      </w:r>
      <w:r>
        <w:rPr>
          <w:rFonts w:hint="eastAsia"/>
        </w:rPr>
        <w:t>한</w:t>
      </w:r>
      <w:r>
        <w:rPr>
          <w:rFonts w:hint="eastAsia"/>
        </w:rPr>
        <w:t xml:space="preserve"> </w:t>
      </w:r>
      <w:r>
        <w:rPr>
          <w:rFonts w:hint="eastAsia"/>
        </w:rPr>
        <w:t>멀리</w:t>
      </w:r>
      <w:r>
        <w:rPr>
          <w:rFonts w:hint="eastAsia"/>
        </w:rPr>
        <w:t xml:space="preserve"> </w:t>
      </w:r>
      <w:r>
        <w:rPr>
          <w:rFonts w:hint="eastAsia"/>
        </w:rPr>
        <w:t>떨어뜨려</w:t>
      </w:r>
      <w:r>
        <w:rPr>
          <w:rFonts w:hint="eastAsia"/>
        </w:rPr>
        <w:t xml:space="preserve"> </w:t>
      </w:r>
      <w:r>
        <w:rPr>
          <w:rFonts w:hint="eastAsia"/>
        </w:rPr>
        <w:t>놓거나</w:t>
      </w:r>
      <w:r>
        <w:rPr>
          <w:rFonts w:hint="eastAsia"/>
        </w:rPr>
        <w:t xml:space="preserve"> </w:t>
      </w:r>
      <w:r>
        <w:rPr>
          <w:rFonts w:hint="eastAsia"/>
        </w:rPr>
        <w:t>기능이</w:t>
      </w:r>
      <w:r>
        <w:rPr>
          <w:rFonts w:hint="eastAsia"/>
        </w:rPr>
        <w:t xml:space="preserve"> </w:t>
      </w:r>
      <w:r>
        <w:rPr>
          <w:rFonts w:hint="eastAsia"/>
        </w:rPr>
        <w:t>지원되는</w:t>
      </w:r>
      <w:r>
        <w:rPr>
          <w:rFonts w:hint="eastAsia"/>
        </w:rPr>
        <w:t xml:space="preserve"> </w:t>
      </w:r>
      <w:r>
        <w:rPr>
          <w:rFonts w:hint="eastAsia"/>
        </w:rPr>
        <w:t>경우에는</w:t>
      </w:r>
      <w:r>
        <w:rPr>
          <w:rFonts w:hint="eastAsia"/>
        </w:rPr>
        <w:t xml:space="preserve"> </w:t>
      </w:r>
      <w:r>
        <w:rPr>
          <w:rFonts w:hint="eastAsia"/>
        </w:rPr>
        <w:t>장치를</w:t>
      </w:r>
      <w:r>
        <w:rPr>
          <w:rFonts w:hint="eastAsia"/>
        </w:rPr>
        <w:t xml:space="preserve"> </w:t>
      </w:r>
      <w:r>
        <w:rPr>
          <w:rFonts w:hint="eastAsia"/>
        </w:rPr>
        <w:t>더</w:t>
      </w:r>
      <w:r>
        <w:rPr>
          <w:rFonts w:hint="eastAsia"/>
        </w:rPr>
        <w:t xml:space="preserve"> </w:t>
      </w:r>
      <w:r>
        <w:rPr>
          <w:rFonts w:hint="eastAsia"/>
        </w:rPr>
        <w:t>낮은</w:t>
      </w:r>
      <w:r>
        <w:rPr>
          <w:rFonts w:hint="eastAsia"/>
        </w:rPr>
        <w:t xml:space="preserve"> </w:t>
      </w:r>
      <w:r>
        <w:rPr>
          <w:rFonts w:hint="eastAsia"/>
        </w:rPr>
        <w:t>출력</w:t>
      </w:r>
      <w:r>
        <w:rPr>
          <w:rFonts w:hint="eastAsia"/>
        </w:rPr>
        <w:t xml:space="preserve"> </w:t>
      </w:r>
      <w:r>
        <w:rPr>
          <w:rFonts w:hint="eastAsia"/>
        </w:rPr>
        <w:t>전원으로</w:t>
      </w:r>
      <w:r>
        <w:rPr>
          <w:rFonts w:hint="eastAsia"/>
        </w:rPr>
        <w:t xml:space="preserve"> </w:t>
      </w:r>
      <w:r>
        <w:rPr>
          <w:rFonts w:hint="eastAsia"/>
        </w:rPr>
        <w:t>설정할</w:t>
      </w:r>
      <w:r>
        <w:rPr>
          <w:rFonts w:hint="eastAsia"/>
        </w:rPr>
        <w:t xml:space="preserve"> </w:t>
      </w:r>
      <w:r>
        <w:rPr>
          <w:rFonts w:hint="eastAsia"/>
        </w:rPr>
        <w:t>때에도</w:t>
      </w:r>
      <w:r>
        <w:rPr>
          <w:rFonts w:hint="eastAsia"/>
        </w:rPr>
        <w:t xml:space="preserve"> RF </w:t>
      </w:r>
      <w:r>
        <w:rPr>
          <w:rFonts w:hint="eastAsia"/>
        </w:rPr>
        <w:t>노출을</w:t>
      </w:r>
      <w:r>
        <w:rPr>
          <w:rFonts w:hint="eastAsia"/>
        </w:rPr>
        <w:t xml:space="preserve"> </w:t>
      </w:r>
      <w:r>
        <w:rPr>
          <w:rFonts w:hint="eastAsia"/>
        </w:rPr>
        <w:t>줄일</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07D887D0" w14:textId="77777777" w:rsidR="00DF3509" w:rsidRDefault="00DF3509">
      <w:pPr>
        <w:pStyle w:val="BodyText"/>
        <w:kinsoku w:val="0"/>
        <w:overflowPunct w:val="0"/>
        <w:spacing w:before="10"/>
        <w:rPr>
          <w:sz w:val="16"/>
          <w:szCs w:val="16"/>
        </w:rPr>
      </w:pPr>
    </w:p>
    <w:p w14:paraId="18DEE146" w14:textId="3A507DF2" w:rsidR="00DF3509" w:rsidRDefault="00DF3509">
      <w:pPr>
        <w:pStyle w:val="BodyText"/>
        <w:kinsoku w:val="0"/>
        <w:overflowPunct w:val="0"/>
        <w:spacing w:before="1" w:line="508" w:lineRule="auto"/>
        <w:ind w:left="840"/>
        <w:rPr>
          <w:color w:val="0000FF"/>
          <w:spacing w:val="-2"/>
        </w:rPr>
      </w:pPr>
      <w:r>
        <w:rPr>
          <w:rFonts w:hint="eastAsia"/>
        </w:rPr>
        <w:t>이</w:t>
      </w:r>
      <w:r>
        <w:rPr>
          <w:rFonts w:hint="eastAsia"/>
        </w:rPr>
        <w:t xml:space="preserve"> </w:t>
      </w:r>
      <w:r>
        <w:rPr>
          <w:rFonts w:hint="eastAsia"/>
        </w:rPr>
        <w:t>장치에</w:t>
      </w:r>
      <w:r>
        <w:rPr>
          <w:rFonts w:hint="eastAsia"/>
        </w:rPr>
        <w:t xml:space="preserve"> </w:t>
      </w:r>
      <w:r>
        <w:rPr>
          <w:rFonts w:hint="eastAsia"/>
        </w:rPr>
        <w:t>대한</w:t>
      </w:r>
      <w:r>
        <w:rPr>
          <w:rFonts w:hint="eastAsia"/>
        </w:rPr>
        <w:t xml:space="preserve"> </w:t>
      </w:r>
      <w:r>
        <w:rPr>
          <w:rFonts w:hint="eastAsia"/>
        </w:rPr>
        <w:t>자세한</w:t>
      </w:r>
      <w:r>
        <w:rPr>
          <w:rFonts w:hint="eastAsia"/>
        </w:rPr>
        <w:t xml:space="preserve"> </w:t>
      </w:r>
      <w:r>
        <w:rPr>
          <w:rFonts w:hint="eastAsia"/>
        </w:rPr>
        <w:t>내용</w:t>
      </w:r>
      <w:r>
        <w:rPr>
          <w:rFonts w:hint="eastAsia"/>
        </w:rPr>
        <w:t xml:space="preserve"> </w:t>
      </w:r>
      <w:r>
        <w:rPr>
          <w:rFonts w:hint="eastAsia"/>
        </w:rPr>
        <w:t>및</w:t>
      </w:r>
      <w:r>
        <w:rPr>
          <w:rFonts w:hint="eastAsia"/>
        </w:rPr>
        <w:t xml:space="preserve"> </w:t>
      </w:r>
      <w:r>
        <w:rPr>
          <w:rFonts w:hint="eastAsia"/>
        </w:rPr>
        <w:t>측정된</w:t>
      </w:r>
      <w:r>
        <w:rPr>
          <w:rFonts w:hint="eastAsia"/>
        </w:rPr>
        <w:t xml:space="preserve"> </w:t>
      </w:r>
      <w:r>
        <w:rPr>
          <w:rFonts w:hint="eastAsia"/>
        </w:rPr>
        <w:t>최고</w:t>
      </w:r>
      <w:r>
        <w:rPr>
          <w:rFonts w:hint="eastAsia"/>
        </w:rPr>
        <w:t xml:space="preserve"> SAR </w:t>
      </w:r>
      <w:r>
        <w:rPr>
          <w:rFonts w:hint="eastAsia"/>
        </w:rPr>
        <w:t>수준을</w:t>
      </w:r>
      <w:r>
        <w:rPr>
          <w:rFonts w:hint="eastAsia"/>
        </w:rPr>
        <w:t xml:space="preserve"> </w:t>
      </w:r>
      <w:r>
        <w:rPr>
          <w:rFonts w:hint="eastAsia"/>
        </w:rPr>
        <w:t>확인하려면</w:t>
      </w:r>
      <w:r>
        <w:rPr>
          <w:rFonts w:hint="eastAsia"/>
        </w:rPr>
        <w:t xml:space="preserve"> </w:t>
      </w:r>
      <w:hyperlink r:id="rId28" w:history="1">
        <w:r>
          <w:rPr>
            <w:rFonts w:hint="eastAsia"/>
            <w:color w:val="0000FF"/>
            <w:u w:val="single"/>
          </w:rPr>
          <w:t>https://www.netgear.com/about/regulatory/</w:t>
        </w:r>
      </w:hyperlink>
      <w:r>
        <w:rPr>
          <w:rFonts w:hint="eastAsia"/>
        </w:rPr>
        <w:t>에서</w:t>
      </w:r>
      <w:r>
        <w:rPr>
          <w:rFonts w:hint="eastAsia"/>
        </w:rPr>
        <w:t xml:space="preserve"> </w:t>
      </w:r>
      <w:r>
        <w:rPr>
          <w:rFonts w:hint="eastAsia"/>
        </w:rPr>
        <w:t>무선</w:t>
      </w:r>
      <w:r>
        <w:rPr>
          <w:rFonts w:hint="eastAsia"/>
        </w:rPr>
        <w:t xml:space="preserve"> </w:t>
      </w:r>
      <w:r>
        <w:rPr>
          <w:rFonts w:hint="eastAsia"/>
        </w:rPr>
        <w:t>노출</w:t>
      </w:r>
      <w:r>
        <w:rPr>
          <w:rFonts w:hint="eastAsia"/>
        </w:rPr>
        <w:t xml:space="preserve">(Radio Exposure) </w:t>
      </w:r>
      <w:r>
        <w:rPr>
          <w:rFonts w:hint="eastAsia"/>
        </w:rPr>
        <w:t>섹션을</w:t>
      </w:r>
      <w:r>
        <w:rPr>
          <w:rFonts w:hint="eastAsia"/>
        </w:rPr>
        <w:t xml:space="preserve"> </w:t>
      </w:r>
      <w:r>
        <w:rPr>
          <w:rFonts w:hint="eastAsia"/>
        </w:rPr>
        <w:t>참조하십시오</w:t>
      </w:r>
      <w:r>
        <w:rPr>
          <w:rFonts w:hint="eastAsia"/>
        </w:rPr>
        <w:t>.</w:t>
      </w:r>
    </w:p>
    <w:p w14:paraId="39750270" w14:textId="77777777" w:rsidR="00DF3509" w:rsidRDefault="00DF3509">
      <w:pPr>
        <w:pStyle w:val="Heading3"/>
        <w:kinsoku w:val="0"/>
        <w:overflowPunct w:val="0"/>
        <w:spacing w:line="203" w:lineRule="exact"/>
        <w:rPr>
          <w:spacing w:val="-2"/>
        </w:rPr>
      </w:pPr>
      <w:bookmarkStart w:id="59" w:name="_bookmark30"/>
      <w:bookmarkStart w:id="60" w:name="_Toc147499843"/>
      <w:bookmarkEnd w:id="59"/>
      <w:r>
        <w:rPr>
          <w:rFonts w:hint="eastAsia"/>
        </w:rPr>
        <w:t>최대</w:t>
      </w:r>
      <w:r>
        <w:rPr>
          <w:rFonts w:hint="eastAsia"/>
        </w:rPr>
        <w:t xml:space="preserve"> </w:t>
      </w:r>
      <w:r>
        <w:rPr>
          <w:rFonts w:hint="eastAsia"/>
        </w:rPr>
        <w:t>허용</w:t>
      </w:r>
      <w:r>
        <w:rPr>
          <w:rFonts w:hint="eastAsia"/>
        </w:rPr>
        <w:t xml:space="preserve"> </w:t>
      </w:r>
      <w:r>
        <w:rPr>
          <w:rFonts w:hint="eastAsia"/>
        </w:rPr>
        <w:t>노출</w:t>
      </w:r>
      <w:r>
        <w:rPr>
          <w:rFonts w:hint="eastAsia"/>
        </w:rPr>
        <w:t xml:space="preserve"> </w:t>
      </w:r>
      <w:r>
        <w:rPr>
          <w:rFonts w:hint="eastAsia"/>
        </w:rPr>
        <w:t>안내</w:t>
      </w:r>
      <w:bookmarkEnd w:id="60"/>
    </w:p>
    <w:p w14:paraId="58EB4B84" w14:textId="77777777" w:rsidR="00DF3509" w:rsidRDefault="00DF3509">
      <w:pPr>
        <w:pStyle w:val="BodyText"/>
        <w:kinsoku w:val="0"/>
        <w:overflowPunct w:val="0"/>
        <w:spacing w:before="93" w:line="278" w:lineRule="auto"/>
        <w:ind w:left="840" w:right="779"/>
      </w:pPr>
      <w:r>
        <w:rPr>
          <w:rFonts w:hint="eastAsia"/>
        </w:rPr>
        <w:t>이</w:t>
      </w:r>
      <w:r>
        <w:rPr>
          <w:rFonts w:hint="eastAsia"/>
        </w:rPr>
        <w:t xml:space="preserve"> </w:t>
      </w:r>
      <w:r>
        <w:rPr>
          <w:rFonts w:hint="eastAsia"/>
        </w:rPr>
        <w:t>섹션의</w:t>
      </w:r>
      <w:r>
        <w:rPr>
          <w:rFonts w:hint="eastAsia"/>
        </w:rPr>
        <w:t xml:space="preserve"> </w:t>
      </w:r>
      <w:r>
        <w:rPr>
          <w:rFonts w:hint="eastAsia"/>
        </w:rPr>
        <w:t>정보는</w:t>
      </w:r>
      <w:r>
        <w:rPr>
          <w:rFonts w:hint="eastAsia"/>
        </w:rPr>
        <w:t xml:space="preserve"> </w:t>
      </w:r>
      <w:r>
        <w:rPr>
          <w:rFonts w:hint="eastAsia"/>
        </w:rPr>
        <w:t>인체에서</w:t>
      </w:r>
      <w:r>
        <w:rPr>
          <w:rFonts w:hint="eastAsia"/>
        </w:rPr>
        <w:t xml:space="preserve"> </w:t>
      </w:r>
      <w:r>
        <w:rPr>
          <w:rFonts w:hint="eastAsia"/>
        </w:rPr>
        <w:t>최소</w:t>
      </w:r>
      <w:r>
        <w:rPr>
          <w:rFonts w:hint="eastAsia"/>
        </w:rPr>
        <w:t xml:space="preserve"> 20cm </w:t>
      </w:r>
      <w:r>
        <w:rPr>
          <w:rFonts w:hint="eastAsia"/>
        </w:rPr>
        <w:t>간격을</w:t>
      </w:r>
      <w:r>
        <w:rPr>
          <w:rFonts w:hint="eastAsia"/>
        </w:rPr>
        <w:t xml:space="preserve"> </w:t>
      </w:r>
      <w:r>
        <w:rPr>
          <w:rFonts w:hint="eastAsia"/>
        </w:rPr>
        <w:t>유지해야</w:t>
      </w:r>
      <w:r>
        <w:rPr>
          <w:rFonts w:hint="eastAsia"/>
        </w:rPr>
        <w:t xml:space="preserve"> </w:t>
      </w:r>
      <w:r>
        <w:rPr>
          <w:rFonts w:hint="eastAsia"/>
        </w:rPr>
        <w:t>하는</w:t>
      </w:r>
      <w:r>
        <w:rPr>
          <w:rFonts w:hint="eastAsia"/>
        </w:rPr>
        <w:t xml:space="preserve"> Netgear </w:t>
      </w:r>
      <w:r>
        <w:rPr>
          <w:rFonts w:hint="eastAsia"/>
        </w:rPr>
        <w:t>무선</w:t>
      </w:r>
      <w:r>
        <w:rPr>
          <w:rFonts w:hint="eastAsia"/>
        </w:rPr>
        <w:t xml:space="preserve"> </w:t>
      </w:r>
      <w:r>
        <w:rPr>
          <w:rFonts w:hint="eastAsia"/>
        </w:rPr>
        <w:t>제품에</w:t>
      </w:r>
      <w:r>
        <w:rPr>
          <w:rFonts w:hint="eastAsia"/>
        </w:rPr>
        <w:t xml:space="preserve"> </w:t>
      </w:r>
      <w:r>
        <w:rPr>
          <w:rFonts w:hint="eastAsia"/>
        </w:rPr>
        <w:t>적용됩니다</w:t>
      </w:r>
      <w:r>
        <w:rPr>
          <w:rFonts w:hint="eastAsia"/>
        </w:rPr>
        <w:t>.</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rPr>
          <w:rFonts w:hint="eastAsia"/>
        </w:rPr>
        <w:t xml:space="preserve">Netgear </w:t>
      </w:r>
      <w:r>
        <w:rPr>
          <w:rFonts w:hint="eastAsia"/>
        </w:rPr>
        <w:t>제품은</w:t>
      </w:r>
      <w:r>
        <w:rPr>
          <w:rFonts w:hint="eastAsia"/>
        </w:rPr>
        <w:t xml:space="preserve"> </w:t>
      </w:r>
      <w:r>
        <w:rPr>
          <w:rFonts w:hint="eastAsia"/>
        </w:rPr>
        <w:t>일반</w:t>
      </w:r>
      <w:r>
        <w:rPr>
          <w:rFonts w:hint="eastAsia"/>
        </w:rPr>
        <w:t xml:space="preserve"> </w:t>
      </w:r>
      <w:r>
        <w:rPr>
          <w:rFonts w:hint="eastAsia"/>
        </w:rPr>
        <w:t>환경에</w:t>
      </w:r>
      <w:r>
        <w:rPr>
          <w:rFonts w:hint="eastAsia"/>
        </w:rPr>
        <w:t xml:space="preserve"> </w:t>
      </w:r>
      <w:r>
        <w:rPr>
          <w:rFonts w:hint="eastAsia"/>
        </w:rPr>
        <w:t>대한</w:t>
      </w:r>
      <w:r>
        <w:rPr>
          <w:rFonts w:hint="eastAsia"/>
        </w:rPr>
        <w:t xml:space="preserve"> IC </w:t>
      </w:r>
      <w:r>
        <w:rPr>
          <w:rFonts w:hint="eastAsia"/>
        </w:rPr>
        <w:t>방사</w:t>
      </w:r>
      <w:r>
        <w:rPr>
          <w:rFonts w:hint="eastAsia"/>
        </w:rPr>
        <w:t xml:space="preserve"> </w:t>
      </w:r>
      <w:r>
        <w:rPr>
          <w:rFonts w:hint="eastAsia"/>
        </w:rPr>
        <w:t>노출</w:t>
      </w:r>
      <w:r>
        <w:rPr>
          <w:rFonts w:hint="eastAsia"/>
        </w:rPr>
        <w:t xml:space="preserve"> </w:t>
      </w:r>
      <w:r>
        <w:rPr>
          <w:rFonts w:hint="eastAsia"/>
        </w:rPr>
        <w:t>기준에</w:t>
      </w:r>
      <w:r>
        <w:rPr>
          <w:rFonts w:hint="eastAsia"/>
        </w:rPr>
        <w:t xml:space="preserve"> </w:t>
      </w:r>
      <w:r>
        <w:rPr>
          <w:rFonts w:hint="eastAsia"/>
        </w:rPr>
        <w:t>부합합니다</w:t>
      </w:r>
      <w:r>
        <w:rPr>
          <w:rFonts w:hint="eastAsia"/>
        </w:rPr>
        <w:t xml:space="preserve">. Netgear </w:t>
      </w:r>
      <w:r>
        <w:rPr>
          <w:rFonts w:hint="eastAsia"/>
        </w:rPr>
        <w:t>제품은</w:t>
      </w:r>
      <w:r>
        <w:rPr>
          <w:rFonts w:hint="eastAsia"/>
        </w:rPr>
        <w:t xml:space="preserve"> </w:t>
      </w:r>
      <w:r>
        <w:rPr>
          <w:rFonts w:hint="eastAsia"/>
        </w:rPr>
        <w:t>방사체와</w:t>
      </w:r>
      <w:r>
        <w:rPr>
          <w:rFonts w:hint="eastAsia"/>
        </w:rPr>
        <w:t xml:space="preserve"> </w:t>
      </w:r>
      <w:r>
        <w:rPr>
          <w:rFonts w:hint="eastAsia"/>
        </w:rPr>
        <w:t>인체</w:t>
      </w:r>
      <w:r>
        <w:rPr>
          <w:rFonts w:hint="eastAsia"/>
        </w:rPr>
        <w:t xml:space="preserve"> </w:t>
      </w:r>
      <w:r>
        <w:rPr>
          <w:rFonts w:hint="eastAsia"/>
        </w:rPr>
        <w:t>사이에</w:t>
      </w:r>
      <w:r>
        <w:rPr>
          <w:rFonts w:hint="eastAsia"/>
        </w:rPr>
        <w:t xml:space="preserve"> </w:t>
      </w:r>
      <w:r>
        <w:rPr>
          <w:rFonts w:hint="eastAsia"/>
        </w:rPr>
        <w:t>최소</w:t>
      </w:r>
      <w:r>
        <w:rPr>
          <w:rFonts w:hint="eastAsia"/>
        </w:rPr>
        <w:t xml:space="preserve"> 70cm</w:t>
      </w:r>
      <w:r>
        <w:rPr>
          <w:rFonts w:hint="eastAsia"/>
        </w:rPr>
        <w:t>의</w:t>
      </w:r>
      <w:r>
        <w:rPr>
          <w:rFonts w:hint="eastAsia"/>
        </w:rPr>
        <w:t xml:space="preserve"> </w:t>
      </w:r>
      <w:r>
        <w:rPr>
          <w:rFonts w:hint="eastAsia"/>
        </w:rPr>
        <w:t>간격을</w:t>
      </w:r>
      <w:r>
        <w:rPr>
          <w:rFonts w:hint="eastAsia"/>
        </w:rPr>
        <w:t xml:space="preserve"> </w:t>
      </w:r>
      <w:r>
        <w:rPr>
          <w:rFonts w:hint="eastAsia"/>
        </w:rPr>
        <w:t>유지한</w:t>
      </w:r>
      <w:r>
        <w:rPr>
          <w:rFonts w:hint="eastAsia"/>
        </w:rPr>
        <w:t xml:space="preserve"> </w:t>
      </w:r>
      <w:r>
        <w:rPr>
          <w:rFonts w:hint="eastAsia"/>
        </w:rPr>
        <w:t>상태에서</w:t>
      </w:r>
      <w:r>
        <w:rPr>
          <w:rFonts w:hint="eastAsia"/>
        </w:rPr>
        <w:t xml:space="preserve"> </w:t>
      </w:r>
      <w:r>
        <w:rPr>
          <w:rFonts w:hint="eastAsia"/>
        </w:rPr>
        <w:t>설치</w:t>
      </w:r>
      <w:r>
        <w:rPr>
          <w:rFonts w:hint="eastAsia"/>
        </w:rPr>
        <w:t xml:space="preserve"> </w:t>
      </w:r>
      <w:r>
        <w:rPr>
          <w:rFonts w:hint="eastAsia"/>
        </w:rPr>
        <w:t>또는</w:t>
      </w:r>
      <w:r>
        <w:rPr>
          <w:rFonts w:hint="eastAsia"/>
        </w:rPr>
        <w:t xml:space="preserve"> </w:t>
      </w:r>
      <w:r>
        <w:rPr>
          <w:rFonts w:hint="eastAsia"/>
        </w:rPr>
        <w:t>조작해야</w:t>
      </w:r>
      <w:r>
        <w:rPr>
          <w:rFonts w:hint="eastAsia"/>
        </w:rPr>
        <w:t xml:space="preserve"> </w:t>
      </w:r>
      <w:r>
        <w:rPr>
          <w:rFonts w:hint="eastAsia"/>
        </w:rPr>
        <w:t>합니다</w:t>
      </w:r>
      <w:r>
        <w:rPr>
          <w:rFonts w:hint="eastAsia"/>
        </w:rPr>
        <w:t xml:space="preserve">. </w:t>
      </w:r>
      <w:r>
        <w:rPr>
          <w:rFonts w:hint="eastAsia"/>
        </w:rPr>
        <w:t>최소</w:t>
      </w:r>
      <w:r>
        <w:rPr>
          <w:rFonts w:hint="eastAsia"/>
        </w:rPr>
        <w:t xml:space="preserve"> </w:t>
      </w:r>
      <w:r>
        <w:rPr>
          <w:rFonts w:hint="eastAsia"/>
        </w:rPr>
        <w:t>간격을</w:t>
      </w:r>
      <w:r>
        <w:rPr>
          <w:rFonts w:hint="eastAsia"/>
        </w:rPr>
        <w:t xml:space="preserve"> </w:t>
      </w:r>
      <w:r>
        <w:rPr>
          <w:rFonts w:hint="eastAsia"/>
        </w:rPr>
        <w:t>확인하거나</w:t>
      </w:r>
      <w:r>
        <w:rPr>
          <w:rFonts w:hint="eastAsia"/>
        </w:rPr>
        <w:t xml:space="preserve"> </w:t>
      </w:r>
      <w:r>
        <w:rPr>
          <w:rFonts w:hint="eastAsia"/>
        </w:rPr>
        <w:t>이</w:t>
      </w:r>
      <w:r>
        <w:rPr>
          <w:rFonts w:hint="eastAsia"/>
        </w:rPr>
        <w:t xml:space="preserve"> </w:t>
      </w:r>
      <w:r>
        <w:rPr>
          <w:rFonts w:hint="eastAsia"/>
        </w:rPr>
        <w:t>장치의</w:t>
      </w:r>
      <w:r>
        <w:rPr>
          <w:rFonts w:hint="eastAsia"/>
        </w:rPr>
        <w:t xml:space="preserve"> </w:t>
      </w:r>
      <w:r>
        <w:rPr>
          <w:rFonts w:hint="eastAsia"/>
        </w:rPr>
        <w:t>자세한</w:t>
      </w:r>
      <w:r>
        <w:rPr>
          <w:rFonts w:hint="eastAsia"/>
        </w:rPr>
        <w:t xml:space="preserve"> </w:t>
      </w:r>
      <w:r>
        <w:rPr>
          <w:rFonts w:hint="eastAsia"/>
        </w:rPr>
        <w:t>내용을</w:t>
      </w:r>
      <w:r>
        <w:rPr>
          <w:rFonts w:hint="eastAsia"/>
        </w:rPr>
        <w:t xml:space="preserve"> </w:t>
      </w:r>
      <w:r>
        <w:rPr>
          <w:rFonts w:hint="eastAsia"/>
        </w:rPr>
        <w:t>찾아보거나</w:t>
      </w:r>
      <w:r>
        <w:rPr>
          <w:rFonts w:hint="eastAsia"/>
        </w:rPr>
        <w:t xml:space="preserve"> </w:t>
      </w:r>
      <w:r>
        <w:rPr>
          <w:rFonts w:hint="eastAsia"/>
        </w:rPr>
        <w:t>이</w:t>
      </w:r>
      <w:r>
        <w:rPr>
          <w:rFonts w:hint="eastAsia"/>
        </w:rPr>
        <w:t xml:space="preserve"> </w:t>
      </w:r>
      <w:r>
        <w:rPr>
          <w:rFonts w:hint="eastAsia"/>
        </w:rPr>
        <w:t>장치의</w:t>
      </w:r>
      <w:r>
        <w:rPr>
          <w:rFonts w:hint="eastAsia"/>
        </w:rPr>
        <w:t xml:space="preserve"> </w:t>
      </w:r>
      <w:r>
        <w:rPr>
          <w:rFonts w:hint="eastAsia"/>
        </w:rPr>
        <w:t>최대</w:t>
      </w:r>
      <w:r>
        <w:rPr>
          <w:rFonts w:hint="eastAsia"/>
        </w:rPr>
        <w:t xml:space="preserve"> SAR </w:t>
      </w:r>
      <w:r>
        <w:rPr>
          <w:rFonts w:hint="eastAsia"/>
        </w:rPr>
        <w:t>수준을</w:t>
      </w:r>
      <w:r>
        <w:rPr>
          <w:rFonts w:hint="eastAsia"/>
        </w:rPr>
        <w:t xml:space="preserve"> </w:t>
      </w:r>
      <w:r>
        <w:rPr>
          <w:rFonts w:hint="eastAsia"/>
        </w:rPr>
        <w:t>알아보려면</w:t>
      </w:r>
      <w:r>
        <w:rPr>
          <w:rFonts w:hint="eastAsia"/>
        </w:rPr>
        <w:t xml:space="preserve"> </w:t>
      </w:r>
      <w:r>
        <w:rPr>
          <w:rFonts w:hint="eastAsia"/>
        </w:rPr>
        <w:t>다음</w:t>
      </w:r>
      <w:r>
        <w:rPr>
          <w:rFonts w:hint="eastAsia"/>
        </w:rPr>
        <w:t xml:space="preserve"> </w:t>
      </w:r>
      <w:r>
        <w:rPr>
          <w:rFonts w:hint="eastAsia"/>
        </w:rPr>
        <w:t>사이트의</w:t>
      </w:r>
      <w:r>
        <w:rPr>
          <w:rFonts w:hint="eastAsia"/>
        </w:rPr>
        <w:t xml:space="preserve"> </w:t>
      </w:r>
      <w:r>
        <w:rPr>
          <w:rFonts w:hint="eastAsia"/>
        </w:rPr>
        <w:t>무선</w:t>
      </w:r>
      <w:r>
        <w:rPr>
          <w:rFonts w:hint="eastAsia"/>
        </w:rPr>
        <w:t xml:space="preserve"> </w:t>
      </w:r>
      <w:r>
        <w:rPr>
          <w:rFonts w:hint="eastAsia"/>
        </w:rPr>
        <w:t>노출</w:t>
      </w:r>
      <w:r>
        <w:rPr>
          <w:rFonts w:hint="eastAsia"/>
        </w:rPr>
        <w:t xml:space="preserve">(Radio Exposure) </w:t>
      </w:r>
      <w:r>
        <w:rPr>
          <w:rFonts w:hint="eastAsia"/>
        </w:rPr>
        <w:t>섹션을</w:t>
      </w:r>
      <w:r>
        <w:rPr>
          <w:rFonts w:hint="eastAsia"/>
        </w:rPr>
        <w:t xml:space="preserve"> </w:t>
      </w:r>
      <w:r>
        <w:rPr>
          <w:rFonts w:hint="eastAsia"/>
        </w:rPr>
        <w:t>참조하십시오</w:t>
      </w:r>
      <w:r>
        <w:rPr>
          <w:rFonts w:hint="eastAsia"/>
        </w:rPr>
        <w:t>.</w:t>
      </w:r>
    </w:p>
    <w:p w14:paraId="1DA96436" w14:textId="77777777" w:rsidR="00DF3509" w:rsidRDefault="00DF3509">
      <w:pPr>
        <w:pStyle w:val="BodyText"/>
        <w:kinsoku w:val="0"/>
        <w:overflowPunct w:val="0"/>
        <w:spacing w:before="10"/>
        <w:rPr>
          <w:sz w:val="16"/>
          <w:szCs w:val="16"/>
        </w:rPr>
      </w:pPr>
    </w:p>
    <w:p w14:paraId="06763128" w14:textId="3D09FFF6" w:rsidR="00DF3509" w:rsidRDefault="00000000">
      <w:pPr>
        <w:pStyle w:val="BodyText"/>
        <w:kinsoku w:val="0"/>
        <w:overflowPunct w:val="0"/>
        <w:ind w:left="840"/>
        <w:rPr>
          <w:color w:val="0000FF"/>
          <w:spacing w:val="-2"/>
        </w:rPr>
      </w:pPr>
      <w:hyperlink r:id="rId29" w:history="1">
        <w:r w:rsidR="00DF3509">
          <w:rPr>
            <w:rFonts w:hint="eastAsia"/>
            <w:color w:val="0000FF"/>
            <w:u w:val="single"/>
          </w:rPr>
          <w:t>https://www.netgear.com/about/regulatory/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rFonts w:hint="eastAsia"/>
          <w:b/>
          <w:color w:val="0000FF"/>
          <w:sz w:val="26"/>
          <w:u w:val="single"/>
        </w:rPr>
        <w:t>온타리오</w:t>
      </w:r>
      <w:r>
        <w:rPr>
          <w:rFonts w:hint="eastAsia"/>
          <w:b/>
          <w:color w:val="0000FF"/>
          <w:sz w:val="26"/>
          <w:u w:val="single"/>
        </w:rPr>
        <w:t xml:space="preserve"> </w:t>
      </w:r>
      <w:r>
        <w:rPr>
          <w:rFonts w:hint="eastAsia"/>
          <w:b/>
          <w:color w:val="0000FF"/>
          <w:sz w:val="26"/>
          <w:u w:val="single"/>
        </w:rPr>
        <w:t>규정</w:t>
      </w:r>
      <w:r>
        <w:rPr>
          <w:rFonts w:hint="eastAsia"/>
          <w:b/>
          <w:color w:val="0000FF"/>
          <w:sz w:val="26"/>
          <w:u w:val="single"/>
        </w:rPr>
        <w:t xml:space="preserve"> </w:t>
      </w:r>
      <w:r>
        <w:rPr>
          <w:rFonts w:hint="eastAsia"/>
          <w:b/>
          <w:color w:val="0000FF"/>
          <w:sz w:val="26"/>
          <w:u w:val="single"/>
        </w:rPr>
        <w:t>제</w:t>
      </w:r>
      <w:r>
        <w:rPr>
          <w:rFonts w:hint="eastAsia"/>
          <w:b/>
          <w:color w:val="0000FF"/>
          <w:sz w:val="26"/>
          <w:u w:val="single"/>
        </w:rPr>
        <w:t>522/20</w:t>
      </w:r>
      <w:r>
        <w:rPr>
          <w:rFonts w:hint="eastAsia"/>
          <w:b/>
          <w:color w:val="0000FF"/>
          <w:sz w:val="26"/>
          <w:u w:val="single"/>
        </w:rPr>
        <w:t>호</w:t>
      </w:r>
    </w:p>
    <w:p w14:paraId="1A661817" w14:textId="6AF4C5BC" w:rsidR="00DF3509" w:rsidRDefault="00DF3509">
      <w:pPr>
        <w:pStyle w:val="BodyText"/>
        <w:kinsoku w:val="0"/>
        <w:overflowPunct w:val="0"/>
        <w:spacing w:before="102" w:line="278" w:lineRule="auto"/>
        <w:ind w:left="840" w:right="873"/>
        <w:rPr>
          <w:color w:val="000000"/>
        </w:rPr>
      </w:pPr>
      <w:r>
        <w:rPr>
          <w:rFonts w:hint="eastAsia"/>
        </w:rPr>
        <w:t>온타리오</w:t>
      </w:r>
      <w:r>
        <w:rPr>
          <w:rFonts w:hint="eastAsia"/>
        </w:rPr>
        <w:t xml:space="preserve"> </w:t>
      </w:r>
      <w:r>
        <w:rPr>
          <w:rFonts w:hint="eastAsia"/>
        </w:rPr>
        <w:t>전자</w:t>
      </w:r>
      <w:r>
        <w:rPr>
          <w:rFonts w:hint="eastAsia"/>
        </w:rPr>
        <w:t xml:space="preserve"> </w:t>
      </w:r>
      <w:r>
        <w:rPr>
          <w:rFonts w:hint="eastAsia"/>
        </w:rPr>
        <w:t>및</w:t>
      </w:r>
      <w:r>
        <w:rPr>
          <w:rFonts w:hint="eastAsia"/>
        </w:rPr>
        <w:t xml:space="preserve"> </w:t>
      </w:r>
      <w:r>
        <w:rPr>
          <w:rFonts w:hint="eastAsia"/>
        </w:rPr>
        <w:t>전기</w:t>
      </w:r>
      <w:r>
        <w:rPr>
          <w:rFonts w:hint="eastAsia"/>
        </w:rPr>
        <w:t xml:space="preserve"> </w:t>
      </w:r>
      <w:r>
        <w:rPr>
          <w:rFonts w:hint="eastAsia"/>
        </w:rPr>
        <w:t>장비</w:t>
      </w:r>
      <w:r>
        <w:rPr>
          <w:rFonts w:hint="eastAsia"/>
        </w:rPr>
        <w:t xml:space="preserve">(EEE) </w:t>
      </w:r>
      <w:r>
        <w:rPr>
          <w:rFonts w:hint="eastAsia"/>
        </w:rPr>
        <w:t>규정은</w:t>
      </w:r>
      <w:r>
        <w:rPr>
          <w:rFonts w:hint="eastAsia"/>
        </w:rPr>
        <w:t xml:space="preserve"> 2021</w:t>
      </w:r>
      <w:r>
        <w:rPr>
          <w:rFonts w:hint="eastAsia"/>
        </w:rPr>
        <w:t>년</w:t>
      </w:r>
      <w:r>
        <w:rPr>
          <w:rFonts w:hint="eastAsia"/>
        </w:rPr>
        <w:t xml:space="preserve"> 1</w:t>
      </w:r>
      <w:r>
        <w:rPr>
          <w:rFonts w:hint="eastAsia"/>
        </w:rPr>
        <w:t>월</w:t>
      </w:r>
      <w:r>
        <w:rPr>
          <w:rFonts w:hint="eastAsia"/>
        </w:rPr>
        <w:t xml:space="preserve"> 1</w:t>
      </w:r>
      <w:r>
        <w:rPr>
          <w:rFonts w:hint="eastAsia"/>
        </w:rPr>
        <w:t>일부터</w:t>
      </w:r>
      <w:r>
        <w:rPr>
          <w:rFonts w:hint="eastAsia"/>
        </w:rPr>
        <w:t xml:space="preserve"> </w:t>
      </w:r>
      <w:r>
        <w:rPr>
          <w:rFonts w:hint="eastAsia"/>
        </w:rPr>
        <w:t>자원회수</w:t>
      </w:r>
      <w:r>
        <w:rPr>
          <w:rFonts w:hint="eastAsia"/>
        </w:rPr>
        <w:t xml:space="preserve"> </w:t>
      </w:r>
      <w:r>
        <w:rPr>
          <w:rFonts w:hint="eastAsia"/>
        </w:rPr>
        <w:t>및</w:t>
      </w:r>
      <w:r>
        <w:rPr>
          <w:rFonts w:hint="eastAsia"/>
        </w:rPr>
        <w:t xml:space="preserve"> </w:t>
      </w:r>
      <w:r>
        <w:rPr>
          <w:rFonts w:hint="eastAsia"/>
        </w:rPr>
        <w:t>순환경제법에</w:t>
      </w:r>
      <w:r>
        <w:rPr>
          <w:rFonts w:hint="eastAsia"/>
        </w:rPr>
        <w:t xml:space="preserve"> </w:t>
      </w:r>
      <w:r>
        <w:rPr>
          <w:rFonts w:hint="eastAsia"/>
        </w:rPr>
        <w:t>따라</w:t>
      </w:r>
      <w:r>
        <w:rPr>
          <w:rFonts w:hint="eastAsia"/>
        </w:rPr>
        <w:t xml:space="preserve"> </w:t>
      </w:r>
      <w:r>
        <w:rPr>
          <w:rFonts w:hint="eastAsia"/>
        </w:rPr>
        <w:t>적용됩니다</w:t>
      </w:r>
      <w:r>
        <w:rPr>
          <w:rFonts w:hint="eastAsia"/>
        </w:rPr>
        <w:t>. Netgear</w:t>
      </w:r>
      <w:r>
        <w:rPr>
          <w:rFonts w:hint="eastAsia"/>
        </w:rPr>
        <w:t>는</w:t>
      </w:r>
      <w:r>
        <w:rPr>
          <w:rFonts w:hint="eastAsia"/>
        </w:rPr>
        <w:t xml:space="preserve"> </w:t>
      </w:r>
      <w:r>
        <w:rPr>
          <w:rFonts w:hint="eastAsia"/>
        </w:rPr>
        <w:t>특별</w:t>
      </w:r>
      <w:r>
        <w:rPr>
          <w:rFonts w:hint="eastAsia"/>
        </w:rPr>
        <w:t xml:space="preserve"> </w:t>
      </w:r>
      <w:r>
        <w:rPr>
          <w:rFonts w:hint="eastAsia"/>
        </w:rPr>
        <w:t>생산자</w:t>
      </w:r>
      <w:r>
        <w:rPr>
          <w:rFonts w:hint="eastAsia"/>
        </w:rPr>
        <w:t xml:space="preserve"> </w:t>
      </w:r>
      <w:r>
        <w:rPr>
          <w:rFonts w:hint="eastAsia"/>
        </w:rPr>
        <w:t>책임</w:t>
      </w:r>
      <w:r>
        <w:rPr>
          <w:rFonts w:hint="eastAsia"/>
        </w:rPr>
        <w:t xml:space="preserve"> </w:t>
      </w:r>
      <w:r>
        <w:rPr>
          <w:rFonts w:hint="eastAsia"/>
        </w:rPr>
        <w:t>조직인</w:t>
      </w:r>
      <w:r>
        <w:rPr>
          <w:rFonts w:hint="eastAsia"/>
        </w:rPr>
        <w:t xml:space="preserve"> EPRA Ontario</w:t>
      </w:r>
      <w:r>
        <w:rPr>
          <w:rFonts w:hint="eastAsia"/>
        </w:rPr>
        <w:t>를</w:t>
      </w:r>
      <w:r>
        <w:rPr>
          <w:rFonts w:hint="eastAsia"/>
        </w:rPr>
        <w:t xml:space="preserve"> </w:t>
      </w:r>
      <w:r>
        <w:rPr>
          <w:rFonts w:hint="eastAsia"/>
        </w:rPr>
        <w:t>통해</w:t>
      </w:r>
      <w:r>
        <w:rPr>
          <w:rFonts w:hint="eastAsia"/>
        </w:rPr>
        <w:t xml:space="preserve"> </w:t>
      </w:r>
      <w:r>
        <w:rPr>
          <w:rFonts w:hint="eastAsia"/>
        </w:rPr>
        <w:t>주어진</w:t>
      </w:r>
      <w:r>
        <w:rPr>
          <w:rFonts w:hint="eastAsia"/>
        </w:rPr>
        <w:t xml:space="preserve"> </w:t>
      </w:r>
      <w:r>
        <w:rPr>
          <w:rFonts w:hint="eastAsia"/>
        </w:rPr>
        <w:t>의무를</w:t>
      </w:r>
      <w:r>
        <w:rPr>
          <w:rFonts w:hint="eastAsia"/>
        </w:rPr>
        <w:t xml:space="preserve"> </w:t>
      </w:r>
      <w:r>
        <w:rPr>
          <w:rFonts w:hint="eastAsia"/>
        </w:rPr>
        <w:t>이행하고</w:t>
      </w:r>
      <w:r>
        <w:rPr>
          <w:rFonts w:hint="eastAsia"/>
        </w:rPr>
        <w:t xml:space="preserve"> </w:t>
      </w:r>
      <w:r>
        <w:rPr>
          <w:rFonts w:hint="eastAsia"/>
        </w:rPr>
        <w:t>있습니다</w:t>
      </w:r>
      <w:r>
        <w:rPr>
          <w:rFonts w:hint="eastAsia"/>
        </w:rPr>
        <w:t>. EPRA</w:t>
      </w:r>
      <w:r>
        <w:rPr>
          <w:rFonts w:hint="eastAsia"/>
        </w:rPr>
        <w:t>의</w:t>
      </w:r>
      <w:r>
        <w:rPr>
          <w:rFonts w:hint="eastAsia"/>
        </w:rPr>
        <w:t xml:space="preserve"> </w:t>
      </w:r>
      <w:r>
        <w:rPr>
          <w:rFonts w:hint="eastAsia"/>
        </w:rPr>
        <w:t>웹사이트</w:t>
      </w:r>
      <w:r>
        <w:rPr>
          <w:rFonts w:hint="eastAsia"/>
        </w:rPr>
        <w:t xml:space="preserve"> </w:t>
      </w:r>
      <w:hyperlink r:id="rId30" w:history="1">
        <w:r>
          <w:rPr>
            <w:rFonts w:hint="eastAsia"/>
            <w:color w:val="0000FF"/>
            <w:u w:val="single"/>
          </w:rPr>
          <w:t>https://EPRAON.ca</w:t>
        </w:r>
      </w:hyperlink>
      <w:r>
        <w:rPr>
          <w:rFonts w:hint="eastAsia"/>
        </w:rPr>
        <w:t>를</w:t>
      </w:r>
      <w:r>
        <w:rPr>
          <w:rFonts w:hint="eastAsia"/>
          <w:color w:val="0000FF"/>
        </w:rPr>
        <w:t xml:space="preserve"> </w:t>
      </w:r>
      <w:r>
        <w:rPr>
          <w:rFonts w:hint="eastAsia"/>
          <w:color w:val="000000"/>
        </w:rPr>
        <w:t>방문하면</w:t>
      </w:r>
      <w:r>
        <w:rPr>
          <w:rFonts w:hint="eastAsia"/>
          <w:color w:val="000000"/>
        </w:rPr>
        <w:t xml:space="preserve"> </w:t>
      </w:r>
      <w:r>
        <w:rPr>
          <w:rFonts w:hint="eastAsia"/>
          <w:color w:val="000000"/>
        </w:rPr>
        <w:t>단종된</w:t>
      </w:r>
      <w:r>
        <w:rPr>
          <w:rFonts w:hint="eastAsia"/>
          <w:color w:val="000000"/>
        </w:rPr>
        <w:t xml:space="preserve"> </w:t>
      </w:r>
      <w:r>
        <w:rPr>
          <w:rFonts w:hint="eastAsia"/>
          <w:color w:val="000000"/>
        </w:rPr>
        <w:t>전자</w:t>
      </w:r>
      <w:r>
        <w:rPr>
          <w:rFonts w:hint="eastAsia"/>
          <w:color w:val="000000"/>
        </w:rPr>
        <w:t xml:space="preserve"> </w:t>
      </w:r>
      <w:r>
        <w:rPr>
          <w:rFonts w:hint="eastAsia"/>
          <w:color w:val="000000"/>
        </w:rPr>
        <w:t>제품의</w:t>
      </w:r>
      <w:r>
        <w:rPr>
          <w:rFonts w:hint="eastAsia"/>
          <w:color w:val="000000"/>
        </w:rPr>
        <w:t xml:space="preserve"> </w:t>
      </w:r>
      <w:r>
        <w:rPr>
          <w:rFonts w:hint="eastAsia"/>
          <w:color w:val="000000"/>
        </w:rPr>
        <w:t>회수에</w:t>
      </w:r>
      <w:r>
        <w:rPr>
          <w:rFonts w:hint="eastAsia"/>
          <w:color w:val="000000"/>
        </w:rPr>
        <w:t xml:space="preserve"> </w:t>
      </w:r>
      <w:r>
        <w:rPr>
          <w:rFonts w:hint="eastAsia"/>
          <w:color w:val="000000"/>
        </w:rPr>
        <w:t>대한</w:t>
      </w:r>
      <w:r>
        <w:rPr>
          <w:rFonts w:hint="eastAsia"/>
          <w:color w:val="000000"/>
        </w:rPr>
        <w:t xml:space="preserve"> </w:t>
      </w:r>
      <w:r>
        <w:rPr>
          <w:rFonts w:hint="eastAsia"/>
          <w:color w:val="000000"/>
        </w:rPr>
        <w:t>정보와</w:t>
      </w:r>
      <w:r>
        <w:rPr>
          <w:rFonts w:hint="eastAsia"/>
          <w:color w:val="000000"/>
        </w:rPr>
        <w:t xml:space="preserve"> </w:t>
      </w:r>
      <w:r>
        <w:rPr>
          <w:rFonts w:hint="eastAsia"/>
          <w:color w:val="000000"/>
        </w:rPr>
        <w:t>관련</w:t>
      </w:r>
      <w:r>
        <w:rPr>
          <w:rFonts w:hint="eastAsia"/>
          <w:color w:val="000000"/>
        </w:rPr>
        <w:t xml:space="preserve"> </w:t>
      </w:r>
      <w:r>
        <w:rPr>
          <w:rFonts w:hint="eastAsia"/>
          <w:color w:val="000000"/>
        </w:rPr>
        <w:t>프로그램에</w:t>
      </w:r>
      <w:r>
        <w:rPr>
          <w:rFonts w:hint="eastAsia"/>
          <w:color w:val="000000"/>
        </w:rPr>
        <w:t xml:space="preserve"> </w:t>
      </w:r>
      <w:r>
        <w:rPr>
          <w:rFonts w:hint="eastAsia"/>
          <w:color w:val="000000"/>
        </w:rPr>
        <w:t>대한</w:t>
      </w:r>
      <w:r>
        <w:rPr>
          <w:rFonts w:hint="eastAsia"/>
          <w:color w:val="000000"/>
        </w:rPr>
        <w:t xml:space="preserve"> </w:t>
      </w:r>
      <w:r>
        <w:rPr>
          <w:rFonts w:hint="eastAsia"/>
          <w:color w:val="000000"/>
        </w:rPr>
        <w:t>자세한</w:t>
      </w:r>
      <w:r>
        <w:rPr>
          <w:rFonts w:hint="eastAsia"/>
          <w:color w:val="000000"/>
        </w:rPr>
        <w:t xml:space="preserve"> </w:t>
      </w:r>
      <w:r>
        <w:rPr>
          <w:rFonts w:hint="eastAsia"/>
          <w:color w:val="000000"/>
        </w:rPr>
        <w:t>정보를</w:t>
      </w:r>
      <w:r>
        <w:rPr>
          <w:rFonts w:hint="eastAsia"/>
          <w:color w:val="000000"/>
        </w:rPr>
        <w:t xml:space="preserve"> </w:t>
      </w:r>
      <w:r>
        <w:rPr>
          <w:rFonts w:hint="eastAsia"/>
          <w:color w:val="000000"/>
        </w:rPr>
        <w:t>확인할</w:t>
      </w:r>
      <w:r>
        <w:rPr>
          <w:rFonts w:hint="eastAsia"/>
          <w:color w:val="000000"/>
        </w:rPr>
        <w:t xml:space="preserve"> </w:t>
      </w:r>
      <w:r>
        <w:rPr>
          <w:rFonts w:hint="eastAsia"/>
          <w:color w:val="000000"/>
        </w:rPr>
        <w:t>수</w:t>
      </w:r>
      <w:r>
        <w:rPr>
          <w:rFonts w:hint="eastAsia"/>
          <w:color w:val="000000"/>
        </w:rPr>
        <w:t xml:space="preserve"> </w:t>
      </w:r>
      <w:r>
        <w:rPr>
          <w:rFonts w:hint="eastAsia"/>
          <w:color w:val="000000"/>
        </w:rPr>
        <w:t>있습니다</w:t>
      </w:r>
      <w:r>
        <w:rPr>
          <w:rFonts w:hint="eastAsia"/>
          <w:color w:val="000000"/>
        </w:rPr>
        <w:t>.</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rFonts w:hint="eastAsia"/>
          <w:vanish/>
        </w:rPr>
        <w:t xml:space="preserve">Réglementations du ministère Innovation, Sciences et Développement économique Canada (ISDE) </w:t>
      </w:r>
      <w:r>
        <w:rPr>
          <w:rFonts w:hint="eastAsia"/>
          <w:vanish/>
        </w:rPr>
        <w:t>–</w:t>
      </w:r>
      <w:r>
        <w:rPr>
          <w:rFonts w:hint="eastAsia"/>
          <w:vanish/>
        </w:rPr>
        <w:t xml:space="preserve">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rFonts w:hint="eastAsia"/>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rFonts w:hint="eastAsia"/>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rFonts w:hint="eastAsia"/>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rFonts w:hint="eastAsia"/>
          <w:vanish/>
        </w:rP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rFonts w:hint="eastAsia"/>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rFonts w:hint="eastAsia"/>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rFonts w:hint="eastAsia"/>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rFonts w:hint="eastAsia"/>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rFonts w:hint="eastAsia"/>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rFonts w:hint="eastAsia"/>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rFonts w:hint="eastAsia"/>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rFonts w:hint="eastAsia"/>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rFonts w:hint="eastAsia"/>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rFonts w:hint="eastAsia"/>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rFonts w:hint="eastAsia"/>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rFonts w:hint="eastAsia"/>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rFonts w:hint="eastAsia"/>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rFonts w:hint="eastAsia"/>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rFonts w:hint="eastAsia"/>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rFonts w:hint="eastAsia"/>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3FF7AC5A" w:rsidR="00DF3509" w:rsidRPr="00E52FAB" w:rsidRDefault="00000000">
      <w:pPr>
        <w:pStyle w:val="BodyText"/>
        <w:kinsoku w:val="0"/>
        <w:overflowPunct w:val="0"/>
        <w:spacing w:before="1"/>
        <w:ind w:left="840"/>
        <w:rPr>
          <w:vanish/>
          <w:color w:val="0000FF"/>
          <w:spacing w:val="-2"/>
        </w:rPr>
      </w:pPr>
      <w:hyperlink r:id="rId31" w:history="1">
        <w:r w:rsidR="00DF3509">
          <w:rPr>
            <w:rFonts w:hint="eastAsia"/>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rFonts w:hint="eastAsia"/>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rFonts w:hint="eastAsia"/>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rFonts w:hint="eastAsia"/>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4275D420" w:rsidR="00DF3509" w:rsidRPr="00E52FAB" w:rsidRDefault="00000000">
      <w:pPr>
        <w:pStyle w:val="BodyText"/>
        <w:kinsoku w:val="0"/>
        <w:overflowPunct w:val="0"/>
        <w:ind w:left="840"/>
        <w:rPr>
          <w:vanish/>
          <w:color w:val="0000FF"/>
          <w:spacing w:val="-2"/>
        </w:rPr>
      </w:pPr>
      <w:hyperlink r:id="rId32" w:history="1">
        <w:r w:rsidR="00DF3509">
          <w:rPr>
            <w:rFonts w:hint="eastAsia"/>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rFonts w:hint="eastAsia"/>
          <w:b/>
          <w:vanish/>
          <w:color w:val="0000FF"/>
          <w:sz w:val="26"/>
          <w:u w:val="single"/>
        </w:rPr>
        <w:t>Règlement 522/20 de l'Ontario</w:t>
      </w:r>
    </w:p>
    <w:p w14:paraId="297A3930" w14:textId="6629F61E" w:rsidR="00DF3509" w:rsidRPr="00E52FAB" w:rsidRDefault="00DF3509">
      <w:pPr>
        <w:pStyle w:val="BodyText"/>
        <w:kinsoku w:val="0"/>
        <w:overflowPunct w:val="0"/>
        <w:spacing w:before="102" w:line="276" w:lineRule="auto"/>
        <w:ind w:left="840" w:right="873"/>
        <w:rPr>
          <w:vanish/>
          <w:color w:val="000000"/>
        </w:rPr>
      </w:pPr>
      <w:r>
        <w:rPr>
          <w:rFonts w:hint="eastAsia"/>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3" w:history="1">
        <w:r>
          <w:rPr>
            <w:rFonts w:hint="eastAsia"/>
            <w:vanish/>
            <w:color w:val="0000FF"/>
            <w:u w:val="single"/>
          </w:rPr>
          <w:t>https://EPRAON.ca</w:t>
        </w:r>
      </w:hyperlink>
      <w:r>
        <w:rPr>
          <w:rFonts w:hint="eastAsia"/>
          <w:vanish/>
          <w:color w:val="0000FF"/>
        </w:rPr>
        <w:t xml:space="preserve"> </w:t>
      </w:r>
      <w:r>
        <w:rPr>
          <w:rFonts w:hint="eastAsia"/>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499844"/>
      <w:bookmarkEnd w:id="68"/>
      <w:r>
        <w:rPr>
          <w:rFonts w:hint="eastAsia"/>
        </w:rPr>
        <w:t>전파</w:t>
      </w:r>
      <w:r>
        <w:rPr>
          <w:rFonts w:hint="eastAsia"/>
        </w:rPr>
        <w:t xml:space="preserve"> </w:t>
      </w:r>
      <w:r>
        <w:rPr>
          <w:rFonts w:hint="eastAsia"/>
        </w:rPr>
        <w:t>간섭</w:t>
      </w:r>
      <w:r>
        <w:rPr>
          <w:rFonts w:hint="eastAsia"/>
        </w:rPr>
        <w:t xml:space="preserve"> </w:t>
      </w:r>
      <w:r>
        <w:rPr>
          <w:rFonts w:hint="eastAsia"/>
        </w:rPr>
        <w:t>감소</w:t>
      </w:r>
      <w:r>
        <w:rPr>
          <w:rFonts w:hint="eastAsia"/>
        </w:rPr>
        <w:t xml:space="preserve"> </w:t>
      </w:r>
      <w:r>
        <w:rPr>
          <w:rFonts w:hint="eastAsia"/>
        </w:rPr>
        <w:t>표</w:t>
      </w:r>
      <w:bookmarkEnd w:id="69"/>
    </w:p>
    <w:p w14:paraId="6F467B4C" w14:textId="77777777" w:rsidR="00DF3509" w:rsidRDefault="00DF3509">
      <w:pPr>
        <w:pStyle w:val="BodyText"/>
        <w:kinsoku w:val="0"/>
        <w:overflowPunct w:val="0"/>
        <w:spacing w:before="102" w:line="280" w:lineRule="auto"/>
        <w:ind w:left="840" w:right="873"/>
      </w:pPr>
      <w:r>
        <w:rPr>
          <w:rFonts w:hint="eastAsia"/>
        </w:rPr>
        <w:t>아래</w:t>
      </w:r>
      <w:r>
        <w:rPr>
          <w:rFonts w:hint="eastAsia"/>
        </w:rPr>
        <w:t xml:space="preserve"> </w:t>
      </w:r>
      <w:r>
        <w:rPr>
          <w:rFonts w:hint="eastAsia"/>
        </w:rPr>
        <w:t>표에는</w:t>
      </w:r>
      <w:r>
        <w:rPr>
          <w:rFonts w:hint="eastAsia"/>
        </w:rPr>
        <w:t xml:space="preserve"> </w:t>
      </w:r>
      <w:r>
        <w:rPr>
          <w:rFonts w:hint="eastAsia"/>
        </w:rPr>
        <w:t>전파</w:t>
      </w:r>
      <w:r>
        <w:rPr>
          <w:rFonts w:hint="eastAsia"/>
        </w:rPr>
        <w:t xml:space="preserve"> </w:t>
      </w:r>
      <w:r>
        <w:rPr>
          <w:rFonts w:hint="eastAsia"/>
        </w:rPr>
        <w:t>간섭을</w:t>
      </w:r>
      <w:r>
        <w:rPr>
          <w:rFonts w:hint="eastAsia"/>
        </w:rPr>
        <w:t xml:space="preserve"> </w:t>
      </w:r>
      <w:r>
        <w:rPr>
          <w:rFonts w:hint="eastAsia"/>
        </w:rPr>
        <w:t>줄일</w:t>
      </w:r>
      <w:r>
        <w:rPr>
          <w:rFonts w:hint="eastAsia"/>
        </w:rPr>
        <w:t xml:space="preserve"> </w:t>
      </w:r>
      <w:r>
        <w:rPr>
          <w:rFonts w:hint="eastAsia"/>
        </w:rPr>
        <w:t>수</w:t>
      </w:r>
      <w:r>
        <w:rPr>
          <w:rFonts w:hint="eastAsia"/>
        </w:rPr>
        <w:t xml:space="preserve"> </w:t>
      </w:r>
      <w:r>
        <w:rPr>
          <w:rFonts w:hint="eastAsia"/>
        </w:rPr>
        <w:t>있는</w:t>
      </w:r>
      <w:r>
        <w:rPr>
          <w:rFonts w:hint="eastAsia"/>
        </w:rPr>
        <w:t xml:space="preserve"> Netgear </w:t>
      </w:r>
      <w:r>
        <w:rPr>
          <w:rFonts w:hint="eastAsia"/>
        </w:rPr>
        <w:t>장비와</w:t>
      </w:r>
      <w:r>
        <w:rPr>
          <w:rFonts w:hint="eastAsia"/>
        </w:rPr>
        <w:t xml:space="preserve"> </w:t>
      </w:r>
      <w:r>
        <w:rPr>
          <w:rFonts w:hint="eastAsia"/>
        </w:rPr>
        <w:t>가전제품</w:t>
      </w:r>
      <w:r>
        <w:rPr>
          <w:rFonts w:hint="eastAsia"/>
        </w:rPr>
        <w:t xml:space="preserve"> </w:t>
      </w:r>
      <w:r>
        <w:rPr>
          <w:rFonts w:hint="eastAsia"/>
        </w:rPr>
        <w:t>간</w:t>
      </w:r>
      <w:r>
        <w:rPr>
          <w:rFonts w:hint="eastAsia"/>
        </w:rPr>
        <w:t xml:space="preserve"> </w:t>
      </w:r>
      <w:r>
        <w:rPr>
          <w:rFonts w:hint="eastAsia"/>
        </w:rPr>
        <w:t>권장</w:t>
      </w:r>
      <w:r>
        <w:rPr>
          <w:rFonts w:hint="eastAsia"/>
        </w:rPr>
        <w:t xml:space="preserve"> </w:t>
      </w:r>
      <w:r>
        <w:rPr>
          <w:rFonts w:hint="eastAsia"/>
        </w:rPr>
        <w:t>간격</w:t>
      </w:r>
      <w:r>
        <w:rPr>
          <w:rFonts w:hint="eastAsia"/>
        </w:rPr>
        <w:t>(</w:t>
      </w:r>
      <w:r>
        <w:rPr>
          <w:rFonts w:hint="eastAsia"/>
        </w:rPr>
        <w:t>피트</w:t>
      </w:r>
      <w:r>
        <w:rPr>
          <w:rFonts w:hint="eastAsia"/>
        </w:rPr>
        <w:t xml:space="preserve"> </w:t>
      </w:r>
      <w:r>
        <w:rPr>
          <w:rFonts w:hint="eastAsia"/>
        </w:rPr>
        <w:t>및</w:t>
      </w:r>
      <w:r>
        <w:rPr>
          <w:rFonts w:hint="eastAsia"/>
        </w:rPr>
        <w:t xml:space="preserve"> </w:t>
      </w:r>
      <w:r>
        <w:rPr>
          <w:rFonts w:hint="eastAsia"/>
        </w:rPr>
        <w:t>미터</w:t>
      </w:r>
      <w:r>
        <w:rPr>
          <w:rFonts w:hint="eastAsia"/>
        </w:rPr>
        <w:t xml:space="preserve"> </w:t>
      </w:r>
      <w:r>
        <w:rPr>
          <w:rFonts w:hint="eastAsia"/>
        </w:rPr>
        <w:t>단위</w:t>
      </w:r>
      <w:r>
        <w:rPr>
          <w:rFonts w:hint="eastAsia"/>
        </w:rPr>
        <w:t>)</w:t>
      </w:r>
      <w:r>
        <w:rPr>
          <w:rFonts w:hint="eastAsia"/>
        </w:rPr>
        <w:t>을</w:t>
      </w:r>
      <w:r>
        <w:rPr>
          <w:rFonts w:hint="eastAsia"/>
        </w:rPr>
        <w:t xml:space="preserve"> </w:t>
      </w:r>
      <w:r>
        <w:rPr>
          <w:rFonts w:hint="eastAsia"/>
        </w:rPr>
        <w:t>보여줍니다</w:t>
      </w:r>
      <w:r>
        <w:rPr>
          <w:rFonts w:hint="eastAsia"/>
        </w:rPr>
        <w:t>.</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가전제품</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권장</w:t>
            </w:r>
            <w:r>
              <w:rPr>
                <w:rFonts w:hint="eastAsia"/>
                <w:b/>
                <w:sz w:val="18"/>
              </w:rPr>
              <w:t xml:space="preserve"> </w:t>
            </w:r>
            <w:r>
              <w:rPr>
                <w:rFonts w:hint="eastAsia"/>
                <w:b/>
                <w:sz w:val="18"/>
              </w:rPr>
              <w:t>간격</w:t>
            </w:r>
            <w:r>
              <w:rPr>
                <w:rFonts w:hint="eastAsia"/>
                <w:b/>
                <w:sz w:val="18"/>
              </w:rPr>
              <w:t>(</w:t>
            </w:r>
            <w:r>
              <w:rPr>
                <w:rFonts w:hint="eastAsia"/>
                <w:b/>
                <w:sz w:val="18"/>
              </w:rPr>
              <w:t>피트</w:t>
            </w:r>
            <w:r>
              <w:rPr>
                <w:rFonts w:hint="eastAsia"/>
                <w:b/>
                <w:sz w:val="18"/>
              </w:rPr>
              <w:t xml:space="preserve"> </w:t>
            </w:r>
            <w:r>
              <w:rPr>
                <w:rFonts w:hint="eastAsia"/>
                <w:b/>
                <w:sz w:val="18"/>
              </w:rPr>
              <w:t>및</w:t>
            </w:r>
            <w:r>
              <w:rPr>
                <w:rFonts w:hint="eastAsia"/>
                <w:b/>
                <w:sz w:val="18"/>
              </w:rPr>
              <w:t xml:space="preserve"> </w:t>
            </w:r>
            <w:r>
              <w:rPr>
                <w:rFonts w:hint="eastAsia"/>
                <w:b/>
                <w:sz w:val="18"/>
              </w:rPr>
              <w:t>미터</w:t>
            </w:r>
            <w:r>
              <w:rPr>
                <w:rFonts w:hint="eastAsia"/>
                <w:b/>
                <w:sz w:val="18"/>
              </w:rPr>
              <w:t xml:space="preserve"> </w:t>
            </w:r>
            <w:r>
              <w:rPr>
                <w:rFonts w:hint="eastAsia"/>
                <w:b/>
                <w:sz w:val="18"/>
              </w:rPr>
              <w:t>단위</w:t>
            </w:r>
            <w:r>
              <w:rPr>
                <w:rFonts w:hint="eastAsia"/>
                <w:b/>
                <w:sz w:val="18"/>
              </w:rPr>
              <w:t>)</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전자레인지</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30</w:t>
            </w:r>
            <w:r>
              <w:rPr>
                <w:rFonts w:hint="eastAsia"/>
                <w:sz w:val="18"/>
              </w:rPr>
              <w:t>피트</w:t>
            </w:r>
            <w:r>
              <w:rPr>
                <w:rFonts w:hint="eastAsia"/>
                <w:sz w:val="18"/>
              </w:rPr>
              <w:t>/9</w:t>
            </w:r>
            <w:r>
              <w:rPr>
                <w:rFonts w:hint="eastAsia"/>
                <w:sz w:val="18"/>
              </w:rPr>
              <w:t>미터</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소형</w:t>
            </w:r>
            <w:r>
              <w:rPr>
                <w:rFonts w:hint="eastAsia"/>
                <w:sz w:val="18"/>
              </w:rPr>
              <w:t xml:space="preserve"> </w:t>
            </w:r>
            <w:r>
              <w:rPr>
                <w:rFonts w:hint="eastAsia"/>
                <w:sz w:val="18"/>
              </w:rPr>
              <w:t>모니터</w:t>
            </w:r>
            <w:r>
              <w:rPr>
                <w:rFonts w:hint="eastAsia"/>
                <w:sz w:val="18"/>
              </w:rPr>
              <w:t xml:space="preserve"> </w:t>
            </w:r>
            <w:r>
              <w:rPr>
                <w:rFonts w:hint="eastAsia"/>
                <w:sz w:val="18"/>
              </w:rPr>
              <w:t>–</w:t>
            </w:r>
            <w:r>
              <w:rPr>
                <w:rFonts w:hint="eastAsia"/>
                <w:sz w:val="18"/>
              </w:rPr>
              <w:t xml:space="preserve"> </w:t>
            </w:r>
            <w:r>
              <w:rPr>
                <w:rFonts w:hint="eastAsia"/>
                <w:sz w:val="18"/>
              </w:rPr>
              <w:t>아날로그</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20</w:t>
            </w:r>
            <w:r>
              <w:rPr>
                <w:rFonts w:hint="eastAsia"/>
                <w:sz w:val="18"/>
              </w:rPr>
              <w:t>피트</w:t>
            </w:r>
            <w:r>
              <w:rPr>
                <w:rFonts w:hint="eastAsia"/>
                <w:sz w:val="18"/>
              </w:rPr>
              <w:t>/6</w:t>
            </w:r>
            <w:r>
              <w:rPr>
                <w:rFonts w:hint="eastAsia"/>
                <w:sz w:val="18"/>
              </w:rPr>
              <w:t>미터</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소형</w:t>
            </w:r>
            <w:r>
              <w:rPr>
                <w:rFonts w:hint="eastAsia"/>
                <w:sz w:val="18"/>
              </w:rPr>
              <w:t xml:space="preserve"> </w:t>
            </w:r>
            <w:r>
              <w:rPr>
                <w:rFonts w:hint="eastAsia"/>
                <w:sz w:val="18"/>
              </w:rPr>
              <w:t>모니터</w:t>
            </w:r>
            <w:r>
              <w:rPr>
                <w:rFonts w:hint="eastAsia"/>
                <w:sz w:val="18"/>
              </w:rPr>
              <w:t xml:space="preserve"> </w:t>
            </w:r>
            <w:r>
              <w:rPr>
                <w:rFonts w:hint="eastAsia"/>
                <w:sz w:val="18"/>
              </w:rPr>
              <w:t>–</w:t>
            </w:r>
            <w:r>
              <w:rPr>
                <w:rFonts w:hint="eastAsia"/>
                <w:sz w:val="18"/>
              </w:rPr>
              <w:t xml:space="preserve"> </w:t>
            </w:r>
            <w:r>
              <w:rPr>
                <w:rFonts w:hint="eastAsia"/>
                <w:sz w:val="18"/>
              </w:rPr>
              <w:t>디지털</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40</w:t>
            </w:r>
            <w:r>
              <w:rPr>
                <w:rFonts w:hint="eastAsia"/>
                <w:sz w:val="18"/>
              </w:rPr>
              <w:t>피트</w:t>
            </w:r>
            <w:r>
              <w:rPr>
                <w:rFonts w:hint="eastAsia"/>
                <w:sz w:val="18"/>
              </w:rPr>
              <w:t>/12</w:t>
            </w:r>
            <w:r>
              <w:rPr>
                <w:rFonts w:hint="eastAsia"/>
                <w:sz w:val="18"/>
              </w:rPr>
              <w:t>미터</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무선</w:t>
            </w:r>
            <w:r>
              <w:rPr>
                <w:rFonts w:hint="eastAsia"/>
                <w:sz w:val="18"/>
              </w:rPr>
              <w:t xml:space="preserve"> </w:t>
            </w:r>
            <w:r>
              <w:rPr>
                <w:rFonts w:hint="eastAsia"/>
                <w:sz w:val="18"/>
              </w:rPr>
              <w:t>전화</w:t>
            </w:r>
            <w:r>
              <w:rPr>
                <w:rFonts w:hint="eastAsia"/>
                <w:sz w:val="18"/>
              </w:rPr>
              <w:t xml:space="preserve"> </w:t>
            </w:r>
            <w:r>
              <w:rPr>
                <w:rFonts w:hint="eastAsia"/>
                <w:sz w:val="18"/>
              </w:rPr>
              <w:t>–</w:t>
            </w:r>
            <w:r>
              <w:rPr>
                <w:rFonts w:hint="eastAsia"/>
                <w:sz w:val="18"/>
              </w:rPr>
              <w:t xml:space="preserve"> </w:t>
            </w:r>
            <w:r>
              <w:rPr>
                <w:rFonts w:hint="eastAsia"/>
                <w:sz w:val="18"/>
              </w:rPr>
              <w:t>아날로그</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20</w:t>
            </w:r>
            <w:r>
              <w:rPr>
                <w:rFonts w:hint="eastAsia"/>
                <w:sz w:val="18"/>
              </w:rPr>
              <w:t>피트</w:t>
            </w:r>
            <w:r>
              <w:rPr>
                <w:rFonts w:hint="eastAsia"/>
                <w:sz w:val="18"/>
              </w:rPr>
              <w:t>/6</w:t>
            </w:r>
            <w:r>
              <w:rPr>
                <w:rFonts w:hint="eastAsia"/>
                <w:sz w:val="18"/>
              </w:rPr>
              <w:t>미터</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무선</w:t>
            </w:r>
            <w:r>
              <w:rPr>
                <w:rFonts w:hint="eastAsia"/>
                <w:sz w:val="18"/>
              </w:rPr>
              <w:t xml:space="preserve"> </w:t>
            </w:r>
            <w:r>
              <w:rPr>
                <w:rFonts w:hint="eastAsia"/>
                <w:sz w:val="18"/>
              </w:rPr>
              <w:t>전화</w:t>
            </w:r>
            <w:r>
              <w:rPr>
                <w:rFonts w:hint="eastAsia"/>
                <w:sz w:val="18"/>
              </w:rPr>
              <w:t xml:space="preserve"> </w:t>
            </w:r>
            <w:r>
              <w:rPr>
                <w:rFonts w:hint="eastAsia"/>
                <w:sz w:val="18"/>
              </w:rPr>
              <w:t>–</w:t>
            </w:r>
            <w:r>
              <w:rPr>
                <w:rFonts w:hint="eastAsia"/>
                <w:sz w:val="18"/>
              </w:rPr>
              <w:t xml:space="preserve"> </w:t>
            </w:r>
            <w:r>
              <w:rPr>
                <w:rFonts w:hint="eastAsia"/>
                <w:sz w:val="18"/>
              </w:rPr>
              <w:t>디지털</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30</w:t>
            </w:r>
            <w:r>
              <w:rPr>
                <w:rFonts w:hint="eastAsia"/>
                <w:sz w:val="18"/>
              </w:rPr>
              <w:t>피트</w:t>
            </w:r>
            <w:r>
              <w:rPr>
                <w:rFonts w:hint="eastAsia"/>
                <w:sz w:val="18"/>
              </w:rPr>
              <w:t>/9</w:t>
            </w:r>
            <w:r>
              <w:rPr>
                <w:rFonts w:hint="eastAsia"/>
                <w:sz w:val="18"/>
              </w:rPr>
              <w:t>미터</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블루투스</w:t>
            </w:r>
            <w:r>
              <w:rPr>
                <w:rFonts w:hint="eastAsia"/>
                <w:sz w:val="18"/>
              </w:rPr>
              <w:t xml:space="preserve"> </w:t>
            </w:r>
            <w:r>
              <w:rPr>
                <w:rFonts w:hint="eastAsia"/>
                <w:sz w:val="18"/>
              </w:rPr>
              <w:t>장치</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20</w:t>
            </w:r>
            <w:r>
              <w:rPr>
                <w:rFonts w:hint="eastAsia"/>
                <w:sz w:val="18"/>
              </w:rPr>
              <w:t>피트</w:t>
            </w:r>
            <w:r>
              <w:rPr>
                <w:rFonts w:hint="eastAsia"/>
                <w:sz w:val="18"/>
              </w:rPr>
              <w:t>/6</w:t>
            </w:r>
            <w:r>
              <w:rPr>
                <w:rFonts w:hint="eastAsia"/>
                <w:sz w:val="18"/>
              </w:rPr>
              <w:t>미터</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20</w:t>
            </w:r>
            <w:r>
              <w:rPr>
                <w:rFonts w:hint="eastAsia"/>
                <w:sz w:val="18"/>
              </w:rPr>
              <w:t>피트</w:t>
            </w:r>
            <w:r>
              <w:rPr>
                <w:rFonts w:hint="eastAsia"/>
                <w:sz w:val="18"/>
              </w:rPr>
              <w:t>/6</w:t>
            </w:r>
            <w:r>
              <w:rPr>
                <w:rFonts w:hint="eastAsia"/>
                <w:sz w:val="18"/>
              </w:rPr>
              <w:t>미터</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499845"/>
      <w:bookmarkEnd w:id="70"/>
      <w:bookmarkEnd w:id="71"/>
      <w:r>
        <w:rPr>
          <w:rFonts w:hint="eastAsia"/>
        </w:rPr>
        <w:lastRenderedPageBreak/>
        <w:t>리튬</w:t>
      </w:r>
      <w:r>
        <w:rPr>
          <w:rFonts w:hint="eastAsia"/>
        </w:rPr>
        <w:t xml:space="preserve"> </w:t>
      </w:r>
      <w:r>
        <w:rPr>
          <w:rFonts w:hint="eastAsia"/>
        </w:rPr>
        <w:t>이온</w:t>
      </w:r>
      <w:r>
        <w:rPr>
          <w:rFonts w:hint="eastAsia"/>
        </w:rPr>
        <w:t xml:space="preserve"> </w:t>
      </w:r>
      <w:r>
        <w:rPr>
          <w:rFonts w:hint="eastAsia"/>
        </w:rPr>
        <w:t>및</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w:t>
      </w:r>
      <w:r>
        <w:rPr>
          <w:rFonts w:hint="eastAsia"/>
        </w:rPr>
        <w:t xml:space="preserve"> </w:t>
      </w:r>
      <w:r>
        <w:rPr>
          <w:rFonts w:hint="eastAsia"/>
        </w:rPr>
        <w:t>포장</w:t>
      </w:r>
      <w:r>
        <w:rPr>
          <w:rFonts w:hint="eastAsia"/>
        </w:rPr>
        <w:t xml:space="preserve"> </w:t>
      </w:r>
      <w:r>
        <w:rPr>
          <w:rFonts w:hint="eastAsia"/>
        </w:rPr>
        <w:t>라벨</w:t>
      </w:r>
      <w:r>
        <w:rPr>
          <w:rFonts w:hint="eastAsia"/>
        </w:rPr>
        <w:t xml:space="preserve"> </w:t>
      </w:r>
      <w:r>
        <w:rPr>
          <w:rFonts w:hint="eastAsia"/>
        </w:rPr>
        <w:t>요구</w:t>
      </w:r>
      <w:r>
        <w:rPr>
          <w:rFonts w:hint="eastAsia"/>
        </w:rPr>
        <w:t xml:space="preserve"> </w:t>
      </w:r>
      <w:r>
        <w:rPr>
          <w:rFonts w:hint="eastAsia"/>
        </w:rPr>
        <w:t>사항</w:t>
      </w:r>
      <w:bookmarkEnd w:id="72"/>
    </w:p>
    <w:p w14:paraId="7FB26D75" w14:textId="77777777" w:rsidR="00DF3509" w:rsidRDefault="00DF3509">
      <w:pPr>
        <w:pStyle w:val="BodyText"/>
        <w:kinsoku w:val="0"/>
        <w:overflowPunct w:val="0"/>
        <w:spacing w:before="59" w:line="280" w:lineRule="auto"/>
        <w:ind w:left="840" w:right="873"/>
      </w:pPr>
      <w:r>
        <w:rPr>
          <w:rFonts w:hint="eastAsia"/>
        </w:rPr>
        <w:t>리튬</w:t>
      </w:r>
      <w:r>
        <w:rPr>
          <w:rFonts w:hint="eastAsia"/>
        </w:rPr>
        <w:t xml:space="preserve"> </w:t>
      </w:r>
      <w:r>
        <w:rPr>
          <w:rFonts w:hint="eastAsia"/>
        </w:rPr>
        <w:t>이온</w:t>
      </w:r>
      <w:r>
        <w:rPr>
          <w:rFonts w:hint="eastAsia"/>
        </w:rPr>
        <w:t xml:space="preserve"> </w:t>
      </w:r>
      <w:r>
        <w:rPr>
          <w:rFonts w:hint="eastAsia"/>
        </w:rPr>
        <w:t>및</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배터리와</w:t>
      </w:r>
      <w:r>
        <w:rPr>
          <w:rFonts w:hint="eastAsia"/>
        </w:rPr>
        <w:t xml:space="preserve"> </w:t>
      </w:r>
      <w:r>
        <w:rPr>
          <w:rFonts w:hint="eastAsia"/>
        </w:rPr>
        <w:t>함께</w:t>
      </w:r>
      <w:r>
        <w:rPr>
          <w:rFonts w:hint="eastAsia"/>
        </w:rPr>
        <w:t xml:space="preserve"> </w:t>
      </w:r>
      <w:r>
        <w:rPr>
          <w:rFonts w:hint="eastAsia"/>
        </w:rPr>
        <w:t>배송되는</w:t>
      </w:r>
      <w:r>
        <w:rPr>
          <w:rFonts w:hint="eastAsia"/>
        </w:rPr>
        <w:t xml:space="preserve"> </w:t>
      </w:r>
      <w:r>
        <w:rPr>
          <w:rFonts w:hint="eastAsia"/>
        </w:rPr>
        <w:t>제품에</w:t>
      </w:r>
      <w:r>
        <w:rPr>
          <w:rFonts w:hint="eastAsia"/>
        </w:rPr>
        <w:t xml:space="preserve"> </w:t>
      </w:r>
      <w:r>
        <w:rPr>
          <w:rFonts w:hint="eastAsia"/>
        </w:rPr>
        <w:t>대한</w:t>
      </w:r>
      <w:r>
        <w:rPr>
          <w:rFonts w:hint="eastAsia"/>
        </w:rPr>
        <w:t xml:space="preserve"> </w:t>
      </w:r>
      <w:r>
        <w:rPr>
          <w:rFonts w:hint="eastAsia"/>
        </w:rPr>
        <w:t>우려를</w:t>
      </w:r>
      <w:r>
        <w:rPr>
          <w:rFonts w:hint="eastAsia"/>
        </w:rPr>
        <w:t xml:space="preserve"> </w:t>
      </w:r>
      <w:r>
        <w:rPr>
          <w:rFonts w:hint="eastAsia"/>
        </w:rPr>
        <w:t>해소하고자</w:t>
      </w:r>
      <w:r>
        <w:rPr>
          <w:rFonts w:hint="eastAsia"/>
        </w:rPr>
        <w:t xml:space="preserve"> UN</w:t>
      </w:r>
      <w:r>
        <w:rPr>
          <w:rFonts w:hint="eastAsia"/>
        </w:rPr>
        <w:t>에서는</w:t>
      </w:r>
      <w:r>
        <w:rPr>
          <w:rFonts w:hint="eastAsia"/>
        </w:rPr>
        <w:t xml:space="preserve"> </w:t>
      </w:r>
      <w:r>
        <w:rPr>
          <w:rFonts w:hint="eastAsia"/>
        </w:rPr>
        <w:t>이러한</w:t>
      </w:r>
      <w:r>
        <w:rPr>
          <w:rFonts w:hint="eastAsia"/>
        </w:rPr>
        <w:t xml:space="preserve"> </w:t>
      </w:r>
      <w:r>
        <w:rPr>
          <w:rFonts w:hint="eastAsia"/>
        </w:rPr>
        <w:t>장치의</w:t>
      </w:r>
      <w:r>
        <w:rPr>
          <w:rFonts w:hint="eastAsia"/>
        </w:rPr>
        <w:t xml:space="preserve"> </w:t>
      </w:r>
      <w:r>
        <w:rPr>
          <w:rFonts w:hint="eastAsia"/>
        </w:rPr>
        <w:t>적절한</w:t>
      </w:r>
      <w:r>
        <w:rPr>
          <w:rFonts w:hint="eastAsia"/>
        </w:rPr>
        <w:t xml:space="preserve"> </w:t>
      </w:r>
      <w:r>
        <w:rPr>
          <w:rFonts w:hint="eastAsia"/>
        </w:rPr>
        <w:t>테스트</w:t>
      </w:r>
      <w:r>
        <w:rPr>
          <w:rFonts w:hint="eastAsia"/>
        </w:rPr>
        <w:t xml:space="preserve">, </w:t>
      </w:r>
      <w:r>
        <w:rPr>
          <w:rFonts w:hint="eastAsia"/>
        </w:rPr>
        <w:t>포장</w:t>
      </w:r>
      <w:r>
        <w:rPr>
          <w:rFonts w:hint="eastAsia"/>
        </w:rPr>
        <w:t xml:space="preserve"> </w:t>
      </w:r>
      <w:r>
        <w:rPr>
          <w:rFonts w:hint="eastAsia"/>
        </w:rPr>
        <w:t>및</w:t>
      </w:r>
      <w:r>
        <w:rPr>
          <w:rFonts w:hint="eastAsia"/>
        </w:rPr>
        <w:t xml:space="preserve"> </w:t>
      </w:r>
      <w:r>
        <w:rPr>
          <w:rFonts w:hint="eastAsia"/>
        </w:rPr>
        <w:t>라벨</w:t>
      </w:r>
      <w:r>
        <w:rPr>
          <w:rFonts w:hint="eastAsia"/>
        </w:rPr>
        <w:t xml:space="preserve"> </w:t>
      </w:r>
      <w:r>
        <w:rPr>
          <w:rFonts w:hint="eastAsia"/>
        </w:rPr>
        <w:t>부착에</w:t>
      </w:r>
      <w:r>
        <w:rPr>
          <w:rFonts w:hint="eastAsia"/>
        </w:rPr>
        <w:t xml:space="preserve"> </w:t>
      </w:r>
      <w:r>
        <w:rPr>
          <w:rFonts w:hint="eastAsia"/>
        </w:rPr>
        <w:t>관한</w:t>
      </w:r>
      <w:r>
        <w:rPr>
          <w:rFonts w:hint="eastAsia"/>
        </w:rPr>
        <w:t xml:space="preserve"> </w:t>
      </w:r>
      <w:r>
        <w:rPr>
          <w:rFonts w:hint="eastAsia"/>
        </w:rPr>
        <w:t>지침을</w:t>
      </w:r>
      <w:r>
        <w:rPr>
          <w:rFonts w:hint="eastAsia"/>
        </w:rPr>
        <w:t xml:space="preserve"> </w:t>
      </w:r>
      <w:r>
        <w:rPr>
          <w:rFonts w:hint="eastAsia"/>
        </w:rPr>
        <w:t>만들었습니다</w:t>
      </w:r>
      <w:r>
        <w:rPr>
          <w:rFonts w:hint="eastAsia"/>
        </w:rPr>
        <w:t>.</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499846"/>
      <w:bookmarkEnd w:id="73"/>
      <w:r>
        <w:rPr>
          <w:rFonts w:hint="eastAsia"/>
        </w:rPr>
        <w:t>리튬</w:t>
      </w:r>
      <w:r>
        <w:rPr>
          <w:rFonts w:hint="eastAsia"/>
        </w:rPr>
        <w:t xml:space="preserve"> </w:t>
      </w:r>
      <w:r>
        <w:rPr>
          <w:rFonts w:hint="eastAsia"/>
        </w:rPr>
        <w:t>이온</w:t>
      </w:r>
      <w:r>
        <w:rPr>
          <w:rFonts w:hint="eastAsia"/>
        </w:rPr>
        <w:t xml:space="preserve"> </w:t>
      </w:r>
      <w:r>
        <w:rPr>
          <w:rFonts w:hint="eastAsia"/>
        </w:rPr>
        <w:t>및</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w:t>
      </w:r>
      <w:bookmarkEnd w:id="74"/>
    </w:p>
    <w:p w14:paraId="3EF84EAB" w14:textId="77777777" w:rsidR="00DF3509" w:rsidRDefault="00DF3509">
      <w:pPr>
        <w:pStyle w:val="BodyText"/>
        <w:kinsoku w:val="0"/>
        <w:overflowPunct w:val="0"/>
        <w:spacing w:before="91" w:line="278" w:lineRule="auto"/>
        <w:ind w:left="840" w:right="873"/>
      </w:pPr>
      <w:r>
        <w:rPr>
          <w:rFonts w:hint="eastAsia"/>
        </w:rPr>
        <w:t>일반적으로</w:t>
      </w:r>
      <w:r>
        <w:rPr>
          <w:rFonts w:hint="eastAsia"/>
        </w:rPr>
        <w:t xml:space="preserve"> </w:t>
      </w:r>
      <w:r>
        <w:rPr>
          <w:rFonts w:hint="eastAsia"/>
        </w:rPr>
        <w:t>리튬</w:t>
      </w:r>
      <w:r>
        <w:rPr>
          <w:rFonts w:hint="eastAsia"/>
        </w:rPr>
        <w:t xml:space="preserve"> </w:t>
      </w:r>
      <w:r>
        <w:rPr>
          <w:rFonts w:hint="eastAsia"/>
        </w:rPr>
        <w:t>이온</w:t>
      </w:r>
      <w:r>
        <w:rPr>
          <w:rFonts w:hint="eastAsia"/>
        </w:rPr>
        <w:t xml:space="preserve"> </w:t>
      </w:r>
      <w:r>
        <w:rPr>
          <w:rFonts w:hint="eastAsia"/>
        </w:rPr>
        <w:t>배터리는</w:t>
      </w:r>
      <w:r>
        <w:rPr>
          <w:rFonts w:hint="eastAsia"/>
        </w:rPr>
        <w:t xml:space="preserve"> </w:t>
      </w:r>
      <w:r>
        <w:rPr>
          <w:rFonts w:hint="eastAsia"/>
        </w:rPr>
        <w:t>충전이</w:t>
      </w:r>
      <w:r>
        <w:rPr>
          <w:rFonts w:hint="eastAsia"/>
        </w:rPr>
        <w:t xml:space="preserve"> </w:t>
      </w:r>
      <w:r>
        <w:rPr>
          <w:rFonts w:hint="eastAsia"/>
        </w:rPr>
        <w:t>가능하고</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배터리는</w:t>
      </w:r>
      <w:r>
        <w:rPr>
          <w:rFonts w:hint="eastAsia"/>
        </w:rPr>
        <w:t xml:space="preserve"> </w:t>
      </w:r>
      <w:r>
        <w:rPr>
          <w:rFonts w:hint="eastAsia"/>
        </w:rPr>
        <w:t>충전이</w:t>
      </w:r>
      <w:r>
        <w:rPr>
          <w:rFonts w:hint="eastAsia"/>
        </w:rPr>
        <w:t xml:space="preserve"> </w:t>
      </w:r>
      <w:r>
        <w:rPr>
          <w:rFonts w:hint="eastAsia"/>
        </w:rPr>
        <w:t>불가합니다</w:t>
      </w:r>
      <w:r>
        <w:rPr>
          <w:rFonts w:hint="eastAsia"/>
        </w:rPr>
        <w:t xml:space="preserve">. </w:t>
      </w:r>
      <w:r>
        <w:rPr>
          <w:rFonts w:hint="eastAsia"/>
        </w:rPr>
        <w:t>두</w:t>
      </w:r>
      <w:r>
        <w:rPr>
          <w:rFonts w:hint="eastAsia"/>
        </w:rPr>
        <w:t xml:space="preserve"> </w:t>
      </w:r>
      <w:r>
        <w:rPr>
          <w:rFonts w:hint="eastAsia"/>
        </w:rPr>
        <w:t>유형의</w:t>
      </w:r>
      <w:r>
        <w:rPr>
          <w:rFonts w:hint="eastAsia"/>
        </w:rPr>
        <w:t xml:space="preserve"> </w:t>
      </w:r>
      <w:r>
        <w:rPr>
          <w:rFonts w:hint="eastAsia"/>
        </w:rPr>
        <w:t>배터리</w:t>
      </w:r>
      <w:r>
        <w:rPr>
          <w:rFonts w:hint="eastAsia"/>
        </w:rPr>
        <w:t xml:space="preserve"> </w:t>
      </w:r>
      <w:r>
        <w:rPr>
          <w:rFonts w:hint="eastAsia"/>
        </w:rPr>
        <w:t>모두</w:t>
      </w:r>
      <w:r>
        <w:rPr>
          <w:rFonts w:hint="eastAsia"/>
        </w:rPr>
        <w:t xml:space="preserve"> </w:t>
      </w:r>
      <w:r>
        <w:rPr>
          <w:rFonts w:hint="eastAsia"/>
        </w:rPr>
        <w:t>손상되거나</w:t>
      </w:r>
      <w:r>
        <w:rPr>
          <w:rFonts w:hint="eastAsia"/>
        </w:rPr>
        <w:t xml:space="preserve"> </w:t>
      </w:r>
      <w:r>
        <w:rPr>
          <w:rFonts w:hint="eastAsia"/>
        </w:rPr>
        <w:t>부적절하게</w:t>
      </w:r>
      <w:r>
        <w:rPr>
          <w:rFonts w:hint="eastAsia"/>
        </w:rPr>
        <w:t xml:space="preserve"> </w:t>
      </w:r>
      <w:r>
        <w:rPr>
          <w:rFonts w:hint="eastAsia"/>
        </w:rPr>
        <w:t>포장된</w:t>
      </w:r>
      <w:r>
        <w:rPr>
          <w:rFonts w:hint="eastAsia"/>
        </w:rPr>
        <w:t xml:space="preserve"> </w:t>
      </w:r>
      <w:r>
        <w:rPr>
          <w:rFonts w:hint="eastAsia"/>
        </w:rPr>
        <w:t>경우</w:t>
      </w:r>
      <w:r>
        <w:rPr>
          <w:rFonts w:hint="eastAsia"/>
        </w:rPr>
        <w:t xml:space="preserve"> </w:t>
      </w:r>
      <w:r>
        <w:rPr>
          <w:rFonts w:hint="eastAsia"/>
        </w:rPr>
        <w:t>화재의</w:t>
      </w:r>
      <w:r>
        <w:rPr>
          <w:rFonts w:hint="eastAsia"/>
        </w:rPr>
        <w:t xml:space="preserve"> </w:t>
      </w:r>
      <w:r>
        <w:rPr>
          <w:rFonts w:hint="eastAsia"/>
        </w:rPr>
        <w:t>위험이</w:t>
      </w:r>
      <w:r>
        <w:rPr>
          <w:rFonts w:hint="eastAsia"/>
        </w:rPr>
        <w:t xml:space="preserve"> </w:t>
      </w:r>
      <w:r>
        <w:rPr>
          <w:rFonts w:hint="eastAsia"/>
        </w:rPr>
        <w:t>있습니다</w:t>
      </w:r>
      <w:r>
        <w:rPr>
          <w:rFonts w:hint="eastAsia"/>
        </w:rPr>
        <w:t>.</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499847"/>
      <w:bookmarkEnd w:id="75"/>
      <w:r>
        <w:rPr>
          <w:rFonts w:hint="eastAsia"/>
        </w:rPr>
        <w:t>리튬</w:t>
      </w:r>
      <w:r>
        <w:rPr>
          <w:rFonts w:hint="eastAsia"/>
        </w:rPr>
        <w:t xml:space="preserve"> </w:t>
      </w:r>
      <w:r>
        <w:rPr>
          <w:rFonts w:hint="eastAsia"/>
        </w:rPr>
        <w:t>이온</w:t>
      </w:r>
      <w:r>
        <w:rPr>
          <w:rFonts w:hint="eastAsia"/>
        </w:rPr>
        <w:t xml:space="preserve"> </w:t>
      </w:r>
      <w:r>
        <w:rPr>
          <w:rFonts w:hint="eastAsia"/>
        </w:rPr>
        <w:t>및</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w:t>
      </w:r>
      <w:r>
        <w:rPr>
          <w:rFonts w:hint="eastAsia"/>
        </w:rPr>
        <w:t xml:space="preserve"> </w:t>
      </w:r>
      <w:r>
        <w:rPr>
          <w:rFonts w:hint="eastAsia"/>
        </w:rPr>
        <w:t>라벨</w:t>
      </w:r>
      <w:r>
        <w:rPr>
          <w:rFonts w:hint="eastAsia"/>
        </w:rPr>
        <w:t xml:space="preserve"> </w:t>
      </w:r>
      <w:r>
        <w:rPr>
          <w:rFonts w:hint="eastAsia"/>
        </w:rPr>
        <w:t>부착</w:t>
      </w:r>
      <w:r>
        <w:rPr>
          <w:rFonts w:hint="eastAsia"/>
        </w:rPr>
        <w:t xml:space="preserve"> </w:t>
      </w:r>
      <w:r>
        <w:rPr>
          <w:rFonts w:hint="eastAsia"/>
        </w:rPr>
        <w:t>요건</w:t>
      </w:r>
      <w:bookmarkEnd w:id="76"/>
    </w:p>
    <w:p w14:paraId="4BED1720" w14:textId="77777777" w:rsidR="00DF3509" w:rsidRDefault="00DF3509">
      <w:pPr>
        <w:pStyle w:val="BodyText"/>
        <w:kinsoku w:val="0"/>
        <w:overflowPunct w:val="0"/>
        <w:spacing w:before="91" w:line="278" w:lineRule="auto"/>
        <w:ind w:left="840" w:right="779"/>
      </w:pPr>
      <w:r>
        <w:rPr>
          <w:rFonts w:hint="eastAsia"/>
        </w:rPr>
        <w:t>필수</w:t>
      </w:r>
      <w:r>
        <w:rPr>
          <w:rFonts w:hint="eastAsia"/>
        </w:rPr>
        <w:t xml:space="preserve"> </w:t>
      </w:r>
      <w:r>
        <w:rPr>
          <w:rFonts w:hint="eastAsia"/>
        </w:rPr>
        <w:t>라벨은</w:t>
      </w:r>
      <w:r>
        <w:rPr>
          <w:rFonts w:hint="eastAsia"/>
        </w:rPr>
        <w:t xml:space="preserve"> </w:t>
      </w:r>
      <w:r>
        <w:rPr>
          <w:rFonts w:hint="eastAsia"/>
        </w:rPr>
        <w:t>항공화물</w:t>
      </w:r>
      <w:r>
        <w:rPr>
          <w:rFonts w:hint="eastAsia"/>
        </w:rPr>
        <w:t xml:space="preserve"> </w:t>
      </w:r>
      <w:r>
        <w:rPr>
          <w:rFonts w:hint="eastAsia"/>
        </w:rPr>
        <w:t>운송장</w:t>
      </w:r>
      <w:r>
        <w:rPr>
          <w:rFonts w:hint="eastAsia"/>
        </w:rPr>
        <w:t xml:space="preserve"> </w:t>
      </w:r>
      <w:r>
        <w:rPr>
          <w:rFonts w:hint="eastAsia"/>
        </w:rPr>
        <w:t>또는</w:t>
      </w:r>
      <w:r>
        <w:rPr>
          <w:rFonts w:hint="eastAsia"/>
        </w:rPr>
        <w:t xml:space="preserve"> </w:t>
      </w:r>
      <w:r>
        <w:rPr>
          <w:rFonts w:hint="eastAsia"/>
        </w:rPr>
        <w:t>다음</w:t>
      </w:r>
      <w:r>
        <w:rPr>
          <w:rFonts w:hint="eastAsia"/>
        </w:rPr>
        <w:t>(</w:t>
      </w:r>
      <w:r>
        <w:rPr>
          <w:rFonts w:hint="eastAsia"/>
        </w:rPr>
        <w:t>리튬</w:t>
      </w:r>
      <w:r>
        <w:rPr>
          <w:rFonts w:hint="eastAsia"/>
        </w:rPr>
        <w:t xml:space="preserve"> </w:t>
      </w:r>
      <w:r>
        <w:rPr>
          <w:rFonts w:hint="eastAsia"/>
        </w:rPr>
        <w:t>배터리</w:t>
      </w:r>
      <w:r>
        <w:rPr>
          <w:rFonts w:hint="eastAsia"/>
        </w:rPr>
        <w:t xml:space="preserve"> </w:t>
      </w:r>
      <w:r>
        <w:rPr>
          <w:rFonts w:hint="eastAsia"/>
        </w:rPr>
        <w:t>안내</w:t>
      </w:r>
      <w:r>
        <w:rPr>
          <w:rFonts w:hint="eastAsia"/>
        </w:rPr>
        <w:t xml:space="preserve"> </w:t>
      </w:r>
      <w:r>
        <w:rPr>
          <w:rFonts w:hint="eastAsia"/>
        </w:rPr>
        <w:t>문서</w:t>
      </w:r>
      <w:r>
        <w:rPr>
          <w:rFonts w:hint="eastAsia"/>
        </w:rPr>
        <w:t xml:space="preserve"> 2014)</w:t>
      </w:r>
      <w:r>
        <w:rPr>
          <w:rFonts w:hint="eastAsia"/>
        </w:rPr>
        <w:t>을</w:t>
      </w:r>
      <w:r>
        <w:rPr>
          <w:rFonts w:hint="eastAsia"/>
        </w:rPr>
        <w:t xml:space="preserve"> </w:t>
      </w:r>
      <w:r>
        <w:rPr>
          <w:rFonts w:hint="eastAsia"/>
        </w:rPr>
        <w:t>표시하는</w:t>
      </w:r>
      <w:r>
        <w:rPr>
          <w:rFonts w:hint="eastAsia"/>
        </w:rPr>
        <w:t xml:space="preserve"> </w:t>
      </w:r>
      <w:r>
        <w:rPr>
          <w:rFonts w:hint="eastAsia"/>
        </w:rPr>
        <w:t>기타</w:t>
      </w:r>
      <w:r>
        <w:rPr>
          <w:rFonts w:hint="eastAsia"/>
        </w:rPr>
        <w:t xml:space="preserve"> </w:t>
      </w:r>
      <w:r>
        <w:rPr>
          <w:rFonts w:hint="eastAsia"/>
        </w:rPr>
        <w:t>문서와</w:t>
      </w:r>
      <w:r>
        <w:rPr>
          <w:rFonts w:hint="eastAsia"/>
        </w:rPr>
        <w:t xml:space="preserve"> </w:t>
      </w:r>
      <w:r>
        <w:rPr>
          <w:rFonts w:hint="eastAsia"/>
        </w:rPr>
        <w:t>함께</w:t>
      </w:r>
      <w:r>
        <w:rPr>
          <w:rFonts w:hint="eastAsia"/>
        </w:rPr>
        <w:t xml:space="preserve"> </w:t>
      </w:r>
      <w:r>
        <w:rPr>
          <w:rFonts w:hint="eastAsia"/>
        </w:rPr>
        <w:t>팔레트</w:t>
      </w:r>
      <w:r>
        <w:rPr>
          <w:rFonts w:hint="eastAsia"/>
        </w:rPr>
        <w:t xml:space="preserve"> </w:t>
      </w:r>
      <w:r>
        <w:rPr>
          <w:rFonts w:hint="eastAsia"/>
        </w:rPr>
        <w:t>및</w:t>
      </w:r>
      <w:r>
        <w:rPr>
          <w:rFonts w:hint="eastAsia"/>
        </w:rPr>
        <w:t xml:space="preserve"> </w:t>
      </w:r>
      <w:r>
        <w:rPr>
          <w:rFonts w:hint="eastAsia"/>
        </w:rPr>
        <w:t>마스터</w:t>
      </w:r>
      <w:r>
        <w:rPr>
          <w:rFonts w:hint="eastAsia"/>
        </w:rPr>
        <w:t xml:space="preserve"> </w:t>
      </w:r>
      <w:r>
        <w:rPr>
          <w:rFonts w:hint="eastAsia"/>
        </w:rPr>
        <w:t>카톤에</w:t>
      </w:r>
      <w:r>
        <w:rPr>
          <w:rFonts w:hint="eastAsia"/>
        </w:rPr>
        <w:t xml:space="preserve"> </w:t>
      </w:r>
      <w:r>
        <w:rPr>
          <w:rFonts w:hint="eastAsia"/>
        </w:rPr>
        <w:t>부착되어야</w:t>
      </w:r>
      <w:r>
        <w:rPr>
          <w:rFonts w:hint="eastAsia"/>
        </w:rPr>
        <w:t xml:space="preserve"> </w:t>
      </w:r>
      <w:r>
        <w:rPr>
          <w:rFonts w:hint="eastAsia"/>
        </w:rPr>
        <w:t>합니다</w:t>
      </w:r>
      <w:r>
        <w:rPr>
          <w:rFonts w:hint="eastAsia"/>
        </w:rPr>
        <w:t>:</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포장에는</w:t>
      </w:r>
      <w:r>
        <w:rPr>
          <w:rFonts w:hint="eastAsia"/>
          <w:sz w:val="18"/>
        </w:rPr>
        <w:t xml:space="preserve"> </w:t>
      </w:r>
      <w:r>
        <w:rPr>
          <w:rFonts w:hint="eastAsia"/>
          <w:sz w:val="18"/>
        </w:rPr>
        <w:t>리튬</w:t>
      </w:r>
      <w:r>
        <w:rPr>
          <w:rFonts w:hint="eastAsia"/>
          <w:sz w:val="18"/>
        </w:rPr>
        <w:t xml:space="preserve"> </w:t>
      </w:r>
      <w:r>
        <w:rPr>
          <w:rFonts w:hint="eastAsia"/>
          <w:sz w:val="18"/>
        </w:rPr>
        <w:t>이온</w:t>
      </w:r>
      <w:r>
        <w:rPr>
          <w:rFonts w:hint="eastAsia"/>
          <w:sz w:val="18"/>
        </w:rPr>
        <w:t xml:space="preserve"> </w:t>
      </w:r>
      <w:r>
        <w:rPr>
          <w:rFonts w:hint="eastAsia"/>
          <w:sz w:val="18"/>
        </w:rPr>
        <w:t>셀</w:t>
      </w:r>
      <w:r>
        <w:rPr>
          <w:rFonts w:hint="eastAsia"/>
          <w:sz w:val="18"/>
        </w:rPr>
        <w:t xml:space="preserve"> </w:t>
      </w:r>
      <w:r>
        <w:rPr>
          <w:rFonts w:hint="eastAsia"/>
          <w:sz w:val="18"/>
        </w:rPr>
        <w:t>또는</w:t>
      </w:r>
      <w:r>
        <w:rPr>
          <w:rFonts w:hint="eastAsia"/>
          <w:sz w:val="18"/>
        </w:rPr>
        <w:t xml:space="preserve"> </w:t>
      </w:r>
      <w:r>
        <w:rPr>
          <w:rFonts w:hint="eastAsia"/>
          <w:sz w:val="18"/>
        </w:rPr>
        <w:t>배터리가</w:t>
      </w:r>
      <w:r>
        <w:rPr>
          <w:rFonts w:hint="eastAsia"/>
          <w:sz w:val="18"/>
        </w:rPr>
        <w:t xml:space="preserve"> </w:t>
      </w:r>
      <w:r>
        <w:rPr>
          <w:rFonts w:hint="eastAsia"/>
          <w:sz w:val="18"/>
        </w:rPr>
        <w:t>포함됩니다</w:t>
      </w:r>
      <w:r>
        <w:rPr>
          <w:rFonts w:hint="eastAsia"/>
          <w:sz w:val="18"/>
        </w:rPr>
        <w:t>.</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포장은</w:t>
      </w:r>
      <w:r>
        <w:rPr>
          <w:rFonts w:hint="eastAsia"/>
          <w:sz w:val="18"/>
        </w:rPr>
        <w:t xml:space="preserve"> </w:t>
      </w:r>
      <w:r>
        <w:rPr>
          <w:rFonts w:hint="eastAsia"/>
          <w:sz w:val="18"/>
        </w:rPr>
        <w:t>주의하여</w:t>
      </w:r>
      <w:r>
        <w:rPr>
          <w:rFonts w:hint="eastAsia"/>
          <w:sz w:val="18"/>
        </w:rPr>
        <w:t xml:space="preserve"> </w:t>
      </w:r>
      <w:r>
        <w:rPr>
          <w:rFonts w:hint="eastAsia"/>
          <w:sz w:val="18"/>
        </w:rPr>
        <w:t>다뤄야</w:t>
      </w:r>
      <w:r>
        <w:rPr>
          <w:rFonts w:hint="eastAsia"/>
          <w:sz w:val="18"/>
        </w:rPr>
        <w:t xml:space="preserve"> </w:t>
      </w:r>
      <w:r>
        <w:rPr>
          <w:rFonts w:hint="eastAsia"/>
          <w:sz w:val="18"/>
        </w:rPr>
        <w:t>하며</w:t>
      </w:r>
      <w:r>
        <w:rPr>
          <w:rFonts w:hint="eastAsia"/>
          <w:sz w:val="18"/>
        </w:rPr>
        <w:t xml:space="preserve"> </w:t>
      </w:r>
      <w:r>
        <w:rPr>
          <w:rFonts w:hint="eastAsia"/>
          <w:sz w:val="18"/>
        </w:rPr>
        <w:t>포장</w:t>
      </w:r>
      <w:r>
        <w:rPr>
          <w:rFonts w:hint="eastAsia"/>
          <w:sz w:val="18"/>
        </w:rPr>
        <w:t xml:space="preserve"> </w:t>
      </w:r>
      <w:r>
        <w:rPr>
          <w:rFonts w:hint="eastAsia"/>
          <w:sz w:val="18"/>
        </w:rPr>
        <w:t>손상</w:t>
      </w:r>
      <w:r>
        <w:rPr>
          <w:rFonts w:hint="eastAsia"/>
          <w:sz w:val="18"/>
        </w:rPr>
        <w:t xml:space="preserve"> </w:t>
      </w:r>
      <w:r>
        <w:rPr>
          <w:rFonts w:hint="eastAsia"/>
          <w:sz w:val="18"/>
        </w:rPr>
        <w:t>시</w:t>
      </w:r>
      <w:r>
        <w:rPr>
          <w:rFonts w:hint="eastAsia"/>
          <w:sz w:val="18"/>
        </w:rPr>
        <w:t xml:space="preserve"> </w:t>
      </w:r>
      <w:r>
        <w:rPr>
          <w:rFonts w:hint="eastAsia"/>
          <w:sz w:val="18"/>
        </w:rPr>
        <w:t>화재</w:t>
      </w:r>
      <w:r>
        <w:rPr>
          <w:rFonts w:hint="eastAsia"/>
          <w:sz w:val="18"/>
        </w:rPr>
        <w:t xml:space="preserve"> </w:t>
      </w:r>
      <w:r>
        <w:rPr>
          <w:rFonts w:hint="eastAsia"/>
          <w:sz w:val="18"/>
        </w:rPr>
        <w:t>위험이</w:t>
      </w:r>
      <w:r>
        <w:rPr>
          <w:rFonts w:hint="eastAsia"/>
          <w:sz w:val="18"/>
        </w:rPr>
        <w:t xml:space="preserve"> </w:t>
      </w:r>
      <w:r>
        <w:rPr>
          <w:rFonts w:hint="eastAsia"/>
          <w:sz w:val="18"/>
        </w:rPr>
        <w:t>있습니다</w:t>
      </w:r>
      <w:r>
        <w:rPr>
          <w:rFonts w:hint="eastAsia"/>
          <w:sz w:val="18"/>
        </w:rPr>
        <w:t>.</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포장</w:t>
      </w:r>
      <w:r>
        <w:rPr>
          <w:rFonts w:hint="eastAsia"/>
          <w:sz w:val="18"/>
        </w:rPr>
        <w:t xml:space="preserve"> </w:t>
      </w:r>
      <w:r>
        <w:rPr>
          <w:rFonts w:hint="eastAsia"/>
          <w:sz w:val="18"/>
        </w:rPr>
        <w:t>손상</w:t>
      </w:r>
      <w:r>
        <w:rPr>
          <w:rFonts w:hint="eastAsia"/>
          <w:sz w:val="18"/>
        </w:rPr>
        <w:t xml:space="preserve"> </w:t>
      </w:r>
      <w:r>
        <w:rPr>
          <w:rFonts w:hint="eastAsia"/>
          <w:sz w:val="18"/>
        </w:rPr>
        <w:t>시</w:t>
      </w:r>
      <w:r>
        <w:rPr>
          <w:rFonts w:hint="eastAsia"/>
          <w:sz w:val="18"/>
        </w:rPr>
        <w:t xml:space="preserve"> </w:t>
      </w:r>
      <w:r>
        <w:rPr>
          <w:rFonts w:hint="eastAsia"/>
          <w:sz w:val="18"/>
        </w:rPr>
        <w:t>따라야</w:t>
      </w:r>
      <w:r>
        <w:rPr>
          <w:rFonts w:hint="eastAsia"/>
          <w:sz w:val="18"/>
        </w:rPr>
        <w:t xml:space="preserve"> </w:t>
      </w:r>
      <w:r>
        <w:rPr>
          <w:rFonts w:hint="eastAsia"/>
          <w:sz w:val="18"/>
        </w:rPr>
        <w:t>하는</w:t>
      </w:r>
      <w:r>
        <w:rPr>
          <w:rFonts w:hint="eastAsia"/>
          <w:sz w:val="18"/>
        </w:rPr>
        <w:t xml:space="preserve"> </w:t>
      </w:r>
      <w:r>
        <w:rPr>
          <w:rFonts w:hint="eastAsia"/>
          <w:sz w:val="18"/>
        </w:rPr>
        <w:t>특별</w:t>
      </w:r>
      <w:r>
        <w:rPr>
          <w:rFonts w:hint="eastAsia"/>
          <w:sz w:val="18"/>
        </w:rPr>
        <w:t xml:space="preserve"> </w:t>
      </w:r>
      <w:r>
        <w:rPr>
          <w:rFonts w:hint="eastAsia"/>
          <w:sz w:val="18"/>
        </w:rPr>
        <w:t>절차</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rFonts w:hint="eastAsia"/>
          <w:sz w:val="18"/>
        </w:rPr>
        <w:t>연락처</w:t>
      </w:r>
      <w:r>
        <w:rPr>
          <w:rFonts w:hint="eastAsia"/>
          <w:sz w:val="18"/>
        </w:rPr>
        <w:t xml:space="preserve"> </w:t>
      </w:r>
      <w:r>
        <w:rPr>
          <w:rFonts w:hint="eastAsia"/>
          <w:sz w:val="18"/>
        </w:rPr>
        <w:t>정보</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rPr>
          <w:rFonts w:hint="eastAsia"/>
        </w:rPr>
        <w:t>IATA</w:t>
      </w:r>
      <w:r>
        <w:rPr>
          <w:rFonts w:hint="eastAsia"/>
        </w:rPr>
        <w:t>의</w:t>
      </w:r>
      <w:r>
        <w:rPr>
          <w:rFonts w:hint="eastAsia"/>
        </w:rPr>
        <w:t xml:space="preserve"> </w:t>
      </w:r>
      <w:r>
        <w:rPr>
          <w:rFonts w:hint="eastAsia"/>
        </w:rPr>
        <w:t>위험물</w:t>
      </w:r>
      <w:r>
        <w:rPr>
          <w:rFonts w:hint="eastAsia"/>
        </w:rPr>
        <w:t xml:space="preserve"> </w:t>
      </w:r>
      <w:r>
        <w:rPr>
          <w:rFonts w:hint="eastAsia"/>
        </w:rPr>
        <w:t>규정을</w:t>
      </w:r>
      <w:r>
        <w:rPr>
          <w:rFonts w:hint="eastAsia"/>
        </w:rPr>
        <w:t xml:space="preserve"> </w:t>
      </w:r>
      <w:r>
        <w:rPr>
          <w:rFonts w:hint="eastAsia"/>
        </w:rPr>
        <w:t>준수하려면</w:t>
      </w:r>
      <w:r>
        <w:rPr>
          <w:rFonts w:hint="eastAsia"/>
        </w:rPr>
        <w:t xml:space="preserve"> </w:t>
      </w:r>
      <w:r>
        <w:rPr>
          <w:rFonts w:hint="eastAsia"/>
        </w:rPr>
        <w:t>해당</w:t>
      </w:r>
      <w:r>
        <w:rPr>
          <w:rFonts w:hint="eastAsia"/>
        </w:rPr>
        <w:t xml:space="preserve"> </w:t>
      </w:r>
      <w:r>
        <w:rPr>
          <w:rFonts w:hint="eastAsia"/>
        </w:rPr>
        <w:t>리튬</w:t>
      </w:r>
      <w:r>
        <w:rPr>
          <w:rFonts w:hint="eastAsia"/>
        </w:rPr>
        <w:t xml:space="preserve"> </w:t>
      </w:r>
      <w:r>
        <w:rPr>
          <w:rFonts w:hint="eastAsia"/>
        </w:rPr>
        <w:t>이온의</w:t>
      </w:r>
      <w:r>
        <w:rPr>
          <w:rFonts w:hint="eastAsia"/>
        </w:rPr>
        <w:t xml:space="preserve"> </w:t>
      </w:r>
      <w:proofErr w:type="gramStart"/>
      <w:r>
        <w:rPr>
          <w:rFonts w:hint="eastAsia"/>
        </w:rPr>
        <w:t>와트시</w:t>
      </w:r>
      <w:r>
        <w:rPr>
          <w:rFonts w:hint="eastAsia"/>
        </w:rPr>
        <w:t>(</w:t>
      </w:r>
      <w:proofErr w:type="gramEnd"/>
      <w:r>
        <w:rPr>
          <w:rFonts w:hint="eastAsia"/>
        </w:rPr>
        <w:t xml:space="preserve">Watt-hour) </w:t>
      </w:r>
      <w:r>
        <w:rPr>
          <w:rFonts w:hint="eastAsia"/>
        </w:rPr>
        <w:t>및</w:t>
      </w:r>
      <w:r>
        <w:rPr>
          <w:rFonts w:hint="eastAsia"/>
        </w:rPr>
        <w:t xml:space="preserve"> </w:t>
      </w:r>
      <w:r>
        <w:rPr>
          <w:rFonts w:hint="eastAsia"/>
        </w:rPr>
        <w:t>해당</w:t>
      </w:r>
      <w:r>
        <w:rPr>
          <w:rFonts w:hint="eastAsia"/>
        </w:rPr>
        <w:t xml:space="preserve"> </w:t>
      </w:r>
      <w:r>
        <w:rPr>
          <w:rFonts w:hint="eastAsia"/>
        </w:rPr>
        <w:t>리튬</w:t>
      </w:r>
      <w:r>
        <w:rPr>
          <w:rFonts w:hint="eastAsia"/>
        </w:rPr>
        <w:t xml:space="preserve"> </w:t>
      </w:r>
      <w:r>
        <w:rPr>
          <w:rFonts w:hint="eastAsia"/>
        </w:rPr>
        <w:t>메탈의</w:t>
      </w:r>
      <w:r>
        <w:rPr>
          <w:rFonts w:hint="eastAsia"/>
        </w:rPr>
        <w:t xml:space="preserve"> </w:t>
      </w:r>
      <w:r>
        <w:rPr>
          <w:rFonts w:hint="eastAsia"/>
        </w:rPr>
        <w:t>질량에</w:t>
      </w:r>
      <w:r>
        <w:rPr>
          <w:rFonts w:hint="eastAsia"/>
        </w:rPr>
        <w:t xml:space="preserve"> </w:t>
      </w:r>
      <w:r>
        <w:rPr>
          <w:rFonts w:hint="eastAsia"/>
        </w:rPr>
        <w:t>관한</w:t>
      </w:r>
      <w:r>
        <w:rPr>
          <w:rFonts w:hint="eastAsia"/>
        </w:rPr>
        <w:t xml:space="preserve"> </w:t>
      </w:r>
      <w:r>
        <w:rPr>
          <w:rFonts w:hint="eastAsia"/>
        </w:rPr>
        <w:t>내용이</w:t>
      </w:r>
      <w:r>
        <w:rPr>
          <w:rFonts w:hint="eastAsia"/>
        </w:rPr>
        <w:t xml:space="preserve"> </w:t>
      </w:r>
      <w:r>
        <w:rPr>
          <w:rFonts w:hint="eastAsia"/>
        </w:rPr>
        <w:t>각각의</w:t>
      </w:r>
      <w:r>
        <w:rPr>
          <w:rFonts w:hint="eastAsia"/>
        </w:rPr>
        <w:t xml:space="preserve"> </w:t>
      </w:r>
      <w:r>
        <w:rPr>
          <w:rFonts w:hint="eastAsia"/>
        </w:rPr>
        <w:t>라벨에</w:t>
      </w:r>
      <w:r>
        <w:rPr>
          <w:rFonts w:hint="eastAsia"/>
        </w:rPr>
        <w:t xml:space="preserve"> </w:t>
      </w:r>
      <w:r>
        <w:rPr>
          <w:rFonts w:hint="eastAsia"/>
        </w:rPr>
        <w:t>표시되어야</w:t>
      </w:r>
      <w:r>
        <w:rPr>
          <w:rFonts w:hint="eastAsia"/>
        </w:rPr>
        <w:t xml:space="preserve"> </w:t>
      </w:r>
      <w:r>
        <w:rPr>
          <w:rFonts w:hint="eastAsia"/>
        </w:rPr>
        <w:t>합니다</w:t>
      </w:r>
      <w:r>
        <w:rPr>
          <w:rFonts w:hint="eastAsia"/>
        </w:rPr>
        <w:t xml:space="preserve">. </w:t>
      </w:r>
      <w:r>
        <w:rPr>
          <w:rFonts w:hint="eastAsia"/>
        </w:rPr>
        <w:t>와트시</w:t>
      </w:r>
      <w:r>
        <w:rPr>
          <w:rFonts w:hint="eastAsia"/>
        </w:rPr>
        <w:t xml:space="preserve"> </w:t>
      </w:r>
      <w:r>
        <w:rPr>
          <w:rFonts w:hint="eastAsia"/>
        </w:rPr>
        <w:t>계산</w:t>
      </w:r>
      <w:r>
        <w:rPr>
          <w:rFonts w:hint="eastAsia"/>
        </w:rPr>
        <w:t xml:space="preserve"> </w:t>
      </w:r>
      <w:r>
        <w:rPr>
          <w:rFonts w:hint="eastAsia"/>
        </w:rPr>
        <w:t>방법은</w:t>
      </w:r>
      <w:r>
        <w:rPr>
          <w:rFonts w:hint="eastAsia"/>
        </w:rPr>
        <w:t xml:space="preserve"> </w:t>
      </w:r>
      <w:r>
        <w:rPr>
          <w:rFonts w:hint="eastAsia"/>
        </w:rPr>
        <w:t>다음과</w:t>
      </w:r>
      <w:r>
        <w:rPr>
          <w:rFonts w:hint="eastAsia"/>
        </w:rPr>
        <w:t xml:space="preserve"> </w:t>
      </w:r>
      <w:r>
        <w:rPr>
          <w:rFonts w:hint="eastAsia"/>
        </w:rPr>
        <w:t>같습니다</w:t>
      </w:r>
      <w:r>
        <w:rPr>
          <w:rFonts w:hint="eastAsia"/>
        </w:rPr>
        <w:t>.</w:t>
      </w:r>
    </w:p>
    <w:p w14:paraId="472D3EF1" w14:textId="77777777" w:rsidR="00DF3509" w:rsidRDefault="00DF3509">
      <w:pPr>
        <w:pStyle w:val="BodyText"/>
        <w:kinsoku w:val="0"/>
        <w:overflowPunct w:val="0"/>
        <w:spacing w:before="3"/>
        <w:rPr>
          <w:sz w:val="17"/>
          <w:szCs w:val="17"/>
        </w:rPr>
      </w:pPr>
    </w:p>
    <w:p w14:paraId="2DD489FB" w14:textId="77777777" w:rsidR="00DF3509" w:rsidRDefault="00DF3509">
      <w:pPr>
        <w:pStyle w:val="BodyText"/>
        <w:kinsoku w:val="0"/>
        <w:overflowPunct w:val="0"/>
        <w:spacing w:line="508" w:lineRule="auto"/>
        <w:ind w:left="840" w:right="4752" w:firstLine="719"/>
      </w:pPr>
      <w:r>
        <w:rPr>
          <w:rFonts w:hint="eastAsia"/>
        </w:rPr>
        <w:t>공칭전압</w:t>
      </w:r>
      <w:r>
        <w:rPr>
          <w:rFonts w:hint="eastAsia"/>
        </w:rPr>
        <w:t>x</w:t>
      </w:r>
      <w:r>
        <w:rPr>
          <w:rFonts w:hint="eastAsia"/>
        </w:rPr>
        <w:t>공칭용량</w:t>
      </w:r>
      <w:r>
        <w:rPr>
          <w:rFonts w:hint="eastAsia"/>
        </w:rPr>
        <w:t>(Ah)=</w:t>
      </w:r>
      <w:r>
        <w:rPr>
          <w:rFonts w:hint="eastAsia"/>
        </w:rPr>
        <w:t>와트시</w:t>
      </w:r>
      <w:r>
        <w:rPr>
          <w:rFonts w:hint="eastAsia"/>
        </w:rPr>
        <w:t xml:space="preserve"> </w:t>
      </w:r>
      <w:r>
        <w:rPr>
          <w:rFonts w:hint="eastAsia"/>
        </w:rPr>
        <w:t>전압</w:t>
      </w:r>
      <w:r>
        <w:rPr>
          <w:rFonts w:hint="eastAsia"/>
        </w:rPr>
        <w:t xml:space="preserve"> </w:t>
      </w:r>
      <w:r>
        <w:rPr>
          <w:rFonts w:hint="eastAsia"/>
        </w:rPr>
        <w:t>및</w:t>
      </w:r>
      <w:r>
        <w:rPr>
          <w:rFonts w:hint="eastAsia"/>
        </w:rPr>
        <w:t xml:space="preserve"> </w:t>
      </w:r>
      <w:r>
        <w:rPr>
          <w:rFonts w:hint="eastAsia"/>
        </w:rPr>
        <w:t>암페어는</w:t>
      </w:r>
      <w:r>
        <w:rPr>
          <w:rFonts w:hint="eastAsia"/>
        </w:rPr>
        <w:t xml:space="preserve"> </w:t>
      </w:r>
      <w:r>
        <w:rPr>
          <w:rFonts w:hint="eastAsia"/>
        </w:rPr>
        <w:t>배터리</w:t>
      </w:r>
      <w:r>
        <w:rPr>
          <w:rFonts w:hint="eastAsia"/>
        </w:rPr>
        <w:t xml:space="preserve"> </w:t>
      </w:r>
      <w:r>
        <w:rPr>
          <w:rFonts w:hint="eastAsia"/>
        </w:rPr>
        <w:t>데이터시트에서</w:t>
      </w:r>
      <w:r>
        <w:rPr>
          <w:rFonts w:hint="eastAsia"/>
        </w:rPr>
        <w:t xml:space="preserve"> </w:t>
      </w:r>
      <w:r>
        <w:rPr>
          <w:rFonts w:hint="eastAsia"/>
        </w:rPr>
        <w:t>확인할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어떤</w:t>
      </w:r>
      <w:r>
        <w:rPr>
          <w:rFonts w:hint="eastAsia"/>
        </w:rPr>
        <w:t xml:space="preserve"> </w:t>
      </w:r>
      <w:r>
        <w:rPr>
          <w:rFonts w:hint="eastAsia"/>
        </w:rPr>
        <w:t>라벨</w:t>
      </w:r>
      <w:r>
        <w:rPr>
          <w:rFonts w:hint="eastAsia"/>
        </w:rPr>
        <w:t xml:space="preserve"> </w:t>
      </w:r>
      <w:r>
        <w:rPr>
          <w:rFonts w:hint="eastAsia"/>
        </w:rPr>
        <w:t>사용이</w:t>
      </w:r>
      <w:r>
        <w:rPr>
          <w:rFonts w:hint="eastAsia"/>
        </w:rPr>
        <w:t xml:space="preserve"> </w:t>
      </w:r>
      <w:r>
        <w:rPr>
          <w:rFonts w:hint="eastAsia"/>
        </w:rPr>
        <w:t>적절한지</w:t>
      </w:r>
      <w:r>
        <w:rPr>
          <w:rFonts w:hint="eastAsia"/>
        </w:rPr>
        <w:t xml:space="preserve"> </w:t>
      </w:r>
      <w:r>
        <w:rPr>
          <w:rFonts w:hint="eastAsia"/>
        </w:rPr>
        <w:t>확인하려면</w:t>
      </w:r>
      <w:r>
        <w:rPr>
          <w:rFonts w:hint="eastAsia"/>
        </w:rPr>
        <w:t xml:space="preserve"> </w:t>
      </w:r>
      <w:r>
        <w:rPr>
          <w:rFonts w:hint="eastAsia"/>
        </w:rPr>
        <w:t>아래</w:t>
      </w:r>
      <w:r>
        <w:rPr>
          <w:rFonts w:hint="eastAsia"/>
        </w:rPr>
        <w:t xml:space="preserve"> </w:t>
      </w:r>
      <w:r>
        <w:rPr>
          <w:rFonts w:hint="eastAsia"/>
        </w:rPr>
        <w:t>표를</w:t>
      </w:r>
      <w:r>
        <w:rPr>
          <w:rFonts w:hint="eastAsia"/>
        </w:rPr>
        <w:t xml:space="preserve"> </w:t>
      </w:r>
      <w:r>
        <w:rPr>
          <w:rFonts w:hint="eastAsia"/>
        </w:rPr>
        <w:t>참조하십시오</w:t>
      </w:r>
      <w:r>
        <w:rPr>
          <w:rFonts w:hint="eastAsia"/>
        </w:rPr>
        <w:t>.</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배터리</w:t>
            </w:r>
            <w:r>
              <w:rPr>
                <w:rFonts w:hint="eastAsia"/>
                <w:sz w:val="18"/>
              </w:rPr>
              <w:t xml:space="preserve"> </w:t>
            </w:r>
            <w:r>
              <w:rPr>
                <w:rFonts w:hint="eastAsia"/>
                <w:sz w:val="18"/>
              </w:rPr>
              <w:t>운송용</w:t>
            </w:r>
            <w:r>
              <w:rPr>
                <w:rFonts w:hint="eastAsia"/>
                <w:sz w:val="18"/>
              </w:rPr>
              <w:t xml:space="preserve"> </w:t>
            </w:r>
            <w:r>
              <w:rPr>
                <w:rFonts w:hint="eastAsia"/>
                <w:sz w:val="18"/>
              </w:rPr>
              <w:t>필수</w:t>
            </w:r>
            <w:r>
              <w:rPr>
                <w:rFonts w:hint="eastAsia"/>
                <w:sz w:val="18"/>
              </w:rPr>
              <w:t xml:space="preserve"> </w:t>
            </w:r>
            <w:r>
              <w:rPr>
                <w:rFonts w:hint="eastAsia"/>
                <w:sz w:val="18"/>
              </w:rPr>
              <w:t>라벨</w:t>
            </w:r>
            <w:r>
              <w:rPr>
                <w:rFonts w:hint="eastAsia"/>
                <w:sz w:val="18"/>
              </w:rPr>
              <w:t xml:space="preserve">(UN </w:t>
            </w:r>
            <w:r>
              <w:rPr>
                <w:rFonts w:hint="eastAsia"/>
                <w:sz w:val="18"/>
              </w:rPr>
              <w:t>테스트</w:t>
            </w:r>
            <w:r>
              <w:rPr>
                <w:rFonts w:hint="eastAsia"/>
                <w:sz w:val="18"/>
              </w:rPr>
              <w:t xml:space="preserve"> </w:t>
            </w:r>
            <w:r>
              <w:rPr>
                <w:rFonts w:hint="eastAsia"/>
                <w:sz w:val="18"/>
              </w:rPr>
              <w:t>및</w:t>
            </w:r>
            <w:r>
              <w:rPr>
                <w:rFonts w:hint="eastAsia"/>
                <w:sz w:val="18"/>
              </w:rPr>
              <w:t xml:space="preserve"> </w:t>
            </w:r>
            <w:r>
              <w:rPr>
                <w:rFonts w:hint="eastAsia"/>
                <w:sz w:val="18"/>
              </w:rPr>
              <w:t>기준</w:t>
            </w:r>
            <w:r>
              <w:rPr>
                <w:rFonts w:hint="eastAsia"/>
                <w:sz w:val="18"/>
              </w:rPr>
              <w:t xml:space="preserve"> </w:t>
            </w:r>
            <w:r>
              <w:rPr>
                <w:rFonts w:hint="eastAsia"/>
                <w:sz w:val="18"/>
              </w:rPr>
              <w:t>설명서</w:t>
            </w:r>
            <w:r>
              <w:rPr>
                <w:rFonts w:hint="eastAsia"/>
                <w:sz w:val="18"/>
              </w:rPr>
              <w:t xml:space="preserve"> </w:t>
            </w:r>
            <w:r>
              <w:rPr>
                <w:rFonts w:hint="eastAsia"/>
                <w:sz w:val="18"/>
              </w:rPr>
              <w:t>제</w:t>
            </w:r>
            <w:r>
              <w:rPr>
                <w:rFonts w:hint="eastAsia"/>
                <w:sz w:val="18"/>
              </w:rPr>
              <w:t>3</w:t>
            </w:r>
            <w:r>
              <w:rPr>
                <w:rFonts w:hint="eastAsia"/>
                <w:sz w:val="18"/>
              </w:rPr>
              <w:t>부제</w:t>
            </w:r>
            <w:r>
              <w:rPr>
                <w:rFonts w:hint="eastAsia"/>
                <w:sz w:val="18"/>
              </w:rPr>
              <w:t>38.3</w:t>
            </w:r>
            <w:r>
              <w:rPr>
                <w:rFonts w:hint="eastAsia"/>
                <w:sz w:val="18"/>
              </w:rPr>
              <w:t>관</w:t>
            </w:r>
            <w:r>
              <w:rPr>
                <w:rFonts w:hint="eastAsia"/>
                <w:sz w:val="18"/>
              </w:rPr>
              <w:t>)</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rFonts w:hint="eastAsia"/>
                <w:sz w:val="18"/>
              </w:rPr>
              <w:t>리튬</w:t>
            </w:r>
            <w:r>
              <w:rPr>
                <w:rFonts w:hint="eastAsia"/>
                <w:sz w:val="18"/>
              </w:rPr>
              <w:t xml:space="preserve"> </w:t>
            </w:r>
            <w:r>
              <w:rPr>
                <w:rFonts w:hint="eastAsia"/>
                <w:sz w:val="18"/>
              </w:rPr>
              <w:t>이온</w:t>
            </w:r>
            <w:r>
              <w:rPr>
                <w:rFonts w:hint="eastAsia"/>
                <w:sz w:val="18"/>
              </w:rPr>
              <w:t xml:space="preserve"> </w:t>
            </w:r>
            <w:r>
              <w:rPr>
                <w:rFonts w:hint="eastAsia"/>
                <w:sz w:val="18"/>
              </w:rPr>
              <w:t>배터리</w:t>
            </w:r>
            <w:r>
              <w:rPr>
                <w:rFonts w:hint="eastAsia"/>
                <w:sz w:val="18"/>
              </w:rPr>
              <w:t xml:space="preserve"> </w:t>
            </w:r>
            <w:r>
              <w:rPr>
                <w:rFonts w:hint="eastAsia"/>
                <w:sz w:val="18"/>
              </w:rPr>
              <w:t>라벨</w:t>
            </w:r>
            <w:r>
              <w:rPr>
                <w:rFonts w:hint="eastAsia"/>
                <w:sz w:val="18"/>
              </w:rPr>
              <w:t xml:space="preserve"> </w:t>
            </w:r>
            <w:r>
              <w:rPr>
                <w:rFonts w:hint="eastAsia"/>
                <w:sz w:val="18"/>
              </w:rPr>
              <w:t>요구</w:t>
            </w:r>
            <w:r>
              <w:rPr>
                <w:rFonts w:hint="eastAsia"/>
                <w:sz w:val="18"/>
              </w:rPr>
              <w:t xml:space="preserve"> </w:t>
            </w:r>
            <w:r>
              <w:rPr>
                <w:rFonts w:hint="eastAsia"/>
                <w:sz w:val="18"/>
              </w:rPr>
              <w:t>사항</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배송</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rFonts w:hint="eastAsia"/>
                <w:b/>
                <w:sz w:val="18"/>
              </w:rPr>
              <w:t>와트시</w:t>
            </w:r>
            <w:r>
              <w:rPr>
                <w:rFonts w:hint="eastAsia"/>
                <w:b/>
                <w:sz w:val="18"/>
              </w:rPr>
              <w:t>(</w:t>
            </w:r>
            <w:proofErr w:type="spellStart"/>
            <w:r>
              <w:rPr>
                <w:rFonts w:hint="eastAsia"/>
                <w:b/>
                <w:sz w:val="18"/>
              </w:rPr>
              <w:t>Wh</w:t>
            </w:r>
            <w:proofErr w:type="spellEnd"/>
            <w:r>
              <w:rPr>
                <w:rFonts w:hint="eastAsia"/>
                <w:b/>
                <w:sz w:val="18"/>
              </w:rPr>
              <w:t>)</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rFonts w:hint="eastAsia"/>
                <w:b/>
                <w:sz w:val="18"/>
              </w:rPr>
              <w:t>라벨</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중량</w:t>
            </w:r>
            <w:r>
              <w:rPr>
                <w:rFonts w:hint="eastAsia"/>
                <w:b/>
                <w:sz w:val="18"/>
              </w:rPr>
              <w:t>/</w:t>
            </w:r>
            <w:r>
              <w:rPr>
                <w:rFonts w:hint="eastAsia"/>
                <w:b/>
                <w:sz w:val="18"/>
              </w:rPr>
              <w:t>포장</w:t>
            </w:r>
            <w:r>
              <w:rPr>
                <w:rFonts w:hint="eastAsia"/>
                <w:b/>
                <w:sz w:val="18"/>
              </w:rPr>
              <w:t xml:space="preserve"> </w:t>
            </w:r>
            <w:r>
              <w:rPr>
                <w:rFonts w:hint="eastAsia"/>
                <w:b/>
                <w:sz w:val="18"/>
              </w:rPr>
              <w:t>제한</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rFonts w:hint="eastAsia"/>
                <w:sz w:val="18"/>
              </w:rPr>
              <w:t>장비에</w:t>
            </w:r>
            <w:r>
              <w:rPr>
                <w:rFonts w:hint="eastAsia"/>
                <w:sz w:val="18"/>
              </w:rPr>
              <w:t xml:space="preserve"> </w:t>
            </w:r>
            <w:r>
              <w:rPr>
                <w:rFonts w:hint="eastAsia"/>
                <w:sz w:val="18"/>
              </w:rPr>
              <w:t>포함</w:t>
            </w:r>
            <w:r>
              <w:rPr>
                <w:rFonts w:hint="eastAsia"/>
                <w:sz w:val="18"/>
              </w:rPr>
              <w:t>(</w:t>
            </w:r>
            <w:r>
              <w:rPr>
                <w:rFonts w:hint="eastAsia"/>
                <w:sz w:val="18"/>
              </w:rPr>
              <w:t>장비에</w:t>
            </w:r>
            <w:r>
              <w:rPr>
                <w:rFonts w:hint="eastAsia"/>
                <w:sz w:val="18"/>
              </w:rPr>
              <w:t xml:space="preserve"> </w:t>
            </w:r>
            <w:r>
              <w:rPr>
                <w:rFonts w:hint="eastAsia"/>
                <w:sz w:val="18"/>
              </w:rPr>
              <w:t>설치됨</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 xml:space="preserve">100Wh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rFonts w:hint="eastAsia"/>
                <w:sz w:val="18"/>
              </w:rPr>
              <w:t>PAX = 5kg CAO = 5kg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lastRenderedPageBreak/>
              <w:t>단독</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 xml:space="preserve">100Wh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rFonts w:hint="eastAsia"/>
                <w:sz w:val="18"/>
              </w:rPr>
              <w:t xml:space="preserve">2.7Wh </w:t>
            </w:r>
            <w:r>
              <w:rPr>
                <w:rFonts w:hint="eastAsia"/>
                <w:sz w:val="18"/>
              </w:rPr>
              <w:t>이하</w:t>
            </w:r>
            <w:r>
              <w:rPr>
                <w:rFonts w:hint="eastAsia"/>
                <w:sz w:val="18"/>
              </w:rPr>
              <w:t xml:space="preserve">=2.5kg </w:t>
            </w:r>
            <w:r>
              <w:rPr>
                <w:rFonts w:hint="eastAsia"/>
                <w:sz w:val="18"/>
              </w:rPr>
              <w:t>또는</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rFonts w:hint="eastAsia"/>
                <w:sz w:val="18"/>
              </w:rPr>
              <w:t xml:space="preserve">2.7Wh </w:t>
            </w:r>
            <w:r>
              <w:rPr>
                <w:rFonts w:hint="eastAsia"/>
                <w:sz w:val="18"/>
              </w:rPr>
              <w:t>초과</w:t>
            </w:r>
            <w:r>
              <w:rPr>
                <w:rFonts w:hint="eastAsia"/>
                <w:sz w:val="18"/>
              </w:rPr>
              <w:t xml:space="preserve">, 100Wh </w:t>
            </w:r>
            <w:r>
              <w:rPr>
                <w:rFonts w:hint="eastAsia"/>
                <w:sz w:val="18"/>
              </w:rPr>
              <w:t>이하</w:t>
            </w:r>
            <w:r>
              <w:rPr>
                <w:rFonts w:hint="eastAsia"/>
                <w:sz w:val="18"/>
              </w:rPr>
              <w:t>=</w:t>
            </w:r>
            <w:r>
              <w:rPr>
                <w:rFonts w:hint="eastAsia"/>
                <w:sz w:val="18"/>
              </w:rPr>
              <w:t>배터리</w:t>
            </w:r>
            <w:r>
              <w:rPr>
                <w:rFonts w:hint="eastAsia"/>
                <w:sz w:val="18"/>
              </w:rPr>
              <w:t xml:space="preserve"> 2</w:t>
            </w:r>
            <w:r>
              <w:rPr>
                <w:rFonts w:hint="eastAsia"/>
                <w:sz w:val="18"/>
              </w:rPr>
              <w:t>개</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rFonts w:hint="eastAsia"/>
                <w:sz w:val="18"/>
              </w:rPr>
              <w:t>장비와</w:t>
            </w:r>
            <w:r>
              <w:rPr>
                <w:rFonts w:hint="eastAsia"/>
                <w:sz w:val="18"/>
              </w:rPr>
              <w:t xml:space="preserve"> </w:t>
            </w:r>
            <w:r>
              <w:rPr>
                <w:rFonts w:hint="eastAsia"/>
                <w:sz w:val="18"/>
              </w:rPr>
              <w:t>따로</w:t>
            </w:r>
            <w:r>
              <w:rPr>
                <w:rFonts w:hint="eastAsia"/>
                <w:sz w:val="18"/>
              </w:rPr>
              <w:t xml:space="preserve"> </w:t>
            </w:r>
            <w:r>
              <w:rPr>
                <w:rFonts w:hint="eastAsia"/>
                <w:sz w:val="18"/>
              </w:rPr>
              <w:t>포장됨</w:t>
            </w:r>
            <w:r>
              <w:rPr>
                <w:rFonts w:hint="eastAsia"/>
                <w:sz w:val="18"/>
              </w:rPr>
              <w:t>(</w:t>
            </w:r>
            <w:r>
              <w:rPr>
                <w:rFonts w:hint="eastAsia"/>
                <w:sz w:val="18"/>
              </w:rPr>
              <w:t>장비에</w:t>
            </w:r>
            <w:r>
              <w:rPr>
                <w:rFonts w:hint="eastAsia"/>
                <w:sz w:val="18"/>
              </w:rPr>
              <w:t xml:space="preserve"> </w:t>
            </w:r>
            <w:r>
              <w:rPr>
                <w:rFonts w:hint="eastAsia"/>
                <w:sz w:val="18"/>
              </w:rPr>
              <w:t>설치되지</w:t>
            </w:r>
            <w:r>
              <w:rPr>
                <w:rFonts w:hint="eastAsia"/>
                <w:sz w:val="18"/>
              </w:rPr>
              <w:t xml:space="preserve"> </w:t>
            </w:r>
            <w:r>
              <w:rPr>
                <w:rFonts w:hint="eastAsia"/>
                <w:sz w:val="18"/>
              </w:rPr>
              <w:t>않음</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 xml:space="preserve">100Wh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rFonts w:hint="eastAsia"/>
                <w:sz w:val="18"/>
              </w:rPr>
              <w:t>PAX = 5kg CAO = 5kg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rFonts w:hint="eastAsia"/>
                <w:sz w:val="18"/>
              </w:rPr>
              <w:t>리튬</w:t>
            </w:r>
            <w:r>
              <w:rPr>
                <w:rFonts w:hint="eastAsia"/>
                <w:sz w:val="18"/>
              </w:rPr>
              <w:t xml:space="preserve"> </w:t>
            </w:r>
            <w:r>
              <w:rPr>
                <w:rFonts w:hint="eastAsia"/>
                <w:sz w:val="18"/>
              </w:rPr>
              <w:t>메탈</w:t>
            </w:r>
            <w:r>
              <w:rPr>
                <w:rFonts w:hint="eastAsia"/>
                <w:sz w:val="18"/>
              </w:rPr>
              <w:t xml:space="preserve"> </w:t>
            </w:r>
            <w:r>
              <w:rPr>
                <w:rFonts w:hint="eastAsia"/>
                <w:sz w:val="18"/>
              </w:rPr>
              <w:t>배터리</w:t>
            </w:r>
            <w:r>
              <w:rPr>
                <w:rFonts w:hint="eastAsia"/>
                <w:sz w:val="18"/>
              </w:rPr>
              <w:t xml:space="preserve"> </w:t>
            </w:r>
            <w:r>
              <w:rPr>
                <w:rFonts w:hint="eastAsia"/>
                <w:sz w:val="18"/>
              </w:rPr>
              <w:t>라벨</w:t>
            </w:r>
            <w:r>
              <w:rPr>
                <w:rFonts w:hint="eastAsia"/>
                <w:sz w:val="18"/>
              </w:rPr>
              <w:t xml:space="preserve"> </w:t>
            </w:r>
            <w:r>
              <w:rPr>
                <w:rFonts w:hint="eastAsia"/>
                <w:sz w:val="18"/>
              </w:rPr>
              <w:t>요구</w:t>
            </w:r>
            <w:r>
              <w:rPr>
                <w:rFonts w:hint="eastAsia"/>
                <w:sz w:val="18"/>
              </w:rPr>
              <w:t xml:space="preserve"> </w:t>
            </w:r>
            <w:r>
              <w:rPr>
                <w:rFonts w:hint="eastAsia"/>
                <w:sz w:val="18"/>
              </w:rPr>
              <w:t>사항</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배송</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rFonts w:hint="eastAsia"/>
                <w:b/>
                <w:sz w:val="18"/>
              </w:rPr>
              <w:t>배터리의</w:t>
            </w:r>
            <w:r>
              <w:rPr>
                <w:rFonts w:hint="eastAsia"/>
                <w:b/>
                <w:sz w:val="18"/>
              </w:rPr>
              <w:t xml:space="preserve"> </w:t>
            </w:r>
            <w:r>
              <w:rPr>
                <w:rFonts w:hint="eastAsia"/>
                <w:b/>
                <w:sz w:val="18"/>
              </w:rPr>
              <w:t>리튬</w:t>
            </w:r>
            <w:r>
              <w:rPr>
                <w:rFonts w:hint="eastAsia"/>
                <w:b/>
                <w:sz w:val="18"/>
              </w:rPr>
              <w:t xml:space="preserve"> </w:t>
            </w:r>
            <w:r>
              <w:rPr>
                <w:rFonts w:hint="eastAsia"/>
                <w:b/>
                <w:sz w:val="18"/>
              </w:rPr>
              <w:t>메탈</w:t>
            </w:r>
            <w:r>
              <w:rPr>
                <w:rFonts w:hint="eastAsia"/>
                <w:b/>
                <w:sz w:val="18"/>
              </w:rPr>
              <w:t xml:space="preserve"> </w:t>
            </w:r>
            <w:r>
              <w:rPr>
                <w:rFonts w:hint="eastAsia"/>
                <w:b/>
                <w:sz w:val="18"/>
              </w:rPr>
              <w:t>질량</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라벨</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중량</w:t>
            </w:r>
            <w:r>
              <w:rPr>
                <w:rFonts w:hint="eastAsia"/>
                <w:b/>
                <w:sz w:val="18"/>
              </w:rPr>
              <w:t>/</w:t>
            </w:r>
            <w:r>
              <w:rPr>
                <w:rFonts w:hint="eastAsia"/>
                <w:b/>
                <w:sz w:val="18"/>
              </w:rPr>
              <w:t>포장</w:t>
            </w:r>
            <w:r>
              <w:rPr>
                <w:rFonts w:hint="eastAsia"/>
                <w:b/>
                <w:sz w:val="18"/>
              </w:rPr>
              <w:t xml:space="preserve"> </w:t>
            </w:r>
            <w:r>
              <w:rPr>
                <w:rFonts w:hint="eastAsia"/>
                <w:b/>
                <w:sz w:val="18"/>
              </w:rPr>
              <w:t>제한</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rFonts w:hint="eastAsia"/>
                <w:sz w:val="18"/>
              </w:rPr>
              <w:t>장비에</w:t>
            </w:r>
            <w:r>
              <w:rPr>
                <w:rFonts w:hint="eastAsia"/>
                <w:sz w:val="18"/>
              </w:rPr>
              <w:t xml:space="preserve"> </w:t>
            </w:r>
            <w:r>
              <w:rPr>
                <w:rFonts w:hint="eastAsia"/>
                <w:sz w:val="18"/>
              </w:rPr>
              <w:t>포함</w:t>
            </w:r>
            <w:r>
              <w:rPr>
                <w:rFonts w:hint="eastAsia"/>
                <w:sz w:val="18"/>
              </w:rPr>
              <w:t>(</w:t>
            </w:r>
            <w:r>
              <w:rPr>
                <w:rFonts w:hint="eastAsia"/>
                <w:sz w:val="18"/>
              </w:rPr>
              <w:t>장비에</w:t>
            </w:r>
            <w:r>
              <w:rPr>
                <w:rFonts w:hint="eastAsia"/>
                <w:sz w:val="18"/>
              </w:rPr>
              <w:t xml:space="preserve"> </w:t>
            </w:r>
            <w:r>
              <w:rPr>
                <w:rFonts w:hint="eastAsia"/>
                <w:sz w:val="18"/>
              </w:rPr>
              <w:t>설치됨</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rFonts w:hint="eastAsia"/>
                <w:sz w:val="18"/>
              </w:rPr>
              <w:t xml:space="preserve">2g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rFonts w:hint="eastAsia"/>
                <w:sz w:val="18"/>
              </w:rPr>
              <w:t>PAX = 5kg CAO = 5kg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배송</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rFonts w:hint="eastAsia"/>
                <w:b/>
                <w:sz w:val="18"/>
              </w:rPr>
              <w:t>배터리의</w:t>
            </w:r>
            <w:r>
              <w:rPr>
                <w:rFonts w:hint="eastAsia"/>
                <w:b/>
                <w:sz w:val="18"/>
              </w:rPr>
              <w:t xml:space="preserve"> </w:t>
            </w:r>
            <w:r>
              <w:rPr>
                <w:rFonts w:hint="eastAsia"/>
                <w:b/>
                <w:sz w:val="18"/>
              </w:rPr>
              <w:t>리튬</w:t>
            </w:r>
            <w:r>
              <w:rPr>
                <w:rFonts w:hint="eastAsia"/>
                <w:b/>
                <w:sz w:val="18"/>
              </w:rPr>
              <w:t xml:space="preserve"> </w:t>
            </w:r>
            <w:r>
              <w:rPr>
                <w:rFonts w:hint="eastAsia"/>
                <w:b/>
                <w:sz w:val="18"/>
              </w:rPr>
              <w:t>메탈</w:t>
            </w:r>
            <w:r>
              <w:rPr>
                <w:rFonts w:hint="eastAsia"/>
                <w:b/>
                <w:sz w:val="18"/>
              </w:rPr>
              <w:t xml:space="preserve"> </w:t>
            </w:r>
            <w:r>
              <w:rPr>
                <w:rFonts w:hint="eastAsia"/>
                <w:b/>
                <w:sz w:val="18"/>
              </w:rPr>
              <w:t>질량</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라벨</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배터리</w:t>
            </w:r>
            <w:r>
              <w:rPr>
                <w:rFonts w:hint="eastAsia"/>
                <w:b/>
                <w:sz w:val="18"/>
              </w:rPr>
              <w:t xml:space="preserve"> </w:t>
            </w:r>
            <w:r>
              <w:rPr>
                <w:rFonts w:hint="eastAsia"/>
                <w:b/>
                <w:sz w:val="18"/>
              </w:rPr>
              <w:t>중량</w:t>
            </w:r>
            <w:r>
              <w:rPr>
                <w:rFonts w:hint="eastAsia"/>
                <w:b/>
                <w:sz w:val="18"/>
              </w:rPr>
              <w:t>/</w:t>
            </w:r>
            <w:r>
              <w:rPr>
                <w:rFonts w:hint="eastAsia"/>
                <w:b/>
                <w:sz w:val="18"/>
              </w:rPr>
              <w:t>포장</w:t>
            </w:r>
            <w:r>
              <w:rPr>
                <w:rFonts w:hint="eastAsia"/>
                <w:b/>
                <w:sz w:val="18"/>
              </w:rPr>
              <w:t xml:space="preserve"> </w:t>
            </w:r>
            <w:r>
              <w:rPr>
                <w:rFonts w:hint="eastAsia"/>
                <w:b/>
                <w:sz w:val="18"/>
              </w:rPr>
              <w:t>제한</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t>단독</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 xml:space="preserve">2g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rFonts w:hint="eastAsia"/>
                <w:sz w:val="18"/>
              </w:rPr>
              <w:t xml:space="preserve">0.3g </w:t>
            </w:r>
            <w:r>
              <w:rPr>
                <w:rFonts w:hint="eastAsia"/>
                <w:sz w:val="18"/>
              </w:rPr>
              <w:t>이하</w:t>
            </w:r>
            <w:r>
              <w:rPr>
                <w:rFonts w:hint="eastAsia"/>
                <w:sz w:val="18"/>
              </w:rPr>
              <w:t xml:space="preserve">=2.5kg </w:t>
            </w:r>
            <w:r>
              <w:rPr>
                <w:rFonts w:hint="eastAsia"/>
                <w:sz w:val="18"/>
              </w:rPr>
              <w:t>또는</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rFonts w:hint="eastAsia"/>
                <w:sz w:val="18"/>
              </w:rPr>
              <w:t xml:space="preserve">0.3g </w:t>
            </w:r>
            <w:r>
              <w:rPr>
                <w:rFonts w:hint="eastAsia"/>
                <w:sz w:val="18"/>
              </w:rPr>
              <w:t>초과</w:t>
            </w:r>
            <w:r>
              <w:rPr>
                <w:rFonts w:hint="eastAsia"/>
                <w:sz w:val="18"/>
              </w:rPr>
              <w:t xml:space="preserve">, 2g </w:t>
            </w:r>
            <w:r>
              <w:rPr>
                <w:rFonts w:hint="eastAsia"/>
                <w:sz w:val="18"/>
              </w:rPr>
              <w:t>이하</w:t>
            </w:r>
            <w:r>
              <w:rPr>
                <w:rFonts w:hint="eastAsia"/>
                <w:sz w:val="18"/>
              </w:rPr>
              <w:t>=</w:t>
            </w:r>
            <w:r>
              <w:rPr>
                <w:rFonts w:hint="eastAsia"/>
                <w:sz w:val="18"/>
              </w:rPr>
              <w:t>배터리</w:t>
            </w:r>
            <w:r>
              <w:rPr>
                <w:rFonts w:hint="eastAsia"/>
                <w:sz w:val="18"/>
              </w:rPr>
              <w:t xml:space="preserve"> 2</w:t>
            </w:r>
            <w:r>
              <w:rPr>
                <w:rFonts w:hint="eastAsia"/>
                <w:sz w:val="18"/>
              </w:rPr>
              <w:t>개</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rFonts w:hint="eastAsia"/>
                <w:sz w:val="18"/>
              </w:rPr>
              <w:t>장비와</w:t>
            </w:r>
            <w:r>
              <w:rPr>
                <w:rFonts w:hint="eastAsia"/>
                <w:sz w:val="18"/>
              </w:rPr>
              <w:t xml:space="preserve"> </w:t>
            </w:r>
            <w:r>
              <w:rPr>
                <w:rFonts w:hint="eastAsia"/>
                <w:sz w:val="18"/>
              </w:rPr>
              <w:t>따로</w:t>
            </w:r>
            <w:r>
              <w:rPr>
                <w:rFonts w:hint="eastAsia"/>
                <w:sz w:val="18"/>
              </w:rPr>
              <w:t xml:space="preserve"> </w:t>
            </w:r>
            <w:r>
              <w:rPr>
                <w:rFonts w:hint="eastAsia"/>
                <w:sz w:val="18"/>
              </w:rPr>
              <w:t>포장됨</w:t>
            </w:r>
            <w:r>
              <w:rPr>
                <w:rFonts w:hint="eastAsia"/>
                <w:sz w:val="18"/>
              </w:rPr>
              <w:t>(</w:t>
            </w:r>
            <w:r>
              <w:rPr>
                <w:rFonts w:hint="eastAsia"/>
                <w:sz w:val="18"/>
              </w:rPr>
              <w:t>장비에</w:t>
            </w:r>
            <w:r>
              <w:rPr>
                <w:rFonts w:hint="eastAsia"/>
                <w:sz w:val="18"/>
              </w:rPr>
              <w:t xml:space="preserve"> </w:t>
            </w:r>
            <w:r>
              <w:rPr>
                <w:rFonts w:hint="eastAsia"/>
                <w:sz w:val="18"/>
              </w:rPr>
              <w:t>설치되지</w:t>
            </w:r>
            <w:r>
              <w:rPr>
                <w:rFonts w:hint="eastAsia"/>
                <w:sz w:val="18"/>
              </w:rPr>
              <w:t xml:space="preserve"> </w:t>
            </w:r>
            <w:r>
              <w:rPr>
                <w:rFonts w:hint="eastAsia"/>
                <w:sz w:val="18"/>
              </w:rPr>
              <w:t>않음</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 xml:space="preserve">2g </w:t>
            </w:r>
            <w:r>
              <w:rPr>
                <w:rFonts w:hint="eastAsia"/>
                <w:sz w:val="18"/>
              </w:rPr>
              <w:t>이하</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그림</w:t>
            </w:r>
            <w:r>
              <w:rPr>
                <w:rFonts w:hint="eastAsia"/>
                <w:sz w:val="18"/>
              </w:rPr>
              <w:t xml:space="preserve">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rFonts w:hint="eastAsia"/>
                <w:sz w:val="18"/>
              </w:rPr>
              <w:t>PAX = 5kg CAO = 5kg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rPr>
          <w:rFonts w:hint="eastAsia"/>
        </w:rPr>
        <w:t>리튬</w:t>
      </w:r>
      <w:r>
        <w:rPr>
          <w:rFonts w:hint="eastAsia"/>
        </w:rPr>
        <w:t xml:space="preserve"> </w:t>
      </w:r>
      <w:r>
        <w:rPr>
          <w:rFonts w:hint="eastAsia"/>
        </w:rPr>
        <w:t>이온</w:t>
      </w:r>
      <w:r>
        <w:rPr>
          <w:rFonts w:hint="eastAsia"/>
        </w:rPr>
        <w:t xml:space="preserve"> </w:t>
      </w:r>
      <w:r>
        <w:rPr>
          <w:rFonts w:hint="eastAsia"/>
        </w:rPr>
        <w:t>배터리가</w:t>
      </w:r>
      <w:r>
        <w:rPr>
          <w:rFonts w:hint="eastAsia"/>
        </w:rPr>
        <w:t xml:space="preserve"> 100Wh</w:t>
      </w:r>
      <w:r>
        <w:rPr>
          <w:rFonts w:hint="eastAsia"/>
        </w:rPr>
        <w:t>를</w:t>
      </w:r>
      <w:r>
        <w:rPr>
          <w:rFonts w:hint="eastAsia"/>
        </w:rPr>
        <w:t xml:space="preserve"> </w:t>
      </w:r>
      <w:r>
        <w:rPr>
          <w:rFonts w:hint="eastAsia"/>
        </w:rPr>
        <w:t>초과하고</w:t>
      </w:r>
      <w:r>
        <w:rPr>
          <w:rFonts w:hint="eastAsia"/>
        </w:rPr>
        <w:t xml:space="preserve"> </w:t>
      </w:r>
      <w:r>
        <w:rPr>
          <w:rFonts w:hint="eastAsia"/>
        </w:rPr>
        <w:t>리튬</w:t>
      </w:r>
      <w:r>
        <w:rPr>
          <w:rFonts w:hint="eastAsia"/>
        </w:rPr>
        <w:t xml:space="preserve"> </w:t>
      </w:r>
      <w:r>
        <w:rPr>
          <w:rFonts w:hint="eastAsia"/>
        </w:rPr>
        <w:t>메탈의</w:t>
      </w:r>
      <w:r>
        <w:rPr>
          <w:rFonts w:hint="eastAsia"/>
        </w:rPr>
        <w:t xml:space="preserve"> </w:t>
      </w:r>
      <w:r>
        <w:rPr>
          <w:rFonts w:hint="eastAsia"/>
        </w:rPr>
        <w:t>리튬</w:t>
      </w:r>
      <w:r>
        <w:rPr>
          <w:rFonts w:hint="eastAsia"/>
        </w:rPr>
        <w:t xml:space="preserve"> </w:t>
      </w:r>
      <w:r>
        <w:rPr>
          <w:rFonts w:hint="eastAsia"/>
        </w:rPr>
        <w:t>질량이</w:t>
      </w:r>
      <w:r>
        <w:rPr>
          <w:rFonts w:hint="eastAsia"/>
        </w:rPr>
        <w:t xml:space="preserve"> 2g</w:t>
      </w:r>
      <w:r>
        <w:rPr>
          <w:rFonts w:hint="eastAsia"/>
        </w:rPr>
        <w:t>를</w:t>
      </w:r>
      <w:r>
        <w:rPr>
          <w:rFonts w:hint="eastAsia"/>
        </w:rPr>
        <w:t xml:space="preserve"> </w:t>
      </w:r>
      <w:r>
        <w:rPr>
          <w:rFonts w:hint="eastAsia"/>
        </w:rPr>
        <w:t>초과하는</w:t>
      </w:r>
      <w:r>
        <w:rPr>
          <w:rFonts w:hint="eastAsia"/>
        </w:rPr>
        <w:t xml:space="preserve"> </w:t>
      </w:r>
      <w:r>
        <w:rPr>
          <w:rFonts w:hint="eastAsia"/>
        </w:rPr>
        <w:t>경우에는</w:t>
      </w:r>
      <w:r>
        <w:rPr>
          <w:rFonts w:hint="eastAsia"/>
        </w:rPr>
        <w:t xml:space="preserve"> </w:t>
      </w:r>
      <w:r>
        <w:rPr>
          <w:rFonts w:hint="eastAsia"/>
        </w:rPr>
        <w:t>적절한</w:t>
      </w:r>
      <w:r>
        <w:rPr>
          <w:rFonts w:hint="eastAsia"/>
        </w:rPr>
        <w:t xml:space="preserve"> </w:t>
      </w:r>
      <w:r>
        <w:rPr>
          <w:rFonts w:hint="eastAsia"/>
        </w:rPr>
        <w:t>라벨</w:t>
      </w:r>
      <w:r>
        <w:rPr>
          <w:rFonts w:hint="eastAsia"/>
        </w:rPr>
        <w:t xml:space="preserve"> </w:t>
      </w:r>
      <w:r>
        <w:rPr>
          <w:rFonts w:hint="eastAsia"/>
        </w:rPr>
        <w:t>사용에</w:t>
      </w:r>
      <w:r>
        <w:rPr>
          <w:rFonts w:hint="eastAsia"/>
        </w:rPr>
        <w:t xml:space="preserve"> </w:t>
      </w:r>
      <w:r>
        <w:rPr>
          <w:rFonts w:hint="eastAsia"/>
        </w:rPr>
        <w:t>관한</w:t>
      </w:r>
      <w:r>
        <w:rPr>
          <w:rFonts w:hint="eastAsia"/>
        </w:rPr>
        <w:t xml:space="preserve"> </w:t>
      </w:r>
      <w:r>
        <w:rPr>
          <w:rFonts w:hint="eastAsia"/>
        </w:rPr>
        <w:t>내용을</w:t>
      </w:r>
      <w:r>
        <w:rPr>
          <w:rFonts w:hint="eastAsia"/>
        </w:rPr>
        <w:t xml:space="preserve"> </w:t>
      </w:r>
      <w:r>
        <w:rPr>
          <w:rFonts w:hint="eastAsia"/>
        </w:rPr>
        <w:t>환경</w:t>
      </w:r>
      <w:r>
        <w:rPr>
          <w:rFonts w:hint="eastAsia"/>
        </w:rPr>
        <w:t xml:space="preserve"> </w:t>
      </w:r>
      <w:r>
        <w:rPr>
          <w:rFonts w:hint="eastAsia"/>
        </w:rPr>
        <w:t>규정</w:t>
      </w:r>
      <w:r>
        <w:rPr>
          <w:rFonts w:hint="eastAsia"/>
        </w:rPr>
        <w:t xml:space="preserve"> </w:t>
      </w:r>
      <w:r>
        <w:rPr>
          <w:rFonts w:hint="eastAsia"/>
        </w:rPr>
        <w:t>준수</w:t>
      </w:r>
      <w:r>
        <w:rPr>
          <w:rFonts w:hint="eastAsia"/>
        </w:rPr>
        <w:t xml:space="preserve"> </w:t>
      </w:r>
      <w:r>
        <w:rPr>
          <w:rFonts w:hint="eastAsia"/>
        </w:rPr>
        <w:t>엔지니어와</w:t>
      </w:r>
      <w:r>
        <w:rPr>
          <w:rFonts w:hint="eastAsia"/>
        </w:rPr>
        <w:t xml:space="preserve"> </w:t>
      </w:r>
      <w:r>
        <w:rPr>
          <w:rFonts w:hint="eastAsia"/>
        </w:rPr>
        <w:t>상의하십시오</w:t>
      </w:r>
      <w:r>
        <w:rPr>
          <w:rFonts w:hint="eastAsia"/>
        </w:rPr>
        <w:t>.</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rPr>
          <w:rFonts w:hint="eastAsia"/>
        </w:rPr>
        <w:t>그림</w:t>
      </w:r>
      <w:r>
        <w:rPr>
          <w:rFonts w:hint="eastAsia"/>
        </w:rPr>
        <w:t xml:space="preserve"> 1: </w:t>
      </w:r>
      <w:r>
        <w:rPr>
          <w:rFonts w:hint="eastAsia"/>
        </w:rPr>
        <w:t>배터리</w:t>
      </w:r>
      <w:r>
        <w:rPr>
          <w:rFonts w:hint="eastAsia"/>
        </w:rPr>
        <w:t xml:space="preserve"> </w:t>
      </w:r>
      <w:r>
        <w:rPr>
          <w:rFonts w:hint="eastAsia"/>
        </w:rPr>
        <w:t>배송</w:t>
      </w:r>
      <w:r>
        <w:rPr>
          <w:rFonts w:hint="eastAsia"/>
        </w:rPr>
        <w:t xml:space="preserve"> </w:t>
      </w:r>
      <w:r>
        <w:rPr>
          <w:rFonts w:hint="eastAsia"/>
        </w:rPr>
        <w:t>시</w:t>
      </w:r>
      <w:r>
        <w:rPr>
          <w:rFonts w:hint="eastAsia"/>
        </w:rPr>
        <w:t xml:space="preserve"> </w:t>
      </w:r>
      <w:r>
        <w:rPr>
          <w:rFonts w:hint="eastAsia"/>
        </w:rPr>
        <w:t>라벨</w:t>
      </w:r>
      <w:r>
        <w:rPr>
          <w:rFonts w:hint="eastAsia"/>
        </w:rPr>
        <w:t xml:space="preserve"> </w:t>
      </w:r>
      <w:r>
        <w:rPr>
          <w:rFonts w:hint="eastAsia"/>
        </w:rPr>
        <w:t>내용</w:t>
      </w:r>
      <w:r>
        <w:rPr>
          <w:rFonts w:hint="eastAsia"/>
        </w:rPr>
        <w:t xml:space="preserve"> </w:t>
      </w:r>
      <w:r>
        <w:rPr>
          <w:rFonts w:hint="eastAsia"/>
        </w:rPr>
        <w:t>요건</w:t>
      </w:r>
      <w:r>
        <w:rPr>
          <w:rFonts w:hint="eastAsia"/>
        </w:rPr>
        <w:t>:</w:t>
      </w:r>
    </w:p>
    <w:p w14:paraId="2D500402" w14:textId="6FDF8683" w:rsidR="00DF3509" w:rsidRDefault="0052779B">
      <w:pPr>
        <w:pStyle w:val="BodyText"/>
        <w:kinsoku w:val="0"/>
        <w:overflowPunct w:val="0"/>
        <w:spacing w:before="9"/>
        <w:rPr>
          <w:sz w:val="17"/>
          <w:szCs w:val="17"/>
        </w:rPr>
      </w:pPr>
      <w:r>
        <w:rPr>
          <w:rFonts w:hint="eastAsia"/>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rPr>
          <w:rFonts w:hint="eastAsia"/>
        </w:rPr>
        <w:t>*</w:t>
      </w:r>
      <w:r>
        <w:rPr>
          <w:rFonts w:hint="eastAsia"/>
        </w:rPr>
        <w:t>해당하는</w:t>
      </w:r>
      <w:r>
        <w:rPr>
          <w:rFonts w:hint="eastAsia"/>
        </w:rPr>
        <w:t xml:space="preserve"> </w:t>
      </w:r>
      <w:r>
        <w:rPr>
          <w:rFonts w:hint="eastAsia"/>
        </w:rPr>
        <w:t>경우</w:t>
      </w:r>
      <w:r>
        <w:rPr>
          <w:rFonts w:hint="eastAsia"/>
        </w:rPr>
        <w:t xml:space="preserve"> UN </w:t>
      </w:r>
      <w:proofErr w:type="gramStart"/>
      <w:r>
        <w:rPr>
          <w:rFonts w:hint="eastAsia"/>
        </w:rPr>
        <w:t>번호</w:t>
      </w:r>
      <w:r>
        <w:rPr>
          <w:rFonts w:hint="eastAsia"/>
        </w:rPr>
        <w:t>(</w:t>
      </w:r>
      <w:proofErr w:type="gramEnd"/>
      <w:r>
        <w:rPr>
          <w:rFonts w:hint="eastAsia"/>
        </w:rPr>
        <w:t>예</w:t>
      </w:r>
      <w:r>
        <w:rPr>
          <w:rFonts w:hint="eastAsia"/>
        </w:rPr>
        <w:t xml:space="preserve">: UN 3090, UN 3091, UN 3480 </w:t>
      </w:r>
      <w:r>
        <w:rPr>
          <w:rFonts w:hint="eastAsia"/>
        </w:rPr>
        <w:t>및</w:t>
      </w:r>
      <w:r>
        <w:rPr>
          <w:rFonts w:hint="eastAsia"/>
        </w:rPr>
        <w:t>/</w:t>
      </w:r>
      <w:r>
        <w:rPr>
          <w:rFonts w:hint="eastAsia"/>
        </w:rPr>
        <w:t>또는</w:t>
      </w:r>
      <w:r>
        <w:rPr>
          <w:rFonts w:hint="eastAsia"/>
        </w:rPr>
        <w:t xml:space="preserve"> UN 3481)</w:t>
      </w:r>
      <w:r>
        <w:rPr>
          <w:rFonts w:hint="eastAsia"/>
        </w:rPr>
        <w:t>를</w:t>
      </w:r>
      <w:r>
        <w:rPr>
          <w:rFonts w:hint="eastAsia"/>
        </w:rPr>
        <w:t xml:space="preserve"> </w:t>
      </w:r>
      <w:r>
        <w:rPr>
          <w:rFonts w:hint="eastAsia"/>
        </w:rPr>
        <w:t>입력하세요</w:t>
      </w:r>
      <w:r>
        <w:rPr>
          <w:rFonts w:hint="eastAsia"/>
        </w:rPr>
        <w:t>.</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499848"/>
      <w:bookmarkEnd w:id="77"/>
      <w:r>
        <w:rPr>
          <w:rFonts w:hint="eastAsia"/>
        </w:rPr>
        <w:lastRenderedPageBreak/>
        <w:t>라벨</w:t>
      </w:r>
      <w:r>
        <w:rPr>
          <w:rFonts w:hint="eastAsia"/>
        </w:rPr>
        <w:t xml:space="preserve"> </w:t>
      </w:r>
      <w:r>
        <w:rPr>
          <w:rFonts w:hint="eastAsia"/>
        </w:rPr>
        <w:t>부착</w:t>
      </w:r>
      <w:r>
        <w:rPr>
          <w:rFonts w:hint="eastAsia"/>
        </w:rPr>
        <w:t xml:space="preserve"> </w:t>
      </w:r>
      <w:r>
        <w:rPr>
          <w:rFonts w:hint="eastAsia"/>
        </w:rPr>
        <w:t>면제</w:t>
      </w:r>
      <w:bookmarkEnd w:id="78"/>
    </w:p>
    <w:p w14:paraId="61CC8FFD" w14:textId="77777777" w:rsidR="00DF3509" w:rsidRDefault="00DF3509">
      <w:pPr>
        <w:pStyle w:val="BodyText"/>
        <w:kinsoku w:val="0"/>
        <w:overflowPunct w:val="0"/>
        <w:spacing w:before="92" w:line="278" w:lineRule="auto"/>
        <w:ind w:left="840" w:right="873"/>
      </w:pPr>
      <w:r>
        <w:rPr>
          <w:rFonts w:hint="eastAsia"/>
        </w:rPr>
        <w:t>리튬</w:t>
      </w:r>
      <w:r>
        <w:rPr>
          <w:rFonts w:hint="eastAsia"/>
        </w:rPr>
        <w:t xml:space="preserve"> </w:t>
      </w:r>
      <w:r>
        <w:rPr>
          <w:rFonts w:hint="eastAsia"/>
        </w:rPr>
        <w:t>이온</w:t>
      </w:r>
      <w:r>
        <w:rPr>
          <w:rFonts w:hint="eastAsia"/>
        </w:rPr>
        <w:t xml:space="preserve"> </w:t>
      </w:r>
      <w:r>
        <w:rPr>
          <w:rFonts w:hint="eastAsia"/>
        </w:rPr>
        <w:t>배터리</w:t>
      </w:r>
      <w:r>
        <w:rPr>
          <w:rFonts w:hint="eastAsia"/>
        </w:rPr>
        <w:t xml:space="preserve"> </w:t>
      </w:r>
      <w:r>
        <w:rPr>
          <w:rFonts w:hint="eastAsia"/>
        </w:rPr>
        <w:t>취급</w:t>
      </w:r>
      <w:r>
        <w:rPr>
          <w:rFonts w:hint="eastAsia"/>
        </w:rPr>
        <w:t xml:space="preserve"> </w:t>
      </w:r>
      <w:r>
        <w:rPr>
          <w:rFonts w:hint="eastAsia"/>
        </w:rPr>
        <w:t>라벨은</w:t>
      </w:r>
      <w:r>
        <w:rPr>
          <w:rFonts w:hint="eastAsia"/>
        </w:rPr>
        <w:t xml:space="preserve"> </w:t>
      </w:r>
      <w:r>
        <w:rPr>
          <w:rFonts w:hint="eastAsia"/>
        </w:rPr>
        <w:t>장비</w:t>
      </w:r>
      <w:r>
        <w:rPr>
          <w:rFonts w:hint="eastAsia"/>
        </w:rPr>
        <w:t xml:space="preserve"> </w:t>
      </w:r>
      <w:r>
        <w:rPr>
          <w:rFonts w:hint="eastAsia"/>
        </w:rPr>
        <w:t>내부의</w:t>
      </w:r>
      <w:r>
        <w:rPr>
          <w:rFonts w:hint="eastAsia"/>
        </w:rPr>
        <w:t xml:space="preserve"> </w:t>
      </w:r>
      <w:r>
        <w:rPr>
          <w:rFonts w:hint="eastAsia"/>
        </w:rPr>
        <w:t>배터리가</w:t>
      </w:r>
      <w:r>
        <w:rPr>
          <w:rFonts w:hint="eastAsia"/>
        </w:rPr>
        <w:t xml:space="preserve"> 3</w:t>
      </w:r>
      <w:r>
        <w:rPr>
          <w:rFonts w:hint="eastAsia"/>
        </w:rPr>
        <w:t>개</w:t>
      </w:r>
      <w:r>
        <w:rPr>
          <w:rFonts w:hint="eastAsia"/>
        </w:rPr>
        <w:t xml:space="preserve"> </w:t>
      </w:r>
      <w:r>
        <w:rPr>
          <w:rFonts w:hint="eastAsia"/>
        </w:rPr>
        <w:t>이상이</w:t>
      </w:r>
      <w:r>
        <w:rPr>
          <w:rFonts w:hint="eastAsia"/>
        </w:rPr>
        <w:t xml:space="preserve"> </w:t>
      </w:r>
      <w:r>
        <w:rPr>
          <w:rFonts w:hint="eastAsia"/>
        </w:rPr>
        <w:t>아닌</w:t>
      </w:r>
      <w:r>
        <w:rPr>
          <w:rFonts w:hint="eastAsia"/>
        </w:rPr>
        <w:t xml:space="preserve"> </w:t>
      </w:r>
      <w:r>
        <w:rPr>
          <w:rFonts w:hint="eastAsia"/>
        </w:rPr>
        <w:t>한</w:t>
      </w:r>
      <w:r>
        <w:rPr>
          <w:rFonts w:hint="eastAsia"/>
        </w:rPr>
        <w:t xml:space="preserve"> </w:t>
      </w:r>
      <w:r>
        <w:rPr>
          <w:rFonts w:hint="eastAsia"/>
        </w:rPr>
        <w:t>포장에</w:t>
      </w:r>
      <w:r>
        <w:rPr>
          <w:rFonts w:hint="eastAsia"/>
        </w:rPr>
        <w:t xml:space="preserve"> </w:t>
      </w:r>
      <w:r>
        <w:rPr>
          <w:rFonts w:hint="eastAsia"/>
        </w:rPr>
        <w:t>표시할</w:t>
      </w:r>
      <w:r>
        <w:rPr>
          <w:rFonts w:hint="eastAsia"/>
        </w:rPr>
        <w:t xml:space="preserve"> </w:t>
      </w:r>
      <w:r>
        <w:rPr>
          <w:rFonts w:hint="eastAsia"/>
        </w:rPr>
        <w:t>필요가</w:t>
      </w:r>
      <w:r>
        <w:rPr>
          <w:rFonts w:hint="eastAsia"/>
        </w:rPr>
        <w:t xml:space="preserve"> </w:t>
      </w:r>
      <w:r>
        <w:rPr>
          <w:rFonts w:hint="eastAsia"/>
        </w:rPr>
        <w:t>없습니다</w:t>
      </w:r>
      <w:r>
        <w:rPr>
          <w:rFonts w:hint="eastAsia"/>
        </w:rPr>
        <w:t xml:space="preserve">. </w:t>
      </w:r>
      <w:r>
        <w:rPr>
          <w:rFonts w:hint="eastAsia"/>
        </w:rPr>
        <w:t>장비</w:t>
      </w:r>
      <w:r>
        <w:rPr>
          <w:rFonts w:hint="eastAsia"/>
        </w:rPr>
        <w:t xml:space="preserve"> </w:t>
      </w:r>
      <w:r>
        <w:rPr>
          <w:rFonts w:hint="eastAsia"/>
        </w:rPr>
        <w:t>내부의</w:t>
      </w:r>
      <w:r>
        <w:rPr>
          <w:rFonts w:hint="eastAsia"/>
        </w:rPr>
        <w:t xml:space="preserve"> </w:t>
      </w:r>
      <w:r>
        <w:rPr>
          <w:rFonts w:hint="eastAsia"/>
        </w:rPr>
        <w:t>리튬</w:t>
      </w:r>
      <w:r>
        <w:rPr>
          <w:rFonts w:hint="eastAsia"/>
        </w:rPr>
        <w:t xml:space="preserve"> </w:t>
      </w:r>
      <w:r>
        <w:rPr>
          <w:rFonts w:hint="eastAsia"/>
        </w:rPr>
        <w:t>메탈</w:t>
      </w:r>
      <w:r>
        <w:rPr>
          <w:rFonts w:hint="eastAsia"/>
        </w:rPr>
        <w:t xml:space="preserve"> </w:t>
      </w:r>
      <w:r>
        <w:rPr>
          <w:rFonts w:hint="eastAsia"/>
        </w:rPr>
        <w:t>배터리에는</w:t>
      </w:r>
      <w:r>
        <w:rPr>
          <w:rFonts w:hint="eastAsia"/>
        </w:rPr>
        <w:t xml:space="preserve"> </w:t>
      </w:r>
      <w:r>
        <w:rPr>
          <w:rFonts w:hint="eastAsia"/>
        </w:rPr>
        <w:t>리튬</w:t>
      </w:r>
      <w:r>
        <w:rPr>
          <w:rFonts w:hint="eastAsia"/>
        </w:rPr>
        <w:t xml:space="preserve"> </w:t>
      </w:r>
      <w:r>
        <w:rPr>
          <w:rFonts w:hint="eastAsia"/>
        </w:rPr>
        <w:t>배터리</w:t>
      </w:r>
      <w:r>
        <w:rPr>
          <w:rFonts w:hint="eastAsia"/>
        </w:rPr>
        <w:t xml:space="preserve"> </w:t>
      </w:r>
      <w:r>
        <w:rPr>
          <w:rFonts w:hint="eastAsia"/>
        </w:rPr>
        <w:t>취급</w:t>
      </w:r>
      <w:r>
        <w:rPr>
          <w:rFonts w:hint="eastAsia"/>
        </w:rPr>
        <w:t xml:space="preserve"> </w:t>
      </w:r>
      <w:r>
        <w:rPr>
          <w:rFonts w:hint="eastAsia"/>
        </w:rPr>
        <w:t>라벨이</w:t>
      </w:r>
      <w:r>
        <w:rPr>
          <w:rFonts w:hint="eastAsia"/>
        </w:rPr>
        <w:t xml:space="preserve"> </w:t>
      </w:r>
      <w:r>
        <w:rPr>
          <w:rFonts w:hint="eastAsia"/>
        </w:rPr>
        <w:t>필요하지</w:t>
      </w:r>
      <w:r>
        <w:rPr>
          <w:rFonts w:hint="eastAsia"/>
        </w:rPr>
        <w:t xml:space="preserve"> </w:t>
      </w:r>
      <w:r>
        <w:rPr>
          <w:rFonts w:hint="eastAsia"/>
        </w:rPr>
        <w:t>않습니다</w:t>
      </w:r>
      <w:r>
        <w:rPr>
          <w:rFonts w:hint="eastAsia"/>
        </w:rPr>
        <w:t>.</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499849"/>
      <w:bookmarkEnd w:id="79"/>
      <w:r>
        <w:rPr>
          <w:rFonts w:hint="eastAsia"/>
        </w:rPr>
        <w:t>제품</w:t>
      </w:r>
      <w:r>
        <w:rPr>
          <w:rFonts w:hint="eastAsia"/>
        </w:rPr>
        <w:t xml:space="preserve"> </w:t>
      </w:r>
      <w:r>
        <w:rPr>
          <w:rFonts w:hint="eastAsia"/>
        </w:rPr>
        <w:t>폐기</w:t>
      </w:r>
      <w:r>
        <w:rPr>
          <w:rFonts w:hint="eastAsia"/>
        </w:rPr>
        <w:t xml:space="preserve"> </w:t>
      </w:r>
      <w:r>
        <w:rPr>
          <w:rFonts w:hint="eastAsia"/>
        </w:rPr>
        <w:t>경고</w:t>
      </w:r>
      <w:bookmarkEnd w:id="80"/>
    </w:p>
    <w:p w14:paraId="4DE10197" w14:textId="77777777" w:rsidR="00DF3509" w:rsidRDefault="00DF3509">
      <w:pPr>
        <w:pStyle w:val="BodyText"/>
        <w:kinsoku w:val="0"/>
        <w:overflowPunct w:val="0"/>
        <w:spacing w:before="90" w:line="276" w:lineRule="auto"/>
        <w:ind w:left="840" w:right="779"/>
        <w:rPr>
          <w:spacing w:val="-4"/>
        </w:rPr>
      </w:pPr>
      <w:r>
        <w:rPr>
          <w:rFonts w:hint="eastAsia"/>
        </w:rPr>
        <w:t xml:space="preserve">Netgear </w:t>
      </w:r>
      <w:r>
        <w:rPr>
          <w:rFonts w:hint="eastAsia"/>
        </w:rPr>
        <w:t>제품은</w:t>
      </w:r>
      <w:r>
        <w:rPr>
          <w:rFonts w:hint="eastAsia"/>
        </w:rPr>
        <w:t xml:space="preserve"> </w:t>
      </w:r>
      <w:r>
        <w:rPr>
          <w:rFonts w:hint="eastAsia"/>
        </w:rPr>
        <w:t>국내</w:t>
      </w:r>
      <w:r>
        <w:rPr>
          <w:rFonts w:hint="eastAsia"/>
        </w:rPr>
        <w:t xml:space="preserve"> </w:t>
      </w:r>
      <w:r>
        <w:rPr>
          <w:rFonts w:hint="eastAsia"/>
        </w:rPr>
        <w:t>폐기물로</w:t>
      </w:r>
      <w:r>
        <w:rPr>
          <w:rFonts w:hint="eastAsia"/>
        </w:rPr>
        <w:t xml:space="preserve"> </w:t>
      </w:r>
      <w:r>
        <w:rPr>
          <w:rFonts w:hint="eastAsia"/>
        </w:rPr>
        <w:t>폐기되어야</w:t>
      </w:r>
      <w:r>
        <w:rPr>
          <w:rFonts w:hint="eastAsia"/>
        </w:rPr>
        <w:t xml:space="preserve"> </w:t>
      </w:r>
      <w:r>
        <w:rPr>
          <w:rFonts w:hint="eastAsia"/>
        </w:rPr>
        <w:t>합니다</w:t>
      </w:r>
      <w:r>
        <w:rPr>
          <w:rFonts w:hint="eastAsia"/>
        </w:rPr>
        <w:t xml:space="preserve">. Netgear </w:t>
      </w:r>
      <w:r>
        <w:rPr>
          <w:rFonts w:hint="eastAsia"/>
        </w:rPr>
        <w:t>제품은</w:t>
      </w:r>
      <w:r>
        <w:rPr>
          <w:rFonts w:hint="eastAsia"/>
        </w:rPr>
        <w:t xml:space="preserve"> </w:t>
      </w:r>
      <w:r>
        <w:rPr>
          <w:rFonts w:hint="eastAsia"/>
        </w:rPr>
        <w:t>전기</w:t>
      </w:r>
      <w:r>
        <w:rPr>
          <w:rFonts w:hint="eastAsia"/>
        </w:rPr>
        <w:t xml:space="preserve"> </w:t>
      </w:r>
      <w:r>
        <w:rPr>
          <w:rFonts w:hint="eastAsia"/>
        </w:rPr>
        <w:t>및</w:t>
      </w:r>
      <w:r>
        <w:rPr>
          <w:rFonts w:hint="eastAsia"/>
        </w:rPr>
        <w:t xml:space="preserve"> </w:t>
      </w:r>
      <w:r>
        <w:rPr>
          <w:rFonts w:hint="eastAsia"/>
        </w:rPr>
        <w:t>전자</w:t>
      </w:r>
      <w:r>
        <w:rPr>
          <w:rFonts w:hint="eastAsia"/>
        </w:rPr>
        <w:t xml:space="preserve"> </w:t>
      </w:r>
      <w:r>
        <w:rPr>
          <w:rFonts w:hint="eastAsia"/>
        </w:rPr>
        <w:t>제품의</w:t>
      </w:r>
      <w:r>
        <w:rPr>
          <w:rFonts w:hint="eastAsia"/>
        </w:rPr>
        <w:t xml:space="preserve"> </w:t>
      </w:r>
      <w:r>
        <w:rPr>
          <w:rFonts w:hint="eastAsia"/>
        </w:rPr>
        <w:t>재활용을</w:t>
      </w:r>
      <w:r>
        <w:rPr>
          <w:rFonts w:hint="eastAsia"/>
        </w:rPr>
        <w:t xml:space="preserve"> </w:t>
      </w:r>
      <w:r>
        <w:rPr>
          <w:rFonts w:hint="eastAsia"/>
        </w:rPr>
        <w:t>위해</w:t>
      </w:r>
      <w:r>
        <w:rPr>
          <w:rFonts w:hint="eastAsia"/>
        </w:rPr>
        <w:t xml:space="preserve"> </w:t>
      </w:r>
      <w:r>
        <w:rPr>
          <w:rFonts w:hint="eastAsia"/>
        </w:rPr>
        <w:t>승인된</w:t>
      </w:r>
      <w:r>
        <w:rPr>
          <w:rFonts w:hint="eastAsia"/>
        </w:rPr>
        <w:t xml:space="preserve"> </w:t>
      </w:r>
      <w:r>
        <w:rPr>
          <w:rFonts w:hint="eastAsia"/>
        </w:rPr>
        <w:t>장소에</w:t>
      </w:r>
      <w:r>
        <w:rPr>
          <w:rFonts w:hint="eastAsia"/>
        </w:rPr>
        <w:t xml:space="preserve"> </w:t>
      </w:r>
      <w:r>
        <w:rPr>
          <w:rFonts w:hint="eastAsia"/>
        </w:rPr>
        <w:t>폐기되어야</w:t>
      </w:r>
      <w:r>
        <w:rPr>
          <w:rFonts w:hint="eastAsia"/>
        </w:rPr>
        <w:t xml:space="preserve"> </w:t>
      </w:r>
      <w:r>
        <w:rPr>
          <w:rFonts w:hint="eastAsia"/>
        </w:rPr>
        <w:t>합니다</w:t>
      </w:r>
      <w:r>
        <w:rPr>
          <w:rFonts w:hint="eastAsia"/>
        </w:rPr>
        <w:t xml:space="preserve">. </w:t>
      </w:r>
      <w:r>
        <w:rPr>
          <w:rFonts w:hint="eastAsia"/>
        </w:rPr>
        <w:t>폐기물을</w:t>
      </w:r>
      <w:r>
        <w:rPr>
          <w:rFonts w:hint="eastAsia"/>
        </w:rPr>
        <w:t xml:space="preserve"> </w:t>
      </w:r>
      <w:r>
        <w:rPr>
          <w:rFonts w:hint="eastAsia"/>
        </w:rPr>
        <w:t>수거하고</w:t>
      </w:r>
      <w:r>
        <w:rPr>
          <w:rFonts w:hint="eastAsia"/>
        </w:rPr>
        <w:t xml:space="preserve"> </w:t>
      </w:r>
      <w:r>
        <w:rPr>
          <w:rFonts w:hint="eastAsia"/>
        </w:rPr>
        <w:t>재활용하면</w:t>
      </w:r>
      <w:r>
        <w:rPr>
          <w:rFonts w:hint="eastAsia"/>
        </w:rPr>
        <w:t xml:space="preserve"> </w:t>
      </w:r>
      <w:r>
        <w:rPr>
          <w:rFonts w:hint="eastAsia"/>
        </w:rPr>
        <w:t>천연자원을</w:t>
      </w:r>
      <w:r>
        <w:rPr>
          <w:rFonts w:hint="eastAsia"/>
        </w:rPr>
        <w:t xml:space="preserve"> </w:t>
      </w:r>
      <w:r>
        <w:rPr>
          <w:rFonts w:hint="eastAsia"/>
        </w:rPr>
        <w:t>아낄</w:t>
      </w:r>
      <w:r>
        <w:rPr>
          <w:rFonts w:hint="eastAsia"/>
        </w:rPr>
        <w:t xml:space="preserve"> </w:t>
      </w:r>
      <w:r>
        <w:rPr>
          <w:rFonts w:hint="eastAsia"/>
        </w:rPr>
        <w:t>수</w:t>
      </w:r>
      <w:r>
        <w:rPr>
          <w:rFonts w:hint="eastAsia"/>
        </w:rPr>
        <w:t xml:space="preserve"> </w:t>
      </w:r>
      <w:r>
        <w:rPr>
          <w:rFonts w:hint="eastAsia"/>
        </w:rPr>
        <w:t>있으며</w:t>
      </w:r>
      <w:r>
        <w:rPr>
          <w:rFonts w:hint="eastAsia"/>
        </w:rPr>
        <w:t xml:space="preserve"> </w:t>
      </w:r>
      <w:r>
        <w:rPr>
          <w:rFonts w:hint="eastAsia"/>
        </w:rPr>
        <w:t>제품이</w:t>
      </w:r>
      <w:r>
        <w:rPr>
          <w:rFonts w:hint="eastAsia"/>
        </w:rPr>
        <w:t xml:space="preserve"> </w:t>
      </w:r>
      <w:r>
        <w:rPr>
          <w:rFonts w:hint="eastAsia"/>
        </w:rPr>
        <w:t>친환경적이고</w:t>
      </w:r>
      <w:r>
        <w:rPr>
          <w:rFonts w:hint="eastAsia"/>
        </w:rPr>
        <w:t xml:space="preserve"> </w:t>
      </w:r>
      <w:r>
        <w:rPr>
          <w:rFonts w:hint="eastAsia"/>
        </w:rPr>
        <w:t>정상적인</w:t>
      </w:r>
      <w:r>
        <w:rPr>
          <w:rFonts w:hint="eastAsia"/>
        </w:rPr>
        <w:t xml:space="preserve"> </w:t>
      </w:r>
      <w:r>
        <w:rPr>
          <w:rFonts w:hint="eastAsia"/>
        </w:rPr>
        <w:t>방법으로</w:t>
      </w:r>
      <w:r>
        <w:rPr>
          <w:rFonts w:hint="eastAsia"/>
        </w:rPr>
        <w:t xml:space="preserve"> </w:t>
      </w:r>
      <w:r>
        <w:rPr>
          <w:rFonts w:hint="eastAsia"/>
        </w:rPr>
        <w:t>폐기되도록</w:t>
      </w:r>
      <w:r>
        <w:rPr>
          <w:rFonts w:hint="eastAsia"/>
        </w:rPr>
        <w:t xml:space="preserve"> </w:t>
      </w:r>
      <w:r>
        <w:rPr>
          <w:rFonts w:hint="eastAsia"/>
        </w:rPr>
        <w:t>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499850"/>
      <w:bookmarkEnd w:id="81"/>
      <w:r>
        <w:rPr>
          <w:rFonts w:hint="eastAsia"/>
        </w:rPr>
        <w:t xml:space="preserve">Powerline </w:t>
      </w:r>
      <w:r>
        <w:rPr>
          <w:rFonts w:hint="eastAsia"/>
        </w:rPr>
        <w:t>장치</w:t>
      </w:r>
      <w:r>
        <w:rPr>
          <w:rFonts w:hint="eastAsia"/>
        </w:rPr>
        <w:t xml:space="preserve"> </w:t>
      </w:r>
      <w:r>
        <w:rPr>
          <w:rFonts w:hint="eastAsia"/>
        </w:rPr>
        <w:t>및</w:t>
      </w:r>
      <w:r>
        <w:rPr>
          <w:rFonts w:hint="eastAsia"/>
        </w:rPr>
        <w:t xml:space="preserve"> </w:t>
      </w:r>
      <w:r>
        <w:rPr>
          <w:rFonts w:hint="eastAsia"/>
        </w:rPr>
        <w:t>패스스루</w:t>
      </w:r>
      <w:r>
        <w:rPr>
          <w:rFonts w:hint="eastAsia"/>
        </w:rPr>
        <w:t xml:space="preserve"> </w:t>
      </w:r>
      <w:r>
        <w:rPr>
          <w:rFonts w:hint="eastAsia"/>
        </w:rPr>
        <w:t>콘센트</w:t>
      </w:r>
      <w:r>
        <w:rPr>
          <w:rFonts w:hint="eastAsia"/>
        </w:rPr>
        <w:t xml:space="preserve"> </w:t>
      </w:r>
      <w:r>
        <w:rPr>
          <w:rFonts w:hint="eastAsia"/>
        </w:rPr>
        <w:t>안전</w:t>
      </w:r>
      <w:r>
        <w:rPr>
          <w:rFonts w:hint="eastAsia"/>
        </w:rPr>
        <w:t xml:space="preserve"> </w:t>
      </w:r>
      <w:r>
        <w:rPr>
          <w:rFonts w:hint="eastAsia"/>
        </w:rPr>
        <w:t>및</w:t>
      </w:r>
      <w:r>
        <w:rPr>
          <w:rFonts w:hint="eastAsia"/>
        </w:rPr>
        <w:t xml:space="preserve"> EMC </w:t>
      </w:r>
      <w:r>
        <w:rPr>
          <w:rFonts w:hint="eastAsia"/>
        </w:rPr>
        <w:t>정보</w:t>
      </w:r>
      <w:bookmarkEnd w:id="82"/>
    </w:p>
    <w:p w14:paraId="20BDA698" w14:textId="77777777" w:rsidR="00DF3509" w:rsidRDefault="00DF3509">
      <w:pPr>
        <w:pStyle w:val="BodyText"/>
        <w:kinsoku w:val="0"/>
        <w:overflowPunct w:val="0"/>
        <w:spacing w:before="60" w:line="278" w:lineRule="auto"/>
        <w:ind w:left="840" w:right="873"/>
        <w:rPr>
          <w:spacing w:val="-2"/>
        </w:rPr>
      </w:pPr>
      <w:r>
        <w:rPr>
          <w:rFonts w:hint="eastAsia"/>
        </w:rPr>
        <w:t>자신의</w:t>
      </w:r>
      <w:r>
        <w:rPr>
          <w:rFonts w:hint="eastAsia"/>
        </w:rPr>
        <w:t xml:space="preserve"> </w:t>
      </w:r>
      <w:r>
        <w:rPr>
          <w:rFonts w:hint="eastAsia"/>
        </w:rPr>
        <w:t>안전을</w:t>
      </w:r>
      <w:r>
        <w:rPr>
          <w:rFonts w:hint="eastAsia"/>
        </w:rPr>
        <w:t xml:space="preserve"> </w:t>
      </w:r>
      <w:r>
        <w:rPr>
          <w:rFonts w:hint="eastAsia"/>
        </w:rPr>
        <w:t>보장하고</w:t>
      </w:r>
      <w:r>
        <w:rPr>
          <w:rFonts w:hint="eastAsia"/>
        </w:rPr>
        <w:t xml:space="preserve"> </w:t>
      </w:r>
      <w:r>
        <w:rPr>
          <w:rFonts w:hint="eastAsia"/>
        </w:rPr>
        <w:t>잠재적인</w:t>
      </w:r>
      <w:r>
        <w:rPr>
          <w:rFonts w:hint="eastAsia"/>
        </w:rPr>
        <w:t xml:space="preserve"> </w:t>
      </w:r>
      <w:r>
        <w:rPr>
          <w:rFonts w:hint="eastAsia"/>
        </w:rPr>
        <w:t>손상</w:t>
      </w:r>
      <w:r>
        <w:rPr>
          <w:rFonts w:hint="eastAsia"/>
        </w:rPr>
        <w:t xml:space="preserve"> </w:t>
      </w:r>
      <w:r>
        <w:rPr>
          <w:rFonts w:hint="eastAsia"/>
        </w:rPr>
        <w:t>가능성에서</w:t>
      </w:r>
      <w:r>
        <w:rPr>
          <w:rFonts w:hint="eastAsia"/>
        </w:rPr>
        <w:t xml:space="preserve"> </w:t>
      </w:r>
      <w:r>
        <w:rPr>
          <w:rFonts w:hint="eastAsia"/>
        </w:rPr>
        <w:t>시스템을</w:t>
      </w:r>
      <w:r>
        <w:rPr>
          <w:rFonts w:hint="eastAsia"/>
        </w:rPr>
        <w:t xml:space="preserve"> </w:t>
      </w:r>
      <w:r>
        <w:rPr>
          <w:rFonts w:hint="eastAsia"/>
        </w:rPr>
        <w:t>보호하려면</w:t>
      </w:r>
      <w:r>
        <w:rPr>
          <w:rFonts w:hint="eastAsia"/>
        </w:rPr>
        <w:t xml:space="preserve"> </w:t>
      </w:r>
      <w:r>
        <w:rPr>
          <w:rFonts w:hint="eastAsia"/>
        </w:rPr>
        <w:t>이</w:t>
      </w:r>
      <w:r>
        <w:rPr>
          <w:rFonts w:hint="eastAsia"/>
        </w:rPr>
        <w:t xml:space="preserve"> </w:t>
      </w:r>
      <w:r>
        <w:rPr>
          <w:rFonts w:hint="eastAsia"/>
        </w:rPr>
        <w:t>안전</w:t>
      </w:r>
      <w:r>
        <w:rPr>
          <w:rFonts w:hint="eastAsia"/>
        </w:rPr>
        <w:t xml:space="preserve"> </w:t>
      </w:r>
      <w:r>
        <w:rPr>
          <w:rFonts w:hint="eastAsia"/>
        </w:rPr>
        <w:t>지침을</w:t>
      </w:r>
      <w:r>
        <w:rPr>
          <w:rFonts w:hint="eastAsia"/>
        </w:rPr>
        <w:t xml:space="preserve"> </w:t>
      </w:r>
      <w:r>
        <w:rPr>
          <w:rFonts w:hint="eastAsia"/>
        </w:rPr>
        <w:t>따르십시오</w:t>
      </w:r>
      <w:r>
        <w:rPr>
          <w:rFonts w:hint="eastAsia"/>
        </w:rPr>
        <w:t>.</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rFonts w:hint="eastAsia"/>
          <w:sz w:val="18"/>
        </w:rPr>
        <w:t>국가</w:t>
      </w:r>
      <w:r>
        <w:rPr>
          <w:rFonts w:hint="eastAsia"/>
          <w:sz w:val="18"/>
        </w:rPr>
        <w:t xml:space="preserve"> </w:t>
      </w:r>
      <w:r>
        <w:rPr>
          <w:rFonts w:hint="eastAsia"/>
          <w:sz w:val="18"/>
        </w:rPr>
        <w:t>승인</w:t>
      </w:r>
      <w:r>
        <w:rPr>
          <w:rFonts w:hint="eastAsia"/>
          <w:sz w:val="18"/>
        </w:rPr>
        <w:t xml:space="preserve">(CB </w:t>
      </w:r>
      <w:r>
        <w:rPr>
          <w:rFonts w:hint="eastAsia"/>
          <w:sz w:val="18"/>
        </w:rPr>
        <w:t>이외의</w:t>
      </w:r>
      <w:r>
        <w:rPr>
          <w:rFonts w:hint="eastAsia"/>
          <w:sz w:val="18"/>
        </w:rPr>
        <w:t xml:space="preserve"> </w:t>
      </w:r>
      <w:r>
        <w:rPr>
          <w:rFonts w:hint="eastAsia"/>
          <w:sz w:val="18"/>
        </w:rPr>
        <w:t>승인</w:t>
      </w:r>
      <w:r>
        <w:rPr>
          <w:rFonts w:hint="eastAsia"/>
          <w:sz w:val="18"/>
        </w:rPr>
        <w:t xml:space="preserve"> </w:t>
      </w:r>
      <w:r>
        <w:rPr>
          <w:rFonts w:hint="eastAsia"/>
          <w:sz w:val="18"/>
        </w:rPr>
        <w:t>제도</w:t>
      </w:r>
      <w:r>
        <w:rPr>
          <w:rFonts w:hint="eastAsia"/>
          <w:sz w:val="18"/>
        </w:rPr>
        <w:t>)</w:t>
      </w:r>
      <w:r>
        <w:rPr>
          <w:rFonts w:hint="eastAsia"/>
          <w:sz w:val="18"/>
        </w:rPr>
        <w:t>의</w:t>
      </w:r>
      <w:r>
        <w:rPr>
          <w:rFonts w:hint="eastAsia"/>
          <w:sz w:val="18"/>
        </w:rPr>
        <w:t xml:space="preserve"> </w:t>
      </w:r>
      <w:r>
        <w:rPr>
          <w:rFonts w:hint="eastAsia"/>
          <w:sz w:val="18"/>
        </w:rPr>
        <w:t>경우</w:t>
      </w:r>
      <w:r>
        <w:rPr>
          <w:rFonts w:hint="eastAsia"/>
          <w:sz w:val="18"/>
        </w:rPr>
        <w:t xml:space="preserve">, </w:t>
      </w:r>
      <w:r>
        <w:rPr>
          <w:rFonts w:hint="eastAsia"/>
          <w:sz w:val="18"/>
        </w:rPr>
        <w:t>국가</w:t>
      </w:r>
      <w:r>
        <w:rPr>
          <w:rFonts w:hint="eastAsia"/>
          <w:sz w:val="18"/>
        </w:rPr>
        <w:t xml:space="preserve"> </w:t>
      </w:r>
      <w:r>
        <w:rPr>
          <w:rFonts w:hint="eastAsia"/>
          <w:sz w:val="18"/>
        </w:rPr>
        <w:t>표준에</w:t>
      </w:r>
      <w:r>
        <w:rPr>
          <w:rFonts w:hint="eastAsia"/>
          <w:sz w:val="18"/>
        </w:rPr>
        <w:t xml:space="preserve"> </w:t>
      </w:r>
      <w:r>
        <w:rPr>
          <w:rFonts w:hint="eastAsia"/>
          <w:sz w:val="18"/>
        </w:rPr>
        <w:t>따라</w:t>
      </w:r>
      <w:r>
        <w:rPr>
          <w:rFonts w:hint="eastAsia"/>
          <w:sz w:val="18"/>
        </w:rPr>
        <w:t xml:space="preserve"> </w:t>
      </w:r>
      <w:r>
        <w:rPr>
          <w:rFonts w:hint="eastAsia"/>
          <w:sz w:val="18"/>
        </w:rPr>
        <w:t>테스트</w:t>
      </w:r>
      <w:r>
        <w:rPr>
          <w:rFonts w:hint="eastAsia"/>
          <w:sz w:val="18"/>
        </w:rPr>
        <w:t xml:space="preserve"> </w:t>
      </w:r>
      <w:r>
        <w:rPr>
          <w:rFonts w:hint="eastAsia"/>
          <w:sz w:val="18"/>
        </w:rPr>
        <w:t>및</w:t>
      </w:r>
      <w:r>
        <w:rPr>
          <w:rFonts w:hint="eastAsia"/>
          <w:sz w:val="18"/>
        </w:rPr>
        <w:t xml:space="preserve"> </w:t>
      </w:r>
      <w:r>
        <w:rPr>
          <w:rFonts w:hint="eastAsia"/>
          <w:sz w:val="18"/>
        </w:rPr>
        <w:t>승인할</w:t>
      </w:r>
      <w:r>
        <w:rPr>
          <w:rFonts w:hint="eastAsia"/>
          <w:sz w:val="18"/>
        </w:rPr>
        <w:t xml:space="preserve"> </w:t>
      </w:r>
      <w:r>
        <w:rPr>
          <w:rFonts w:hint="eastAsia"/>
          <w:sz w:val="18"/>
        </w:rPr>
        <w:t>때</w:t>
      </w:r>
      <w:r>
        <w:rPr>
          <w:rFonts w:hint="eastAsia"/>
          <w:sz w:val="18"/>
        </w:rPr>
        <w:t xml:space="preserve"> </w:t>
      </w:r>
      <w:r>
        <w:rPr>
          <w:rFonts w:hint="eastAsia"/>
          <w:sz w:val="18"/>
        </w:rPr>
        <w:t>플러그</w:t>
      </w:r>
      <w:r>
        <w:rPr>
          <w:rFonts w:hint="eastAsia"/>
          <w:sz w:val="18"/>
        </w:rPr>
        <w:t xml:space="preserve">, </w:t>
      </w:r>
      <w:r>
        <w:rPr>
          <w:rFonts w:hint="eastAsia"/>
          <w:sz w:val="18"/>
        </w:rPr>
        <w:t>콘센트</w:t>
      </w:r>
      <w:r>
        <w:rPr>
          <w:rFonts w:hint="eastAsia"/>
          <w:sz w:val="18"/>
        </w:rPr>
        <w:t xml:space="preserve"> </w:t>
      </w:r>
      <w:r>
        <w:rPr>
          <w:rFonts w:hint="eastAsia"/>
          <w:sz w:val="18"/>
        </w:rPr>
        <w:t>및</w:t>
      </w:r>
      <w:r>
        <w:rPr>
          <w:rFonts w:hint="eastAsia"/>
          <w:sz w:val="18"/>
        </w:rPr>
        <w:t xml:space="preserve"> </w:t>
      </w:r>
      <w:r>
        <w:rPr>
          <w:rFonts w:hint="eastAsia"/>
          <w:sz w:val="18"/>
        </w:rPr>
        <w:t>직접</w:t>
      </w:r>
      <w:r>
        <w:rPr>
          <w:rFonts w:hint="eastAsia"/>
          <w:sz w:val="18"/>
        </w:rPr>
        <w:t xml:space="preserve"> </w:t>
      </w:r>
      <w:r>
        <w:rPr>
          <w:rFonts w:hint="eastAsia"/>
          <w:sz w:val="18"/>
        </w:rPr>
        <w:t>플러그인</w:t>
      </w:r>
      <w:r>
        <w:rPr>
          <w:rFonts w:hint="eastAsia"/>
          <w:sz w:val="18"/>
        </w:rPr>
        <w:t xml:space="preserve"> </w:t>
      </w:r>
      <w:r>
        <w:rPr>
          <w:rFonts w:hint="eastAsia"/>
          <w:sz w:val="18"/>
        </w:rPr>
        <w:t>장치</w:t>
      </w:r>
      <w:r>
        <w:rPr>
          <w:rFonts w:hint="eastAsia"/>
          <w:sz w:val="18"/>
        </w:rPr>
        <w:t>(</w:t>
      </w:r>
      <w:r>
        <w:rPr>
          <w:rFonts w:hint="eastAsia"/>
          <w:sz w:val="18"/>
        </w:rPr>
        <w:t>예</w:t>
      </w:r>
      <w:r>
        <w:rPr>
          <w:rFonts w:hint="eastAsia"/>
          <w:sz w:val="18"/>
        </w:rPr>
        <w:t xml:space="preserve">: </w:t>
      </w:r>
      <w:r>
        <w:rPr>
          <w:rFonts w:hint="eastAsia"/>
          <w:sz w:val="18"/>
        </w:rPr>
        <w:t>미국</w:t>
      </w:r>
      <w:r>
        <w:rPr>
          <w:rFonts w:hint="eastAsia"/>
          <w:sz w:val="18"/>
        </w:rPr>
        <w:t>)</w:t>
      </w:r>
      <w:r>
        <w:rPr>
          <w:rFonts w:hint="eastAsia"/>
          <w:sz w:val="18"/>
        </w:rPr>
        <w:t>에</w:t>
      </w:r>
      <w:r>
        <w:rPr>
          <w:rFonts w:hint="eastAsia"/>
          <w:sz w:val="18"/>
        </w:rPr>
        <w:t xml:space="preserve"> </w:t>
      </w:r>
      <w:r>
        <w:rPr>
          <w:rFonts w:hint="eastAsia"/>
          <w:sz w:val="18"/>
        </w:rPr>
        <w:t>대한</w:t>
      </w:r>
      <w:r>
        <w:rPr>
          <w:rFonts w:hint="eastAsia"/>
          <w:sz w:val="18"/>
        </w:rPr>
        <w:t xml:space="preserve"> </w:t>
      </w:r>
      <w:r>
        <w:rPr>
          <w:rFonts w:hint="eastAsia"/>
          <w:sz w:val="18"/>
        </w:rPr>
        <w:t>관련</w:t>
      </w:r>
      <w:r>
        <w:rPr>
          <w:rFonts w:hint="eastAsia"/>
          <w:sz w:val="18"/>
        </w:rPr>
        <w:t xml:space="preserve"> </w:t>
      </w:r>
      <w:r>
        <w:rPr>
          <w:rFonts w:hint="eastAsia"/>
          <w:sz w:val="18"/>
        </w:rPr>
        <w:t>국가</w:t>
      </w:r>
      <w:r>
        <w:rPr>
          <w:rFonts w:hint="eastAsia"/>
          <w:sz w:val="18"/>
        </w:rPr>
        <w:t xml:space="preserve"> </w:t>
      </w:r>
      <w:r>
        <w:rPr>
          <w:rFonts w:hint="eastAsia"/>
          <w:sz w:val="18"/>
        </w:rPr>
        <w:t>표준도</w:t>
      </w:r>
      <w:r>
        <w:rPr>
          <w:rFonts w:hint="eastAsia"/>
          <w:sz w:val="18"/>
        </w:rPr>
        <w:t xml:space="preserve"> </w:t>
      </w:r>
      <w:r>
        <w:rPr>
          <w:rFonts w:hint="eastAsia"/>
          <w:sz w:val="18"/>
        </w:rPr>
        <w:t>참고해야</w:t>
      </w:r>
      <w:r>
        <w:rPr>
          <w:rFonts w:hint="eastAsia"/>
          <w:sz w:val="18"/>
        </w:rPr>
        <w:t xml:space="preserve"> </w:t>
      </w:r>
      <w:r>
        <w:rPr>
          <w:rFonts w:hint="eastAsia"/>
          <w:sz w:val="18"/>
        </w:rPr>
        <w:t>합니다</w:t>
      </w:r>
      <w:r>
        <w:rPr>
          <w:rFonts w:hint="eastAsia"/>
          <w:sz w:val="18"/>
        </w:rPr>
        <w:t>.</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콘센트에</w:t>
      </w:r>
      <w:r>
        <w:rPr>
          <w:rFonts w:hint="eastAsia"/>
          <w:sz w:val="18"/>
        </w:rPr>
        <w:t xml:space="preserve"> </w:t>
      </w:r>
      <w:r>
        <w:rPr>
          <w:rFonts w:hint="eastAsia"/>
          <w:sz w:val="18"/>
        </w:rPr>
        <w:t>연결한</w:t>
      </w:r>
      <w:r>
        <w:rPr>
          <w:rFonts w:hint="eastAsia"/>
          <w:sz w:val="18"/>
        </w:rPr>
        <w:t xml:space="preserve"> </w:t>
      </w:r>
      <w:r>
        <w:rPr>
          <w:rFonts w:hint="eastAsia"/>
          <w:sz w:val="18"/>
        </w:rPr>
        <w:t>장치의</w:t>
      </w:r>
      <w:r>
        <w:rPr>
          <w:rFonts w:hint="eastAsia"/>
          <w:sz w:val="18"/>
        </w:rPr>
        <w:t xml:space="preserve"> </w:t>
      </w:r>
      <w:r>
        <w:rPr>
          <w:rFonts w:hint="eastAsia"/>
          <w:sz w:val="18"/>
        </w:rPr>
        <w:t>전류를</w:t>
      </w:r>
      <w:r>
        <w:rPr>
          <w:rFonts w:hint="eastAsia"/>
          <w:sz w:val="18"/>
        </w:rPr>
        <w:t xml:space="preserve"> </w:t>
      </w:r>
      <w:r>
        <w:rPr>
          <w:rFonts w:hint="eastAsia"/>
          <w:sz w:val="18"/>
        </w:rPr>
        <w:t>확인하십시오</w:t>
      </w:r>
      <w:r>
        <w:rPr>
          <w:rFonts w:hint="eastAsia"/>
          <w:sz w:val="18"/>
        </w:rPr>
        <w:t xml:space="preserve">. </w:t>
      </w:r>
      <w:r>
        <w:rPr>
          <w:rFonts w:hint="eastAsia"/>
          <w:sz w:val="18"/>
        </w:rPr>
        <w:t>가정</w:t>
      </w:r>
      <w:r>
        <w:rPr>
          <w:rFonts w:hint="eastAsia"/>
          <w:sz w:val="18"/>
        </w:rPr>
        <w:t xml:space="preserve"> </w:t>
      </w:r>
      <w:r>
        <w:rPr>
          <w:rFonts w:hint="eastAsia"/>
          <w:sz w:val="18"/>
        </w:rPr>
        <w:t>및</w:t>
      </w:r>
      <w:r>
        <w:rPr>
          <w:rFonts w:hint="eastAsia"/>
          <w:sz w:val="18"/>
        </w:rPr>
        <w:t xml:space="preserve"> </w:t>
      </w:r>
      <w:r>
        <w:rPr>
          <w:rFonts w:hint="eastAsia"/>
          <w:sz w:val="18"/>
        </w:rPr>
        <w:t>제품</w:t>
      </w:r>
      <w:r>
        <w:rPr>
          <w:rFonts w:hint="eastAsia"/>
          <w:sz w:val="18"/>
        </w:rPr>
        <w:t xml:space="preserve"> </w:t>
      </w:r>
      <w:r>
        <w:rPr>
          <w:rFonts w:hint="eastAsia"/>
          <w:sz w:val="18"/>
        </w:rPr>
        <w:t>콘센트</w:t>
      </w:r>
      <w:r>
        <w:rPr>
          <w:rFonts w:hint="eastAsia"/>
          <w:sz w:val="18"/>
        </w:rPr>
        <w:t xml:space="preserve"> </w:t>
      </w:r>
      <w:r>
        <w:rPr>
          <w:rFonts w:hint="eastAsia"/>
          <w:sz w:val="18"/>
        </w:rPr>
        <w:t>등급</w:t>
      </w:r>
      <w:r>
        <w:rPr>
          <w:rFonts w:hint="eastAsia"/>
          <w:sz w:val="18"/>
        </w:rPr>
        <w:t xml:space="preserve"> </w:t>
      </w:r>
      <w:r>
        <w:rPr>
          <w:rFonts w:hint="eastAsia"/>
          <w:sz w:val="18"/>
        </w:rPr>
        <w:t>및</w:t>
      </w:r>
      <w:r>
        <w:rPr>
          <w:rFonts w:hint="eastAsia"/>
          <w:sz w:val="18"/>
        </w:rPr>
        <w:t xml:space="preserve"> </w:t>
      </w:r>
      <w:r>
        <w:rPr>
          <w:rFonts w:hint="eastAsia"/>
          <w:sz w:val="18"/>
        </w:rPr>
        <w:t>전기</w:t>
      </w:r>
      <w:r>
        <w:rPr>
          <w:rFonts w:hint="eastAsia"/>
          <w:sz w:val="18"/>
        </w:rPr>
        <w:t xml:space="preserve"> </w:t>
      </w:r>
      <w:r>
        <w:rPr>
          <w:rFonts w:hint="eastAsia"/>
          <w:sz w:val="18"/>
        </w:rPr>
        <w:t>요건을</w:t>
      </w:r>
      <w:r>
        <w:rPr>
          <w:rFonts w:hint="eastAsia"/>
          <w:sz w:val="18"/>
        </w:rPr>
        <w:t xml:space="preserve"> </w:t>
      </w:r>
      <w:r>
        <w:rPr>
          <w:rFonts w:hint="eastAsia"/>
          <w:sz w:val="18"/>
        </w:rPr>
        <w:t>초과하지</w:t>
      </w:r>
      <w:r>
        <w:rPr>
          <w:rFonts w:hint="eastAsia"/>
          <w:sz w:val="18"/>
        </w:rPr>
        <w:t xml:space="preserve"> </w:t>
      </w:r>
      <w:r>
        <w:rPr>
          <w:rFonts w:hint="eastAsia"/>
          <w:sz w:val="18"/>
        </w:rPr>
        <w:t>마십시오</w:t>
      </w:r>
      <w:r>
        <w:rPr>
          <w:rFonts w:hint="eastAsia"/>
          <w:sz w:val="18"/>
        </w:rPr>
        <w:t>.</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rFonts w:hint="eastAsia"/>
          <w:sz w:val="18"/>
        </w:rPr>
        <w:t>전원</w:t>
      </w:r>
      <w:r>
        <w:rPr>
          <w:rFonts w:hint="eastAsia"/>
          <w:sz w:val="18"/>
        </w:rPr>
        <w:t xml:space="preserve"> </w:t>
      </w:r>
      <w:r>
        <w:rPr>
          <w:rFonts w:hint="eastAsia"/>
          <w:sz w:val="18"/>
        </w:rPr>
        <w:t>코드만</w:t>
      </w:r>
      <w:r>
        <w:rPr>
          <w:rFonts w:hint="eastAsia"/>
          <w:sz w:val="18"/>
        </w:rPr>
        <w:t xml:space="preserve"> </w:t>
      </w: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콘센트에</w:t>
      </w:r>
      <w:r>
        <w:rPr>
          <w:rFonts w:hint="eastAsia"/>
          <w:sz w:val="18"/>
        </w:rPr>
        <w:t xml:space="preserve"> </w:t>
      </w:r>
      <w:r>
        <w:rPr>
          <w:rFonts w:hint="eastAsia"/>
          <w:sz w:val="18"/>
        </w:rPr>
        <w:t>연결할</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직접</w:t>
      </w:r>
      <w:r>
        <w:rPr>
          <w:rFonts w:hint="eastAsia"/>
          <w:sz w:val="18"/>
        </w:rPr>
        <w:t xml:space="preserve"> </w:t>
      </w:r>
      <w:r>
        <w:rPr>
          <w:rFonts w:hint="eastAsia"/>
          <w:sz w:val="18"/>
        </w:rPr>
        <w:t>플러그인</w:t>
      </w:r>
      <w:r>
        <w:rPr>
          <w:rFonts w:hint="eastAsia"/>
          <w:sz w:val="18"/>
        </w:rPr>
        <w:t xml:space="preserve"> </w:t>
      </w:r>
      <w:r>
        <w:rPr>
          <w:rFonts w:hint="eastAsia"/>
          <w:sz w:val="18"/>
        </w:rPr>
        <w:t>방식의</w:t>
      </w:r>
      <w:r>
        <w:rPr>
          <w:rFonts w:hint="eastAsia"/>
          <w:sz w:val="18"/>
        </w:rPr>
        <w:t xml:space="preserve"> </w:t>
      </w:r>
      <w:r>
        <w:rPr>
          <w:rFonts w:hint="eastAsia"/>
          <w:sz w:val="18"/>
        </w:rPr>
        <w:t>다른</w:t>
      </w:r>
      <w:r>
        <w:rPr>
          <w:rFonts w:hint="eastAsia"/>
          <w:sz w:val="18"/>
        </w:rPr>
        <w:t xml:space="preserve"> </w:t>
      </w:r>
      <w:r>
        <w:rPr>
          <w:rFonts w:hint="eastAsia"/>
          <w:sz w:val="18"/>
        </w:rPr>
        <w:t>장비는</w:t>
      </w:r>
      <w:r>
        <w:rPr>
          <w:rFonts w:hint="eastAsia"/>
          <w:sz w:val="18"/>
        </w:rPr>
        <w:t xml:space="preserve"> </w:t>
      </w:r>
      <w:r>
        <w:rPr>
          <w:rFonts w:hint="eastAsia"/>
          <w:sz w:val="18"/>
        </w:rPr>
        <w:t>허용되지</w:t>
      </w:r>
      <w:r>
        <w:rPr>
          <w:rFonts w:hint="eastAsia"/>
          <w:sz w:val="18"/>
        </w:rPr>
        <w:t xml:space="preserve"> </w:t>
      </w:r>
      <w:r>
        <w:rPr>
          <w:rFonts w:hint="eastAsia"/>
          <w:sz w:val="18"/>
        </w:rPr>
        <w:t>않습니다</w:t>
      </w:r>
      <w:r>
        <w:rPr>
          <w:rFonts w:hint="eastAsia"/>
          <w:sz w:val="18"/>
        </w:rPr>
        <w:t xml:space="preserve">. </w:t>
      </w:r>
      <w:r>
        <w:rPr>
          <w:rFonts w:hint="eastAsia"/>
          <w:sz w:val="18"/>
        </w:rPr>
        <w:t>제품은</w:t>
      </w:r>
      <w:r>
        <w:rPr>
          <w:rFonts w:hint="eastAsia"/>
          <w:sz w:val="18"/>
        </w:rPr>
        <w:t xml:space="preserve"> </w:t>
      </w:r>
      <w:r>
        <w:rPr>
          <w:rFonts w:hint="eastAsia"/>
          <w:sz w:val="18"/>
        </w:rPr>
        <w:t>지지</w:t>
      </w:r>
      <w:r>
        <w:rPr>
          <w:rFonts w:hint="eastAsia"/>
          <w:sz w:val="18"/>
        </w:rPr>
        <w:t xml:space="preserve"> </w:t>
      </w:r>
      <w:r>
        <w:rPr>
          <w:rFonts w:hint="eastAsia"/>
          <w:sz w:val="18"/>
        </w:rPr>
        <w:t>표면에서</w:t>
      </w:r>
      <w:r>
        <w:rPr>
          <w:rFonts w:hint="eastAsia"/>
          <w:sz w:val="18"/>
        </w:rPr>
        <w:t xml:space="preserve"> 1m </w:t>
      </w:r>
      <w:r>
        <w:rPr>
          <w:rFonts w:hint="eastAsia"/>
          <w:sz w:val="18"/>
        </w:rPr>
        <w:t>이상</w:t>
      </w:r>
      <w:r>
        <w:rPr>
          <w:rFonts w:hint="eastAsia"/>
          <w:sz w:val="18"/>
        </w:rPr>
        <w:t xml:space="preserve"> </w:t>
      </w:r>
      <w:r>
        <w:rPr>
          <w:rFonts w:hint="eastAsia"/>
          <w:sz w:val="18"/>
        </w:rPr>
        <w:t>떨어져</w:t>
      </w:r>
      <w:r>
        <w:rPr>
          <w:rFonts w:hint="eastAsia"/>
          <w:sz w:val="18"/>
        </w:rPr>
        <w:t xml:space="preserve"> </w:t>
      </w:r>
      <w:r>
        <w:rPr>
          <w:rFonts w:hint="eastAsia"/>
          <w:sz w:val="18"/>
        </w:rPr>
        <w:t>있지</w:t>
      </w:r>
      <w:r>
        <w:rPr>
          <w:rFonts w:hint="eastAsia"/>
          <w:sz w:val="18"/>
        </w:rPr>
        <w:t xml:space="preserve"> </w:t>
      </w:r>
      <w:r>
        <w:rPr>
          <w:rFonts w:hint="eastAsia"/>
          <w:sz w:val="18"/>
        </w:rPr>
        <w:t>않아야</w:t>
      </w:r>
      <w:r>
        <w:rPr>
          <w:rFonts w:hint="eastAsia"/>
          <w:sz w:val="18"/>
        </w:rPr>
        <w:t xml:space="preserve"> </w:t>
      </w:r>
      <w:r>
        <w:rPr>
          <w:rFonts w:hint="eastAsia"/>
          <w:sz w:val="18"/>
        </w:rPr>
        <w:t>하며</w:t>
      </w:r>
      <w:r>
        <w:rPr>
          <w:rFonts w:hint="eastAsia"/>
          <w:sz w:val="18"/>
        </w:rPr>
        <w:t xml:space="preserve"> </w:t>
      </w:r>
      <w:r>
        <w:rPr>
          <w:rFonts w:hint="eastAsia"/>
          <w:sz w:val="18"/>
        </w:rPr>
        <w:t>전원</w:t>
      </w:r>
      <w:r>
        <w:rPr>
          <w:rFonts w:hint="eastAsia"/>
          <w:sz w:val="18"/>
        </w:rPr>
        <w:t xml:space="preserve"> </w:t>
      </w:r>
      <w:r>
        <w:rPr>
          <w:rFonts w:hint="eastAsia"/>
          <w:sz w:val="18"/>
        </w:rPr>
        <w:t>코드는</w:t>
      </w:r>
      <w:r>
        <w:rPr>
          <w:rFonts w:hint="eastAsia"/>
          <w:sz w:val="18"/>
        </w:rPr>
        <w:t xml:space="preserve"> </w:t>
      </w:r>
      <w:r>
        <w:rPr>
          <w:rFonts w:hint="eastAsia"/>
          <w:sz w:val="18"/>
        </w:rPr>
        <w:t>최소</w:t>
      </w:r>
      <w:r>
        <w:rPr>
          <w:rFonts w:hint="eastAsia"/>
          <w:sz w:val="18"/>
        </w:rPr>
        <w:t xml:space="preserve"> </w:t>
      </w:r>
      <w:r>
        <w:rPr>
          <w:rFonts w:hint="eastAsia"/>
          <w:sz w:val="18"/>
        </w:rPr>
        <w:t>길이</w:t>
      </w:r>
      <w:r>
        <w:rPr>
          <w:rFonts w:hint="eastAsia"/>
          <w:sz w:val="18"/>
        </w:rPr>
        <w:t xml:space="preserve"> 1m, </w:t>
      </w:r>
      <w:r>
        <w:rPr>
          <w:rFonts w:hint="eastAsia"/>
          <w:sz w:val="18"/>
        </w:rPr>
        <w:t>최대</w:t>
      </w:r>
      <w:r>
        <w:rPr>
          <w:rFonts w:hint="eastAsia"/>
          <w:sz w:val="18"/>
        </w:rPr>
        <w:t xml:space="preserve"> </w:t>
      </w:r>
      <w:r>
        <w:rPr>
          <w:rFonts w:hint="eastAsia"/>
          <w:sz w:val="18"/>
        </w:rPr>
        <w:t>단면</w:t>
      </w:r>
      <w:r>
        <w:rPr>
          <w:rFonts w:hint="eastAsia"/>
          <w:sz w:val="18"/>
        </w:rPr>
        <w:t xml:space="preserve"> </w:t>
      </w:r>
      <w:r>
        <w:rPr>
          <w:rFonts w:hint="eastAsia"/>
          <w:sz w:val="18"/>
        </w:rPr>
        <w:t>면적</w:t>
      </w:r>
      <w:r>
        <w:rPr>
          <w:rFonts w:hint="eastAsia"/>
          <w:sz w:val="18"/>
        </w:rPr>
        <w:t xml:space="preserve"> 1.5mm</w:t>
      </w:r>
      <w:r>
        <w:rPr>
          <w:rFonts w:hint="eastAsia"/>
          <w:sz w:val="18"/>
        </w:rPr>
        <w:t>²이어야</w:t>
      </w:r>
      <w:r>
        <w:rPr>
          <w:rFonts w:hint="eastAsia"/>
          <w:sz w:val="18"/>
        </w:rPr>
        <w:t xml:space="preserve"> </w:t>
      </w:r>
      <w:r>
        <w:rPr>
          <w:rFonts w:hint="eastAsia"/>
          <w:sz w:val="18"/>
        </w:rPr>
        <w:t>합니다</w:t>
      </w:r>
      <w:r>
        <w:rPr>
          <w:rFonts w:hint="eastAsia"/>
          <w:sz w:val="18"/>
        </w:rPr>
        <w:t>.</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rFonts w:hint="eastAsia"/>
          <w:sz w:val="18"/>
        </w:rPr>
        <w:t>장치를</w:t>
      </w:r>
      <w:r>
        <w:rPr>
          <w:rFonts w:hint="eastAsia"/>
          <w:sz w:val="18"/>
        </w:rPr>
        <w:t xml:space="preserve"> </w:t>
      </w:r>
      <w:r>
        <w:rPr>
          <w:rFonts w:hint="eastAsia"/>
          <w:sz w:val="18"/>
        </w:rPr>
        <w:t>제품</w:t>
      </w:r>
      <w:r>
        <w:rPr>
          <w:rFonts w:hint="eastAsia"/>
          <w:sz w:val="18"/>
        </w:rPr>
        <w:t xml:space="preserve"> </w:t>
      </w:r>
      <w:r>
        <w:rPr>
          <w:rFonts w:hint="eastAsia"/>
          <w:sz w:val="18"/>
        </w:rPr>
        <w:t>등급을</w:t>
      </w:r>
      <w:r>
        <w:rPr>
          <w:rFonts w:hint="eastAsia"/>
          <w:sz w:val="18"/>
        </w:rPr>
        <w:t xml:space="preserve"> </w:t>
      </w:r>
      <w:r>
        <w:rPr>
          <w:rFonts w:hint="eastAsia"/>
          <w:sz w:val="18"/>
        </w:rPr>
        <w:t>초과하는</w:t>
      </w:r>
      <w:r>
        <w:rPr>
          <w:rFonts w:hint="eastAsia"/>
          <w:sz w:val="18"/>
        </w:rPr>
        <w:t xml:space="preserve"> Powerline </w:t>
      </w:r>
      <w:r>
        <w:rPr>
          <w:rFonts w:hint="eastAsia"/>
          <w:sz w:val="18"/>
        </w:rPr>
        <w:t>패스스루</w:t>
      </w:r>
      <w:r>
        <w:rPr>
          <w:rFonts w:hint="eastAsia"/>
          <w:sz w:val="18"/>
        </w:rPr>
        <w:t xml:space="preserve"> </w:t>
      </w:r>
      <w:r>
        <w:rPr>
          <w:rFonts w:hint="eastAsia"/>
          <w:sz w:val="18"/>
        </w:rPr>
        <w:t>어댑터</w:t>
      </w:r>
      <w:r>
        <w:rPr>
          <w:rFonts w:hint="eastAsia"/>
          <w:sz w:val="18"/>
        </w:rPr>
        <w:t xml:space="preserve"> </w:t>
      </w: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콘센트에</w:t>
      </w:r>
      <w:r>
        <w:rPr>
          <w:rFonts w:hint="eastAsia"/>
          <w:sz w:val="18"/>
        </w:rPr>
        <w:t xml:space="preserve"> </w:t>
      </w:r>
      <w:r>
        <w:rPr>
          <w:rFonts w:hint="eastAsia"/>
          <w:sz w:val="18"/>
        </w:rPr>
        <w:t>연결하지</w:t>
      </w:r>
      <w:r>
        <w:rPr>
          <w:rFonts w:hint="eastAsia"/>
          <w:sz w:val="18"/>
        </w:rPr>
        <w:t xml:space="preserve"> </w:t>
      </w:r>
      <w:r>
        <w:rPr>
          <w:rFonts w:hint="eastAsia"/>
          <w:sz w:val="18"/>
        </w:rPr>
        <w:t>마십시오</w:t>
      </w:r>
      <w:r>
        <w:rPr>
          <w:rFonts w:hint="eastAsia"/>
          <w:sz w:val="18"/>
        </w:rPr>
        <w:t xml:space="preserve">. </w:t>
      </w: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콘센트의</w:t>
      </w:r>
      <w:r>
        <w:rPr>
          <w:rFonts w:hint="eastAsia"/>
          <w:sz w:val="18"/>
        </w:rPr>
        <w:t xml:space="preserve"> </w:t>
      </w:r>
      <w:r>
        <w:rPr>
          <w:rFonts w:hint="eastAsia"/>
          <w:sz w:val="18"/>
        </w:rPr>
        <w:t>출력</w:t>
      </w:r>
      <w:r>
        <w:rPr>
          <w:rFonts w:hint="eastAsia"/>
          <w:sz w:val="18"/>
        </w:rPr>
        <w:t xml:space="preserve"> </w:t>
      </w:r>
      <w:r>
        <w:rPr>
          <w:rFonts w:hint="eastAsia"/>
          <w:sz w:val="18"/>
        </w:rPr>
        <w:t>전압은</w:t>
      </w:r>
      <w:r>
        <w:rPr>
          <w:rFonts w:hint="eastAsia"/>
          <w:sz w:val="18"/>
        </w:rPr>
        <w:t xml:space="preserve"> Powerline </w:t>
      </w:r>
      <w:r>
        <w:rPr>
          <w:rFonts w:hint="eastAsia"/>
          <w:sz w:val="18"/>
        </w:rPr>
        <w:t>패스스루</w:t>
      </w:r>
      <w:r>
        <w:rPr>
          <w:rFonts w:hint="eastAsia"/>
          <w:sz w:val="18"/>
        </w:rPr>
        <w:t xml:space="preserve"> </w:t>
      </w:r>
      <w:r>
        <w:rPr>
          <w:rFonts w:hint="eastAsia"/>
          <w:sz w:val="18"/>
        </w:rPr>
        <w:t>어댑터가</w:t>
      </w:r>
      <w:r>
        <w:rPr>
          <w:rFonts w:hint="eastAsia"/>
          <w:sz w:val="18"/>
        </w:rPr>
        <w:t xml:space="preserve"> </w:t>
      </w:r>
      <w:r>
        <w:rPr>
          <w:rFonts w:hint="eastAsia"/>
          <w:sz w:val="18"/>
        </w:rPr>
        <w:t>연결된</w:t>
      </w:r>
      <w:r>
        <w:rPr>
          <w:rFonts w:hint="eastAsia"/>
          <w:sz w:val="18"/>
        </w:rPr>
        <w:t xml:space="preserve"> </w:t>
      </w:r>
      <w:r>
        <w:rPr>
          <w:rFonts w:hint="eastAsia"/>
          <w:sz w:val="18"/>
        </w:rPr>
        <w:t>콘센트와</w:t>
      </w:r>
      <w:r>
        <w:rPr>
          <w:rFonts w:hint="eastAsia"/>
          <w:sz w:val="18"/>
        </w:rPr>
        <w:t xml:space="preserve"> </w:t>
      </w:r>
      <w:r>
        <w:rPr>
          <w:rFonts w:hint="eastAsia"/>
          <w:sz w:val="18"/>
        </w:rPr>
        <w:t>동일합니다</w:t>
      </w:r>
      <w:r>
        <w:rPr>
          <w:rFonts w:hint="eastAsia"/>
          <w:sz w:val="18"/>
        </w:rPr>
        <w:t xml:space="preserve">. </w:t>
      </w:r>
      <w:r>
        <w:rPr>
          <w:rFonts w:hint="eastAsia"/>
          <w:sz w:val="18"/>
        </w:rPr>
        <w:t>시스템</w:t>
      </w:r>
      <w:r>
        <w:rPr>
          <w:rFonts w:hint="eastAsia"/>
          <w:sz w:val="18"/>
        </w:rPr>
        <w:t xml:space="preserve"> </w:t>
      </w:r>
      <w:r>
        <w:rPr>
          <w:rFonts w:hint="eastAsia"/>
          <w:sz w:val="18"/>
        </w:rPr>
        <w:t>손상을</w:t>
      </w:r>
      <w:r>
        <w:rPr>
          <w:rFonts w:hint="eastAsia"/>
          <w:sz w:val="18"/>
        </w:rPr>
        <w:t xml:space="preserve"> </w:t>
      </w:r>
      <w:r>
        <w:rPr>
          <w:rFonts w:hint="eastAsia"/>
          <w:sz w:val="18"/>
        </w:rPr>
        <w:t>방지하려면</w:t>
      </w:r>
      <w:r>
        <w:rPr>
          <w:rFonts w:hint="eastAsia"/>
          <w:sz w:val="18"/>
        </w:rPr>
        <w:t xml:space="preserve"> </w:t>
      </w:r>
      <w:r>
        <w:rPr>
          <w:rFonts w:hint="eastAsia"/>
          <w:sz w:val="18"/>
        </w:rPr>
        <w:t>부착된</w:t>
      </w:r>
      <w:r>
        <w:rPr>
          <w:rFonts w:hint="eastAsia"/>
          <w:sz w:val="18"/>
        </w:rPr>
        <w:t xml:space="preserve"> </w:t>
      </w:r>
      <w:r>
        <w:rPr>
          <w:rFonts w:hint="eastAsia"/>
          <w:sz w:val="18"/>
        </w:rPr>
        <w:t>장치는</w:t>
      </w:r>
      <w:r>
        <w:rPr>
          <w:rFonts w:hint="eastAsia"/>
          <w:sz w:val="18"/>
        </w:rPr>
        <w:t xml:space="preserve"> </w:t>
      </w:r>
      <w:r>
        <w:rPr>
          <w:rFonts w:hint="eastAsia"/>
          <w:sz w:val="18"/>
        </w:rPr>
        <w:t>사용자가</w:t>
      </w:r>
      <w:r>
        <w:rPr>
          <w:rFonts w:hint="eastAsia"/>
          <w:sz w:val="18"/>
        </w:rPr>
        <w:t xml:space="preserve"> </w:t>
      </w:r>
      <w:r>
        <w:rPr>
          <w:rFonts w:hint="eastAsia"/>
          <w:sz w:val="18"/>
        </w:rPr>
        <w:t>위치한</w:t>
      </w:r>
      <w:r>
        <w:rPr>
          <w:rFonts w:hint="eastAsia"/>
          <w:sz w:val="18"/>
        </w:rPr>
        <w:t xml:space="preserve"> </w:t>
      </w:r>
      <w:r>
        <w:rPr>
          <w:rFonts w:hint="eastAsia"/>
          <w:sz w:val="18"/>
        </w:rPr>
        <w:t>지역에서</w:t>
      </w:r>
      <w:r>
        <w:rPr>
          <w:rFonts w:hint="eastAsia"/>
          <w:sz w:val="18"/>
        </w:rPr>
        <w:t xml:space="preserve"> </w:t>
      </w:r>
      <w:r>
        <w:rPr>
          <w:rFonts w:hint="eastAsia"/>
          <w:sz w:val="18"/>
        </w:rPr>
        <w:t>사용하는</w:t>
      </w:r>
      <w:r>
        <w:rPr>
          <w:rFonts w:hint="eastAsia"/>
          <w:sz w:val="18"/>
        </w:rPr>
        <w:t xml:space="preserve"> </w:t>
      </w:r>
      <w:r>
        <w:rPr>
          <w:rFonts w:hint="eastAsia"/>
          <w:sz w:val="18"/>
        </w:rPr>
        <w:t>전력으로</w:t>
      </w:r>
      <w:r>
        <w:rPr>
          <w:rFonts w:hint="eastAsia"/>
          <w:sz w:val="18"/>
        </w:rPr>
        <w:t xml:space="preserve"> </w:t>
      </w:r>
      <w:r>
        <w:rPr>
          <w:rFonts w:hint="eastAsia"/>
          <w:sz w:val="18"/>
        </w:rPr>
        <w:t>작동하기</w:t>
      </w:r>
      <w:r>
        <w:rPr>
          <w:rFonts w:hint="eastAsia"/>
          <w:sz w:val="18"/>
        </w:rPr>
        <w:t xml:space="preserve"> </w:t>
      </w:r>
      <w:r>
        <w:rPr>
          <w:rFonts w:hint="eastAsia"/>
          <w:sz w:val="18"/>
        </w:rPr>
        <w:t>위한</w:t>
      </w:r>
      <w:r>
        <w:rPr>
          <w:rFonts w:hint="eastAsia"/>
          <w:sz w:val="18"/>
        </w:rPr>
        <w:t xml:space="preserve"> </w:t>
      </w:r>
      <w:r>
        <w:rPr>
          <w:rFonts w:hint="eastAsia"/>
          <w:sz w:val="18"/>
        </w:rPr>
        <w:t>정격</w:t>
      </w:r>
      <w:r>
        <w:rPr>
          <w:rFonts w:hint="eastAsia"/>
          <w:sz w:val="18"/>
        </w:rPr>
        <w:t xml:space="preserve"> </w:t>
      </w:r>
      <w:r>
        <w:rPr>
          <w:rFonts w:hint="eastAsia"/>
          <w:sz w:val="18"/>
        </w:rPr>
        <w:t>등급을</w:t>
      </w:r>
      <w:r>
        <w:rPr>
          <w:rFonts w:hint="eastAsia"/>
          <w:sz w:val="18"/>
        </w:rPr>
        <w:t xml:space="preserve"> </w:t>
      </w:r>
      <w:r>
        <w:rPr>
          <w:rFonts w:hint="eastAsia"/>
          <w:sz w:val="18"/>
        </w:rPr>
        <w:t>갖추어야</w:t>
      </w:r>
      <w:r>
        <w:rPr>
          <w:rFonts w:hint="eastAsia"/>
          <w:sz w:val="18"/>
        </w:rPr>
        <w:t xml:space="preserve"> </w:t>
      </w:r>
      <w:r>
        <w:rPr>
          <w:rFonts w:hint="eastAsia"/>
          <w:sz w:val="18"/>
        </w:rPr>
        <w:t>합니다</w:t>
      </w:r>
      <w:r>
        <w:rPr>
          <w:rFonts w:hint="eastAsia"/>
          <w:sz w:val="18"/>
        </w:rPr>
        <w:t>.</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rFonts w:hint="eastAsia"/>
          <w:sz w:val="18"/>
        </w:rPr>
        <w:t>입력</w:t>
      </w:r>
      <w:r>
        <w:rPr>
          <w:rFonts w:hint="eastAsia"/>
          <w:sz w:val="18"/>
        </w:rPr>
        <w:t xml:space="preserve"> AC </w:t>
      </w:r>
      <w:r>
        <w:rPr>
          <w:rFonts w:hint="eastAsia"/>
          <w:sz w:val="18"/>
        </w:rPr>
        <w:t>전압이</w:t>
      </w:r>
      <w:r>
        <w:rPr>
          <w:rFonts w:hint="eastAsia"/>
          <w:sz w:val="18"/>
        </w:rPr>
        <w:t xml:space="preserve"> 100 Vac </w:t>
      </w:r>
      <w:r>
        <w:rPr>
          <w:rFonts w:hint="eastAsia"/>
          <w:sz w:val="18"/>
        </w:rPr>
        <w:t>미만인</w:t>
      </w:r>
      <w:r>
        <w:rPr>
          <w:rFonts w:hint="eastAsia"/>
          <w:sz w:val="18"/>
        </w:rPr>
        <w:t xml:space="preserve"> </w:t>
      </w:r>
      <w:r>
        <w:rPr>
          <w:rFonts w:hint="eastAsia"/>
          <w:sz w:val="18"/>
        </w:rPr>
        <w:t>경우</w:t>
      </w:r>
      <w:r>
        <w:rPr>
          <w:rFonts w:hint="eastAsia"/>
          <w:sz w:val="18"/>
        </w:rPr>
        <w:t xml:space="preserve">, Powerline </w:t>
      </w:r>
      <w:r>
        <w:rPr>
          <w:rFonts w:hint="eastAsia"/>
          <w:sz w:val="18"/>
        </w:rPr>
        <w:t>패스스루</w:t>
      </w:r>
      <w:r>
        <w:rPr>
          <w:rFonts w:hint="eastAsia"/>
          <w:sz w:val="18"/>
        </w:rPr>
        <w:t xml:space="preserve"> </w:t>
      </w:r>
      <w:r>
        <w:rPr>
          <w:rFonts w:hint="eastAsia"/>
          <w:sz w:val="18"/>
        </w:rPr>
        <w:t>어댑터</w:t>
      </w:r>
      <w:r>
        <w:rPr>
          <w:rFonts w:hint="eastAsia"/>
          <w:sz w:val="18"/>
        </w:rPr>
        <w:t xml:space="preserve"> </w:t>
      </w: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콘센트에</w:t>
      </w:r>
      <w:r>
        <w:rPr>
          <w:rFonts w:hint="eastAsia"/>
          <w:sz w:val="18"/>
        </w:rPr>
        <w:t xml:space="preserve"> </w:t>
      </w:r>
      <w:r>
        <w:rPr>
          <w:rFonts w:hint="eastAsia"/>
          <w:sz w:val="18"/>
        </w:rPr>
        <w:t>연결된</w:t>
      </w:r>
      <w:r>
        <w:rPr>
          <w:rFonts w:hint="eastAsia"/>
          <w:sz w:val="18"/>
        </w:rPr>
        <w:t xml:space="preserve"> </w:t>
      </w:r>
      <w:r>
        <w:rPr>
          <w:rFonts w:hint="eastAsia"/>
          <w:sz w:val="18"/>
        </w:rPr>
        <w:t>장치가</w:t>
      </w:r>
      <w:r>
        <w:rPr>
          <w:rFonts w:hint="eastAsia"/>
          <w:sz w:val="18"/>
        </w:rPr>
        <w:t xml:space="preserve"> </w:t>
      </w:r>
      <w:r>
        <w:rPr>
          <w:rFonts w:hint="eastAsia"/>
          <w:sz w:val="18"/>
        </w:rPr>
        <w:t>예상대로</w:t>
      </w:r>
      <w:r>
        <w:rPr>
          <w:rFonts w:hint="eastAsia"/>
          <w:sz w:val="18"/>
        </w:rPr>
        <w:t xml:space="preserve"> </w:t>
      </w:r>
      <w:r>
        <w:rPr>
          <w:rFonts w:hint="eastAsia"/>
          <w:sz w:val="18"/>
        </w:rPr>
        <w:t>작동하지</w:t>
      </w:r>
      <w:r>
        <w:rPr>
          <w:rFonts w:hint="eastAsia"/>
          <w:sz w:val="18"/>
        </w:rPr>
        <w:t xml:space="preserve"> </w:t>
      </w:r>
      <w:r>
        <w:rPr>
          <w:rFonts w:hint="eastAsia"/>
          <w:sz w:val="18"/>
        </w:rPr>
        <w:t>않을</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rFonts w:hint="eastAsia"/>
          <w:sz w:val="18"/>
        </w:rPr>
        <w:t>필터가</w:t>
      </w:r>
      <w:r>
        <w:rPr>
          <w:rFonts w:hint="eastAsia"/>
          <w:sz w:val="18"/>
        </w:rPr>
        <w:t xml:space="preserve"> </w:t>
      </w:r>
      <w:r>
        <w:rPr>
          <w:rFonts w:hint="eastAsia"/>
          <w:sz w:val="18"/>
        </w:rPr>
        <w:t>있는</w:t>
      </w:r>
      <w:r>
        <w:rPr>
          <w:rFonts w:hint="eastAsia"/>
          <w:sz w:val="18"/>
        </w:rPr>
        <w:t xml:space="preserve"> AC </w:t>
      </w:r>
      <w:r>
        <w:rPr>
          <w:rFonts w:hint="eastAsia"/>
          <w:sz w:val="18"/>
        </w:rPr>
        <w:t>콘센트나</w:t>
      </w:r>
      <w:r>
        <w:rPr>
          <w:rFonts w:hint="eastAsia"/>
          <w:sz w:val="18"/>
        </w:rPr>
        <w:t xml:space="preserve"> </w:t>
      </w:r>
      <w:r>
        <w:rPr>
          <w:rFonts w:hint="eastAsia"/>
          <w:sz w:val="18"/>
        </w:rPr>
        <w:t>동봉된</w:t>
      </w:r>
      <w:r>
        <w:rPr>
          <w:rFonts w:hint="eastAsia"/>
          <w:sz w:val="18"/>
        </w:rPr>
        <w:t xml:space="preserve"> </w:t>
      </w:r>
      <w:r>
        <w:rPr>
          <w:rFonts w:hint="eastAsia"/>
          <w:sz w:val="18"/>
        </w:rPr>
        <w:t>멀티탭에</w:t>
      </w:r>
      <w:r>
        <w:rPr>
          <w:rFonts w:hint="eastAsia"/>
          <w:sz w:val="18"/>
        </w:rPr>
        <w:t xml:space="preserve"> </w:t>
      </w:r>
      <w:r>
        <w:rPr>
          <w:rFonts w:hint="eastAsia"/>
          <w:sz w:val="18"/>
        </w:rPr>
        <w:t>주요</w:t>
      </w:r>
      <w:r>
        <w:rPr>
          <w:rFonts w:hint="eastAsia"/>
          <w:sz w:val="18"/>
        </w:rPr>
        <w:t xml:space="preserve"> </w:t>
      </w:r>
      <w:r>
        <w:rPr>
          <w:rFonts w:hint="eastAsia"/>
          <w:sz w:val="18"/>
        </w:rPr>
        <w:t>가전</w:t>
      </w:r>
      <w:r>
        <w:rPr>
          <w:rFonts w:hint="eastAsia"/>
          <w:sz w:val="18"/>
        </w:rPr>
        <w:t xml:space="preserve"> </w:t>
      </w:r>
      <w:r>
        <w:rPr>
          <w:rFonts w:hint="eastAsia"/>
          <w:sz w:val="18"/>
        </w:rPr>
        <w:t>제품을</w:t>
      </w:r>
      <w:r>
        <w:rPr>
          <w:rFonts w:hint="eastAsia"/>
          <w:sz w:val="18"/>
        </w:rPr>
        <w:t xml:space="preserve"> </w:t>
      </w:r>
      <w:r>
        <w:rPr>
          <w:rFonts w:hint="eastAsia"/>
          <w:sz w:val="18"/>
        </w:rPr>
        <w:t>연결하지</w:t>
      </w:r>
      <w:r>
        <w:rPr>
          <w:rFonts w:hint="eastAsia"/>
          <w:sz w:val="18"/>
        </w:rPr>
        <w:t xml:space="preserve"> </w:t>
      </w:r>
      <w:r>
        <w:rPr>
          <w:rFonts w:hint="eastAsia"/>
          <w:sz w:val="18"/>
        </w:rPr>
        <w:t>마십시오</w:t>
      </w:r>
      <w:r>
        <w:rPr>
          <w:rFonts w:hint="eastAsia"/>
          <w:sz w:val="18"/>
        </w:rPr>
        <w:t xml:space="preserve">. </w:t>
      </w:r>
      <w:r>
        <w:rPr>
          <w:rFonts w:hint="eastAsia"/>
          <w:sz w:val="18"/>
        </w:rPr>
        <w:t>이</w:t>
      </w:r>
      <w:r>
        <w:rPr>
          <w:rFonts w:hint="eastAsia"/>
          <w:sz w:val="18"/>
        </w:rPr>
        <w:t xml:space="preserve"> </w:t>
      </w:r>
      <w:r>
        <w:rPr>
          <w:rFonts w:hint="eastAsia"/>
          <w:sz w:val="18"/>
        </w:rPr>
        <w:t>장치는</w:t>
      </w:r>
      <w:r>
        <w:rPr>
          <w:rFonts w:hint="eastAsia"/>
          <w:sz w:val="18"/>
        </w:rPr>
        <w:t xml:space="preserve"> </w:t>
      </w:r>
      <w:r>
        <w:rPr>
          <w:rFonts w:hint="eastAsia"/>
          <w:sz w:val="18"/>
        </w:rPr>
        <w:t>에어컨</w:t>
      </w:r>
      <w:r>
        <w:rPr>
          <w:rFonts w:hint="eastAsia"/>
          <w:sz w:val="18"/>
        </w:rPr>
        <w:t xml:space="preserve">, </w:t>
      </w:r>
      <w:r>
        <w:rPr>
          <w:rFonts w:hint="eastAsia"/>
          <w:sz w:val="18"/>
        </w:rPr>
        <w:t>전동</w:t>
      </w:r>
      <w:r>
        <w:rPr>
          <w:rFonts w:hint="eastAsia"/>
          <w:sz w:val="18"/>
        </w:rPr>
        <w:t xml:space="preserve"> </w:t>
      </w:r>
      <w:r>
        <w:rPr>
          <w:rFonts w:hint="eastAsia"/>
          <w:sz w:val="18"/>
        </w:rPr>
        <w:t>공구</w:t>
      </w:r>
      <w:r>
        <w:rPr>
          <w:rFonts w:hint="eastAsia"/>
          <w:sz w:val="18"/>
        </w:rPr>
        <w:t xml:space="preserve">, </w:t>
      </w:r>
      <w:r>
        <w:rPr>
          <w:rFonts w:hint="eastAsia"/>
          <w:sz w:val="18"/>
        </w:rPr>
        <w:t>실내</w:t>
      </w:r>
      <w:r>
        <w:rPr>
          <w:rFonts w:hint="eastAsia"/>
          <w:sz w:val="18"/>
        </w:rPr>
        <w:t xml:space="preserve"> </w:t>
      </w:r>
      <w:r>
        <w:rPr>
          <w:rFonts w:hint="eastAsia"/>
          <w:sz w:val="18"/>
        </w:rPr>
        <w:t>난방기</w:t>
      </w:r>
      <w:r>
        <w:rPr>
          <w:rFonts w:hint="eastAsia"/>
          <w:sz w:val="18"/>
        </w:rPr>
        <w:t xml:space="preserve">, </w:t>
      </w:r>
      <w:r>
        <w:rPr>
          <w:rFonts w:hint="eastAsia"/>
          <w:sz w:val="18"/>
        </w:rPr>
        <w:t>환풍기</w:t>
      </w:r>
      <w:r>
        <w:rPr>
          <w:rFonts w:hint="eastAsia"/>
          <w:sz w:val="18"/>
        </w:rPr>
        <w:t xml:space="preserve">, </w:t>
      </w:r>
      <w:r>
        <w:rPr>
          <w:rFonts w:hint="eastAsia"/>
          <w:sz w:val="18"/>
        </w:rPr>
        <w:t>헤어</w:t>
      </w:r>
      <w:r>
        <w:rPr>
          <w:rFonts w:hint="eastAsia"/>
          <w:sz w:val="18"/>
        </w:rPr>
        <w:t xml:space="preserve"> </w:t>
      </w:r>
      <w:r>
        <w:rPr>
          <w:rFonts w:hint="eastAsia"/>
          <w:sz w:val="18"/>
        </w:rPr>
        <w:t>드라이어</w:t>
      </w:r>
      <w:r>
        <w:rPr>
          <w:rFonts w:hint="eastAsia"/>
          <w:sz w:val="18"/>
        </w:rPr>
        <w:t xml:space="preserve">, </w:t>
      </w:r>
      <w:r>
        <w:rPr>
          <w:rFonts w:hint="eastAsia"/>
          <w:sz w:val="18"/>
        </w:rPr>
        <w:t>오븐</w:t>
      </w:r>
      <w:r>
        <w:rPr>
          <w:rFonts w:hint="eastAsia"/>
          <w:sz w:val="18"/>
        </w:rPr>
        <w:t xml:space="preserve"> </w:t>
      </w:r>
      <w:r>
        <w:rPr>
          <w:rFonts w:hint="eastAsia"/>
          <w:sz w:val="18"/>
        </w:rPr>
        <w:t>또는</w:t>
      </w:r>
      <w:r>
        <w:rPr>
          <w:rFonts w:hint="eastAsia"/>
          <w:sz w:val="18"/>
        </w:rPr>
        <w:t xml:space="preserve"> </w:t>
      </w:r>
      <w:r>
        <w:rPr>
          <w:rFonts w:hint="eastAsia"/>
          <w:sz w:val="18"/>
        </w:rPr>
        <w:t>냉장고</w:t>
      </w:r>
      <w:r>
        <w:rPr>
          <w:rFonts w:hint="eastAsia"/>
          <w:sz w:val="18"/>
        </w:rPr>
        <w:t xml:space="preserve"> </w:t>
      </w:r>
      <w:r>
        <w:rPr>
          <w:rFonts w:hint="eastAsia"/>
          <w:sz w:val="18"/>
        </w:rPr>
        <w:t>등의</w:t>
      </w:r>
      <w:r>
        <w:rPr>
          <w:rFonts w:hint="eastAsia"/>
          <w:sz w:val="18"/>
        </w:rPr>
        <w:t xml:space="preserve"> </w:t>
      </w:r>
      <w:r>
        <w:rPr>
          <w:rFonts w:hint="eastAsia"/>
          <w:sz w:val="18"/>
        </w:rPr>
        <w:t>가전</w:t>
      </w:r>
      <w:r>
        <w:rPr>
          <w:rFonts w:hint="eastAsia"/>
          <w:sz w:val="18"/>
        </w:rPr>
        <w:t xml:space="preserve"> </w:t>
      </w:r>
      <w:r>
        <w:rPr>
          <w:rFonts w:hint="eastAsia"/>
          <w:sz w:val="18"/>
        </w:rPr>
        <w:t>제품에</w:t>
      </w:r>
      <w:r>
        <w:rPr>
          <w:rFonts w:hint="eastAsia"/>
          <w:sz w:val="18"/>
        </w:rPr>
        <w:t xml:space="preserve"> </w:t>
      </w:r>
      <w:r>
        <w:rPr>
          <w:rFonts w:hint="eastAsia"/>
          <w:sz w:val="18"/>
        </w:rPr>
        <w:t>사용해서는</w:t>
      </w:r>
      <w:r>
        <w:rPr>
          <w:rFonts w:hint="eastAsia"/>
          <w:sz w:val="18"/>
        </w:rPr>
        <w:t xml:space="preserve"> </w:t>
      </w:r>
      <w:r>
        <w:rPr>
          <w:rFonts w:hint="eastAsia"/>
          <w:sz w:val="18"/>
        </w:rPr>
        <w:t>안</w:t>
      </w:r>
      <w:r>
        <w:rPr>
          <w:rFonts w:hint="eastAsia"/>
          <w:sz w:val="18"/>
        </w:rPr>
        <w:t xml:space="preserve"> </w:t>
      </w:r>
      <w:r>
        <w:rPr>
          <w:rFonts w:hint="eastAsia"/>
          <w:sz w:val="18"/>
        </w:rPr>
        <w:t>됩니다</w:t>
      </w:r>
      <w:r>
        <w:rPr>
          <w:rFonts w:hint="eastAsia"/>
          <w:sz w:val="18"/>
        </w:rPr>
        <w:t>.</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rFonts w:hint="eastAsia"/>
          <w:sz w:val="18"/>
        </w:rPr>
        <w:t>연장</w:t>
      </w:r>
      <w:r>
        <w:rPr>
          <w:rFonts w:hint="eastAsia"/>
          <w:sz w:val="18"/>
        </w:rPr>
        <w:t xml:space="preserve"> </w:t>
      </w:r>
      <w:r>
        <w:rPr>
          <w:rFonts w:hint="eastAsia"/>
          <w:sz w:val="18"/>
        </w:rPr>
        <w:t>케이블과</w:t>
      </w:r>
      <w:r>
        <w:rPr>
          <w:rFonts w:hint="eastAsia"/>
          <w:sz w:val="18"/>
        </w:rPr>
        <w:t xml:space="preserve"> </w:t>
      </w:r>
      <w:r>
        <w:rPr>
          <w:rFonts w:hint="eastAsia"/>
          <w:sz w:val="18"/>
        </w:rPr>
        <w:t>멀티탭의</w:t>
      </w:r>
      <w:r>
        <w:rPr>
          <w:rFonts w:hint="eastAsia"/>
          <w:sz w:val="18"/>
        </w:rPr>
        <w:t xml:space="preserve"> </w:t>
      </w:r>
      <w:r>
        <w:rPr>
          <w:rFonts w:hint="eastAsia"/>
          <w:sz w:val="18"/>
        </w:rPr>
        <w:t>등급을</w:t>
      </w:r>
      <w:r>
        <w:rPr>
          <w:rFonts w:hint="eastAsia"/>
          <w:sz w:val="18"/>
        </w:rPr>
        <w:t xml:space="preserve"> </w:t>
      </w:r>
      <w:r>
        <w:rPr>
          <w:rFonts w:hint="eastAsia"/>
          <w:sz w:val="18"/>
        </w:rPr>
        <w:t>확인하십시오</w:t>
      </w:r>
      <w:r>
        <w:rPr>
          <w:rFonts w:hint="eastAsia"/>
          <w:sz w:val="18"/>
        </w:rPr>
        <w:t xml:space="preserve">. </w:t>
      </w:r>
      <w:r>
        <w:rPr>
          <w:rFonts w:hint="eastAsia"/>
          <w:sz w:val="18"/>
        </w:rPr>
        <w:t>연장</w:t>
      </w:r>
      <w:r>
        <w:rPr>
          <w:rFonts w:hint="eastAsia"/>
          <w:sz w:val="18"/>
        </w:rPr>
        <w:t xml:space="preserve"> </w:t>
      </w:r>
      <w:r>
        <w:rPr>
          <w:rFonts w:hint="eastAsia"/>
          <w:sz w:val="18"/>
        </w:rPr>
        <w:t>케이블</w:t>
      </w:r>
      <w:r>
        <w:rPr>
          <w:rFonts w:hint="eastAsia"/>
          <w:sz w:val="18"/>
        </w:rPr>
        <w:t xml:space="preserve"> </w:t>
      </w:r>
      <w:r>
        <w:rPr>
          <w:rFonts w:hint="eastAsia"/>
          <w:sz w:val="18"/>
        </w:rPr>
        <w:t>또는</w:t>
      </w:r>
      <w:r>
        <w:rPr>
          <w:rFonts w:hint="eastAsia"/>
          <w:sz w:val="18"/>
        </w:rPr>
        <w:t xml:space="preserve"> </w:t>
      </w:r>
      <w:r>
        <w:rPr>
          <w:rFonts w:hint="eastAsia"/>
          <w:sz w:val="18"/>
        </w:rPr>
        <w:t>멀티탭에</w:t>
      </w:r>
      <w:r>
        <w:rPr>
          <w:rFonts w:hint="eastAsia"/>
          <w:sz w:val="18"/>
        </w:rPr>
        <w:t xml:space="preserve"> </w:t>
      </w:r>
      <w:r>
        <w:rPr>
          <w:rFonts w:hint="eastAsia"/>
          <w:sz w:val="18"/>
        </w:rPr>
        <w:t>연결된</w:t>
      </w:r>
      <w:r>
        <w:rPr>
          <w:rFonts w:hint="eastAsia"/>
          <w:sz w:val="18"/>
        </w:rPr>
        <w:t xml:space="preserve"> </w:t>
      </w:r>
      <w:r>
        <w:rPr>
          <w:rFonts w:hint="eastAsia"/>
          <w:sz w:val="18"/>
        </w:rPr>
        <w:t>모든</w:t>
      </w:r>
      <w:r>
        <w:rPr>
          <w:rFonts w:hint="eastAsia"/>
          <w:sz w:val="18"/>
        </w:rPr>
        <w:t xml:space="preserve"> </w:t>
      </w:r>
      <w:r>
        <w:rPr>
          <w:rFonts w:hint="eastAsia"/>
          <w:sz w:val="18"/>
        </w:rPr>
        <w:t>제품의</w:t>
      </w:r>
      <w:r>
        <w:rPr>
          <w:rFonts w:hint="eastAsia"/>
          <w:sz w:val="18"/>
        </w:rPr>
        <w:t xml:space="preserve"> </w:t>
      </w:r>
      <w:r>
        <w:rPr>
          <w:rFonts w:hint="eastAsia"/>
          <w:sz w:val="18"/>
        </w:rPr>
        <w:t>총</w:t>
      </w:r>
      <w:r>
        <w:rPr>
          <w:rFonts w:hint="eastAsia"/>
          <w:sz w:val="18"/>
        </w:rPr>
        <w:t xml:space="preserve"> </w:t>
      </w:r>
      <w:r>
        <w:rPr>
          <w:rFonts w:hint="eastAsia"/>
          <w:sz w:val="18"/>
        </w:rPr>
        <w:t>암페어</w:t>
      </w:r>
      <w:r>
        <w:rPr>
          <w:rFonts w:hint="eastAsia"/>
          <w:sz w:val="18"/>
        </w:rPr>
        <w:t xml:space="preserve"> </w:t>
      </w:r>
      <w:r>
        <w:rPr>
          <w:rFonts w:hint="eastAsia"/>
          <w:sz w:val="18"/>
        </w:rPr>
        <w:t>등급이</w:t>
      </w:r>
      <w:r>
        <w:rPr>
          <w:rFonts w:hint="eastAsia"/>
          <w:sz w:val="18"/>
        </w:rPr>
        <w:t xml:space="preserve"> </w:t>
      </w:r>
      <w:r>
        <w:rPr>
          <w:rFonts w:hint="eastAsia"/>
          <w:sz w:val="18"/>
        </w:rPr>
        <w:t>연장</w:t>
      </w:r>
      <w:r>
        <w:rPr>
          <w:rFonts w:hint="eastAsia"/>
          <w:sz w:val="18"/>
        </w:rPr>
        <w:t xml:space="preserve"> </w:t>
      </w:r>
      <w:r>
        <w:rPr>
          <w:rFonts w:hint="eastAsia"/>
          <w:sz w:val="18"/>
        </w:rPr>
        <w:t>케이블</w:t>
      </w:r>
      <w:r>
        <w:rPr>
          <w:rFonts w:hint="eastAsia"/>
          <w:sz w:val="18"/>
        </w:rPr>
        <w:t xml:space="preserve"> </w:t>
      </w:r>
      <w:r>
        <w:rPr>
          <w:rFonts w:hint="eastAsia"/>
          <w:sz w:val="18"/>
        </w:rPr>
        <w:t>또는</w:t>
      </w:r>
      <w:r>
        <w:rPr>
          <w:rFonts w:hint="eastAsia"/>
          <w:sz w:val="18"/>
        </w:rPr>
        <w:t xml:space="preserve"> </w:t>
      </w:r>
      <w:r>
        <w:rPr>
          <w:rFonts w:hint="eastAsia"/>
          <w:sz w:val="18"/>
        </w:rPr>
        <w:t>멀티탭</w:t>
      </w:r>
      <w:r>
        <w:rPr>
          <w:rFonts w:hint="eastAsia"/>
          <w:sz w:val="18"/>
        </w:rPr>
        <w:t xml:space="preserve"> </w:t>
      </w:r>
      <w:r>
        <w:rPr>
          <w:rFonts w:hint="eastAsia"/>
          <w:sz w:val="18"/>
        </w:rPr>
        <w:t>암페어</w:t>
      </w:r>
      <w:r>
        <w:rPr>
          <w:rFonts w:hint="eastAsia"/>
          <w:sz w:val="18"/>
        </w:rPr>
        <w:t xml:space="preserve"> </w:t>
      </w:r>
      <w:r>
        <w:rPr>
          <w:rFonts w:hint="eastAsia"/>
          <w:sz w:val="18"/>
        </w:rPr>
        <w:t>등급</w:t>
      </w:r>
      <w:r>
        <w:rPr>
          <w:rFonts w:hint="eastAsia"/>
          <w:sz w:val="18"/>
        </w:rPr>
        <w:t xml:space="preserve"> </w:t>
      </w:r>
      <w:r>
        <w:rPr>
          <w:rFonts w:hint="eastAsia"/>
          <w:sz w:val="18"/>
        </w:rPr>
        <w:t>한도의</w:t>
      </w:r>
      <w:r>
        <w:rPr>
          <w:rFonts w:hint="eastAsia"/>
          <w:sz w:val="18"/>
        </w:rPr>
        <w:t xml:space="preserve"> 80%</w:t>
      </w:r>
      <w:r>
        <w:rPr>
          <w:rFonts w:hint="eastAsia"/>
          <w:sz w:val="18"/>
        </w:rPr>
        <w:t>를</w:t>
      </w:r>
      <w:r>
        <w:rPr>
          <w:rFonts w:hint="eastAsia"/>
          <w:sz w:val="18"/>
        </w:rPr>
        <w:t xml:space="preserve"> </w:t>
      </w:r>
      <w:r>
        <w:rPr>
          <w:rFonts w:hint="eastAsia"/>
          <w:sz w:val="18"/>
        </w:rPr>
        <w:t>초과하지</w:t>
      </w:r>
      <w:r>
        <w:rPr>
          <w:rFonts w:hint="eastAsia"/>
          <w:sz w:val="18"/>
        </w:rPr>
        <w:t xml:space="preserve"> </w:t>
      </w:r>
      <w:r>
        <w:rPr>
          <w:rFonts w:hint="eastAsia"/>
          <w:sz w:val="18"/>
        </w:rPr>
        <w:t>않도록</w:t>
      </w:r>
      <w:r>
        <w:rPr>
          <w:rFonts w:hint="eastAsia"/>
          <w:sz w:val="18"/>
        </w:rPr>
        <w:t xml:space="preserve"> </w:t>
      </w:r>
      <w:r>
        <w:rPr>
          <w:rFonts w:hint="eastAsia"/>
          <w:sz w:val="18"/>
        </w:rPr>
        <w:t>하십시오</w:t>
      </w:r>
      <w:r>
        <w:rPr>
          <w:rFonts w:hint="eastAsia"/>
          <w:sz w:val="18"/>
        </w:rPr>
        <w:t>.</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rFonts w:hint="eastAsia"/>
          <w:sz w:val="18"/>
        </w:rPr>
        <w:t>실제</w:t>
      </w:r>
      <w:r>
        <w:rPr>
          <w:rFonts w:hint="eastAsia"/>
          <w:sz w:val="18"/>
        </w:rPr>
        <w:t xml:space="preserve"> </w:t>
      </w:r>
      <w:r>
        <w:rPr>
          <w:rFonts w:hint="eastAsia"/>
          <w:sz w:val="18"/>
        </w:rPr>
        <w:t>데이터</w:t>
      </w:r>
      <w:r>
        <w:rPr>
          <w:rFonts w:hint="eastAsia"/>
          <w:sz w:val="18"/>
        </w:rPr>
        <w:t xml:space="preserve"> </w:t>
      </w:r>
      <w:r>
        <w:rPr>
          <w:rFonts w:hint="eastAsia"/>
          <w:sz w:val="18"/>
        </w:rPr>
        <w:t>처리량은</w:t>
      </w:r>
      <w:r>
        <w:rPr>
          <w:rFonts w:hint="eastAsia"/>
          <w:sz w:val="18"/>
        </w:rPr>
        <w:t xml:space="preserve"> </w:t>
      </w:r>
      <w:r>
        <w:rPr>
          <w:rFonts w:hint="eastAsia"/>
          <w:sz w:val="18"/>
        </w:rPr>
        <w:t>달라질</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네트워크</w:t>
      </w:r>
      <w:r>
        <w:rPr>
          <w:rFonts w:hint="eastAsia"/>
          <w:sz w:val="18"/>
        </w:rPr>
        <w:t xml:space="preserve"> </w:t>
      </w:r>
      <w:r>
        <w:rPr>
          <w:rFonts w:hint="eastAsia"/>
          <w:sz w:val="18"/>
        </w:rPr>
        <w:t>상태</w:t>
      </w:r>
      <w:r>
        <w:rPr>
          <w:rFonts w:hint="eastAsia"/>
          <w:sz w:val="18"/>
        </w:rPr>
        <w:t xml:space="preserve"> </w:t>
      </w:r>
      <w:r>
        <w:rPr>
          <w:rFonts w:hint="eastAsia"/>
          <w:sz w:val="18"/>
        </w:rPr>
        <w:t>및</w:t>
      </w:r>
      <w:r>
        <w:rPr>
          <w:rFonts w:hint="eastAsia"/>
          <w:sz w:val="18"/>
        </w:rPr>
        <w:t xml:space="preserve"> </w:t>
      </w:r>
      <w:r>
        <w:rPr>
          <w:rFonts w:hint="eastAsia"/>
          <w:sz w:val="18"/>
        </w:rPr>
        <w:t>환경</w:t>
      </w:r>
      <w:r>
        <w:rPr>
          <w:rFonts w:hint="eastAsia"/>
          <w:sz w:val="18"/>
        </w:rPr>
        <w:t xml:space="preserve"> </w:t>
      </w:r>
      <w:r>
        <w:rPr>
          <w:rFonts w:hint="eastAsia"/>
          <w:sz w:val="18"/>
        </w:rPr>
        <w:t>요인</w:t>
      </w:r>
      <w:r>
        <w:rPr>
          <w:rFonts w:hint="eastAsia"/>
          <w:sz w:val="18"/>
        </w:rPr>
        <w:t xml:space="preserve"> (</w:t>
      </w:r>
      <w:r>
        <w:rPr>
          <w:rFonts w:hint="eastAsia"/>
          <w:sz w:val="18"/>
        </w:rPr>
        <w:t>네트워크의</w:t>
      </w:r>
      <w:r>
        <w:rPr>
          <w:rFonts w:hint="eastAsia"/>
          <w:sz w:val="18"/>
        </w:rPr>
        <w:t xml:space="preserve"> </w:t>
      </w:r>
      <w:r>
        <w:rPr>
          <w:rFonts w:hint="eastAsia"/>
          <w:sz w:val="18"/>
        </w:rPr>
        <w:t>트랙픽량</w:t>
      </w:r>
      <w:r>
        <w:rPr>
          <w:rFonts w:hint="eastAsia"/>
          <w:sz w:val="18"/>
        </w:rPr>
        <w:t xml:space="preserve">, </w:t>
      </w:r>
      <w:r>
        <w:rPr>
          <w:rFonts w:hint="eastAsia"/>
          <w:sz w:val="18"/>
        </w:rPr>
        <w:t>건축</w:t>
      </w:r>
      <w:r>
        <w:rPr>
          <w:rFonts w:hint="eastAsia"/>
          <w:sz w:val="18"/>
        </w:rPr>
        <w:t xml:space="preserve"> </w:t>
      </w:r>
      <w:r>
        <w:rPr>
          <w:rFonts w:hint="eastAsia"/>
          <w:sz w:val="18"/>
        </w:rPr>
        <w:t>자재</w:t>
      </w:r>
      <w:r>
        <w:rPr>
          <w:rFonts w:hint="eastAsia"/>
          <w:sz w:val="18"/>
        </w:rPr>
        <w:t xml:space="preserve"> </w:t>
      </w:r>
      <w:r>
        <w:rPr>
          <w:rFonts w:hint="eastAsia"/>
          <w:sz w:val="18"/>
        </w:rPr>
        <w:t>및</w:t>
      </w:r>
      <w:r>
        <w:rPr>
          <w:rFonts w:hint="eastAsia"/>
          <w:sz w:val="18"/>
        </w:rPr>
        <w:t xml:space="preserve"> </w:t>
      </w:r>
      <w:r>
        <w:rPr>
          <w:rFonts w:hint="eastAsia"/>
          <w:sz w:val="18"/>
        </w:rPr>
        <w:t>건축</w:t>
      </w:r>
      <w:r>
        <w:rPr>
          <w:rFonts w:hint="eastAsia"/>
          <w:sz w:val="18"/>
        </w:rPr>
        <w:t xml:space="preserve"> </w:t>
      </w:r>
      <w:r>
        <w:rPr>
          <w:rFonts w:hint="eastAsia"/>
          <w:sz w:val="18"/>
        </w:rPr>
        <w:t>방식</w:t>
      </w:r>
      <w:r>
        <w:rPr>
          <w:rFonts w:hint="eastAsia"/>
          <w:sz w:val="18"/>
        </w:rPr>
        <w:t xml:space="preserve">, </w:t>
      </w:r>
      <w:r>
        <w:rPr>
          <w:rFonts w:hint="eastAsia"/>
          <w:sz w:val="18"/>
        </w:rPr>
        <w:t>네트워크</w:t>
      </w:r>
      <w:r>
        <w:rPr>
          <w:rFonts w:hint="eastAsia"/>
          <w:sz w:val="18"/>
        </w:rPr>
        <w:t xml:space="preserve"> </w:t>
      </w:r>
      <w:r>
        <w:rPr>
          <w:rFonts w:hint="eastAsia"/>
          <w:sz w:val="18"/>
        </w:rPr>
        <w:t>오버헤드</w:t>
      </w:r>
      <w:r>
        <w:rPr>
          <w:rFonts w:hint="eastAsia"/>
          <w:sz w:val="18"/>
        </w:rPr>
        <w:t xml:space="preserve"> </w:t>
      </w:r>
      <w:r>
        <w:rPr>
          <w:rFonts w:hint="eastAsia"/>
          <w:sz w:val="18"/>
        </w:rPr>
        <w:t>등</w:t>
      </w:r>
      <w:r>
        <w:rPr>
          <w:rFonts w:hint="eastAsia"/>
          <w:sz w:val="18"/>
        </w:rPr>
        <w:t xml:space="preserve">) </w:t>
      </w:r>
      <w:r>
        <w:rPr>
          <w:rFonts w:hint="eastAsia"/>
          <w:sz w:val="18"/>
        </w:rPr>
        <w:t>에</w:t>
      </w:r>
      <w:r>
        <w:rPr>
          <w:rFonts w:hint="eastAsia"/>
          <w:sz w:val="18"/>
        </w:rPr>
        <w:t xml:space="preserve"> </w:t>
      </w:r>
      <w:r>
        <w:rPr>
          <w:rFonts w:hint="eastAsia"/>
          <w:sz w:val="18"/>
        </w:rPr>
        <w:t>의해</w:t>
      </w:r>
      <w:r>
        <w:rPr>
          <w:rFonts w:hint="eastAsia"/>
          <w:sz w:val="18"/>
        </w:rPr>
        <w:t xml:space="preserve"> </w:t>
      </w:r>
      <w:r>
        <w:rPr>
          <w:rFonts w:hint="eastAsia"/>
          <w:sz w:val="18"/>
        </w:rPr>
        <w:t>실제</w:t>
      </w:r>
      <w:r>
        <w:rPr>
          <w:rFonts w:hint="eastAsia"/>
          <w:sz w:val="18"/>
        </w:rPr>
        <w:t xml:space="preserve"> </w:t>
      </w:r>
      <w:r>
        <w:rPr>
          <w:rFonts w:hint="eastAsia"/>
          <w:sz w:val="18"/>
        </w:rPr>
        <w:t>데이터</w:t>
      </w:r>
      <w:r>
        <w:rPr>
          <w:rFonts w:hint="eastAsia"/>
          <w:sz w:val="18"/>
        </w:rPr>
        <w:t xml:space="preserve"> </w:t>
      </w:r>
      <w:r>
        <w:rPr>
          <w:rFonts w:hint="eastAsia"/>
          <w:sz w:val="18"/>
        </w:rPr>
        <w:t>처리</w:t>
      </w:r>
      <w:r>
        <w:rPr>
          <w:rFonts w:hint="eastAsia"/>
          <w:sz w:val="18"/>
        </w:rPr>
        <w:t xml:space="preserve"> </w:t>
      </w:r>
      <w:r>
        <w:rPr>
          <w:rFonts w:hint="eastAsia"/>
          <w:sz w:val="18"/>
        </w:rPr>
        <w:t>속도는</w:t>
      </w:r>
      <w:r>
        <w:rPr>
          <w:rFonts w:hint="eastAsia"/>
          <w:sz w:val="18"/>
        </w:rPr>
        <w:t xml:space="preserve"> </w:t>
      </w:r>
      <w:r>
        <w:rPr>
          <w:rFonts w:hint="eastAsia"/>
          <w:sz w:val="18"/>
        </w:rPr>
        <w:t>낮아질</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rPr>
          <w:rFonts w:hint="eastAsia"/>
        </w:rPr>
        <w:t xml:space="preserve">Netgear Powerline </w:t>
      </w:r>
      <w:r>
        <w:rPr>
          <w:rFonts w:hint="eastAsia"/>
        </w:rPr>
        <w:t>제품은</w:t>
      </w:r>
      <w:r>
        <w:rPr>
          <w:rFonts w:hint="eastAsia"/>
        </w:rPr>
        <w:t xml:space="preserve"> </w:t>
      </w:r>
      <w:r>
        <w:rPr>
          <w:rFonts w:hint="eastAsia"/>
        </w:rPr>
        <w:t>기존</w:t>
      </w:r>
      <w:r>
        <w:rPr>
          <w:rFonts w:hint="eastAsia"/>
        </w:rPr>
        <w:t xml:space="preserve"> </w:t>
      </w:r>
      <w:r>
        <w:rPr>
          <w:rFonts w:hint="eastAsia"/>
        </w:rPr>
        <w:t>전기</w:t>
      </w:r>
      <w:r>
        <w:rPr>
          <w:rFonts w:hint="eastAsia"/>
        </w:rPr>
        <w:t xml:space="preserve"> </w:t>
      </w:r>
      <w:r>
        <w:rPr>
          <w:rFonts w:hint="eastAsia"/>
        </w:rPr>
        <w:t>배선을</w:t>
      </w:r>
      <w:r>
        <w:rPr>
          <w:rFonts w:hint="eastAsia"/>
        </w:rPr>
        <w:t xml:space="preserve"> </w:t>
      </w:r>
      <w:r>
        <w:rPr>
          <w:rFonts w:hint="eastAsia"/>
        </w:rPr>
        <w:t>사용하여</w:t>
      </w:r>
      <w:r>
        <w:rPr>
          <w:rFonts w:hint="eastAsia"/>
        </w:rPr>
        <w:t xml:space="preserve"> </w:t>
      </w:r>
      <w:r>
        <w:rPr>
          <w:rFonts w:hint="eastAsia"/>
        </w:rPr>
        <w:t>네트워크를</w:t>
      </w:r>
      <w:r>
        <w:rPr>
          <w:rFonts w:hint="eastAsia"/>
        </w:rPr>
        <w:t xml:space="preserve"> </w:t>
      </w:r>
      <w:r>
        <w:rPr>
          <w:rFonts w:hint="eastAsia"/>
        </w:rPr>
        <w:t>연장하는</w:t>
      </w:r>
      <w:r>
        <w:rPr>
          <w:rFonts w:hint="eastAsia"/>
        </w:rPr>
        <w:t xml:space="preserve"> </w:t>
      </w:r>
      <w:r>
        <w:rPr>
          <w:rFonts w:hint="eastAsia"/>
        </w:rPr>
        <w:t>방법을</w:t>
      </w:r>
      <w:r>
        <w:rPr>
          <w:rFonts w:hint="eastAsia"/>
        </w:rPr>
        <w:t xml:space="preserve"> </w:t>
      </w:r>
      <w:r>
        <w:rPr>
          <w:rFonts w:hint="eastAsia"/>
        </w:rPr>
        <w:t>대안으로</w:t>
      </w:r>
      <w:r>
        <w:rPr>
          <w:rFonts w:hint="eastAsia"/>
        </w:rPr>
        <w:t xml:space="preserve"> </w:t>
      </w:r>
      <w:r>
        <w:rPr>
          <w:rFonts w:hint="eastAsia"/>
        </w:rPr>
        <w:t>제시합니다</w:t>
      </w:r>
      <w:r>
        <w:rPr>
          <w:rFonts w:hint="eastAsia"/>
        </w:rPr>
        <w:t xml:space="preserve">. </w:t>
      </w:r>
      <w:r>
        <w:rPr>
          <w:rFonts w:hint="eastAsia"/>
        </w:rPr>
        <w:t>전파</w:t>
      </w:r>
      <w:r>
        <w:rPr>
          <w:rFonts w:hint="eastAsia"/>
        </w:rPr>
        <w:t xml:space="preserve"> </w:t>
      </w:r>
      <w:r>
        <w:rPr>
          <w:rFonts w:hint="eastAsia"/>
        </w:rPr>
        <w:t>간섭이</w:t>
      </w:r>
      <w:r>
        <w:rPr>
          <w:rFonts w:hint="eastAsia"/>
        </w:rPr>
        <w:t xml:space="preserve"> </w:t>
      </w:r>
      <w:r>
        <w:rPr>
          <w:rFonts w:hint="eastAsia"/>
        </w:rPr>
        <w:t>문제가</w:t>
      </w:r>
      <w:r>
        <w:rPr>
          <w:rFonts w:hint="eastAsia"/>
        </w:rPr>
        <w:t xml:space="preserve"> </w:t>
      </w:r>
      <w:r>
        <w:rPr>
          <w:rFonts w:hint="eastAsia"/>
        </w:rPr>
        <w:t>되는</w:t>
      </w:r>
      <w:r>
        <w:rPr>
          <w:rFonts w:hint="eastAsia"/>
        </w:rPr>
        <w:t xml:space="preserve"> </w:t>
      </w:r>
      <w:r>
        <w:rPr>
          <w:rFonts w:hint="eastAsia"/>
        </w:rPr>
        <w:t>경우에는</w:t>
      </w:r>
      <w:r>
        <w:rPr>
          <w:rFonts w:hint="eastAsia"/>
        </w:rPr>
        <w:t xml:space="preserve"> </w:t>
      </w:r>
      <w:r>
        <w:rPr>
          <w:rFonts w:hint="eastAsia"/>
        </w:rPr>
        <w:t>이</w:t>
      </w:r>
      <w:r>
        <w:rPr>
          <w:rFonts w:hint="eastAsia"/>
        </w:rPr>
        <w:t xml:space="preserve"> </w:t>
      </w:r>
      <w:r>
        <w:rPr>
          <w:rFonts w:hint="eastAsia"/>
        </w:rPr>
        <w:t>지침을</w:t>
      </w:r>
      <w:r>
        <w:rPr>
          <w:rFonts w:hint="eastAsia"/>
        </w:rPr>
        <w:t xml:space="preserve"> </w:t>
      </w:r>
      <w:r>
        <w:rPr>
          <w:rFonts w:hint="eastAsia"/>
        </w:rPr>
        <w:t>따르십시오</w:t>
      </w:r>
      <w:r>
        <w:rPr>
          <w:rFonts w:hint="eastAsia"/>
        </w:rPr>
        <w:t>.</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 xml:space="preserve">Powerline </w:t>
      </w:r>
      <w:r>
        <w:rPr>
          <w:rFonts w:hint="eastAsia"/>
          <w:sz w:val="18"/>
        </w:rPr>
        <w:t>어댑터를</w:t>
      </w:r>
      <w:r>
        <w:rPr>
          <w:rFonts w:hint="eastAsia"/>
          <w:sz w:val="18"/>
        </w:rPr>
        <w:t xml:space="preserve"> </w:t>
      </w:r>
      <w:r>
        <w:rPr>
          <w:rFonts w:hint="eastAsia"/>
          <w:sz w:val="18"/>
        </w:rPr>
        <w:t>휴대폰</w:t>
      </w:r>
      <w:r>
        <w:rPr>
          <w:rFonts w:hint="eastAsia"/>
          <w:sz w:val="18"/>
        </w:rPr>
        <w:t xml:space="preserve"> </w:t>
      </w:r>
      <w:r>
        <w:rPr>
          <w:rFonts w:hint="eastAsia"/>
          <w:sz w:val="18"/>
        </w:rPr>
        <w:t>충전기와</w:t>
      </w:r>
      <w:r>
        <w:rPr>
          <w:rFonts w:hint="eastAsia"/>
          <w:sz w:val="18"/>
        </w:rPr>
        <w:t xml:space="preserve"> </w:t>
      </w:r>
      <w:r>
        <w:rPr>
          <w:rFonts w:hint="eastAsia"/>
          <w:sz w:val="18"/>
        </w:rPr>
        <w:t>무선</w:t>
      </w:r>
      <w:r>
        <w:rPr>
          <w:rFonts w:hint="eastAsia"/>
          <w:sz w:val="18"/>
        </w:rPr>
        <w:t xml:space="preserve"> </w:t>
      </w:r>
      <w:r>
        <w:rPr>
          <w:rFonts w:hint="eastAsia"/>
          <w:sz w:val="18"/>
        </w:rPr>
        <w:t>전화기</w:t>
      </w:r>
      <w:r>
        <w:rPr>
          <w:rFonts w:hint="eastAsia"/>
          <w:sz w:val="18"/>
        </w:rPr>
        <w:t xml:space="preserve"> </w:t>
      </w:r>
      <w:r>
        <w:rPr>
          <w:rFonts w:hint="eastAsia"/>
          <w:sz w:val="18"/>
        </w:rPr>
        <w:t>베이스</w:t>
      </w:r>
      <w:r>
        <w:rPr>
          <w:rFonts w:hint="eastAsia"/>
          <w:sz w:val="18"/>
        </w:rPr>
        <w:t xml:space="preserve"> </w:t>
      </w:r>
      <w:r>
        <w:rPr>
          <w:rFonts w:hint="eastAsia"/>
          <w:sz w:val="18"/>
        </w:rPr>
        <w:t>스테이션에서</w:t>
      </w:r>
      <w:r>
        <w:rPr>
          <w:rFonts w:hint="eastAsia"/>
          <w:sz w:val="18"/>
        </w:rPr>
        <w:t xml:space="preserve"> </w:t>
      </w:r>
      <w:r>
        <w:rPr>
          <w:rFonts w:hint="eastAsia"/>
          <w:sz w:val="18"/>
        </w:rPr>
        <w:t>멀리</w:t>
      </w:r>
      <w:r>
        <w:rPr>
          <w:rFonts w:hint="eastAsia"/>
          <w:sz w:val="18"/>
        </w:rPr>
        <w:t xml:space="preserve"> </w:t>
      </w:r>
      <w:r>
        <w:rPr>
          <w:rFonts w:hint="eastAsia"/>
          <w:sz w:val="18"/>
        </w:rPr>
        <w:t>떨어진</w:t>
      </w:r>
      <w:r>
        <w:rPr>
          <w:rFonts w:hint="eastAsia"/>
          <w:sz w:val="18"/>
        </w:rPr>
        <w:t xml:space="preserve"> </w:t>
      </w:r>
      <w:r>
        <w:rPr>
          <w:rFonts w:hint="eastAsia"/>
          <w:sz w:val="18"/>
        </w:rPr>
        <w:t>콘센트에</w:t>
      </w:r>
      <w:r>
        <w:rPr>
          <w:rFonts w:hint="eastAsia"/>
          <w:sz w:val="18"/>
        </w:rPr>
        <w:t xml:space="preserve"> </w:t>
      </w:r>
      <w:r>
        <w:rPr>
          <w:rFonts w:hint="eastAsia"/>
          <w:sz w:val="18"/>
        </w:rPr>
        <w:t>연결하십시오</w:t>
      </w:r>
      <w:r>
        <w:rPr>
          <w:rFonts w:hint="eastAsia"/>
          <w:sz w:val="18"/>
        </w:rPr>
        <w:t>.</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 xml:space="preserve">Powerline </w:t>
      </w:r>
      <w:r>
        <w:rPr>
          <w:rFonts w:hint="eastAsia"/>
          <w:sz w:val="18"/>
        </w:rPr>
        <w:t>어댑터를</w:t>
      </w:r>
      <w:r>
        <w:rPr>
          <w:rFonts w:hint="eastAsia"/>
          <w:sz w:val="18"/>
        </w:rPr>
        <w:t xml:space="preserve"> </w:t>
      </w:r>
      <w:r>
        <w:rPr>
          <w:rFonts w:hint="eastAsia"/>
          <w:sz w:val="18"/>
        </w:rPr>
        <w:t>모터가</w:t>
      </w:r>
      <w:r>
        <w:rPr>
          <w:rFonts w:hint="eastAsia"/>
          <w:sz w:val="18"/>
        </w:rPr>
        <w:t xml:space="preserve"> </w:t>
      </w:r>
      <w:r>
        <w:rPr>
          <w:rFonts w:hint="eastAsia"/>
          <w:sz w:val="18"/>
        </w:rPr>
        <w:t>달린</w:t>
      </w:r>
      <w:r>
        <w:rPr>
          <w:rFonts w:hint="eastAsia"/>
          <w:sz w:val="18"/>
        </w:rPr>
        <w:t xml:space="preserve"> </w:t>
      </w:r>
      <w:proofErr w:type="gramStart"/>
      <w:r>
        <w:rPr>
          <w:rFonts w:hint="eastAsia"/>
          <w:sz w:val="18"/>
        </w:rPr>
        <w:t>장비</w:t>
      </w:r>
      <w:r>
        <w:rPr>
          <w:rFonts w:hint="eastAsia"/>
          <w:sz w:val="18"/>
        </w:rPr>
        <w:t>(</w:t>
      </w:r>
      <w:proofErr w:type="gramEnd"/>
      <w:r>
        <w:rPr>
          <w:rFonts w:hint="eastAsia"/>
          <w:sz w:val="18"/>
        </w:rPr>
        <w:t>예</w:t>
      </w:r>
      <w:r>
        <w:rPr>
          <w:rFonts w:hint="eastAsia"/>
          <w:sz w:val="18"/>
        </w:rPr>
        <w:t xml:space="preserve">: </w:t>
      </w:r>
      <w:r>
        <w:rPr>
          <w:rFonts w:hint="eastAsia"/>
          <w:sz w:val="18"/>
        </w:rPr>
        <w:t>선풍기</w:t>
      </w:r>
      <w:r>
        <w:rPr>
          <w:rFonts w:hint="eastAsia"/>
          <w:sz w:val="18"/>
        </w:rPr>
        <w:t xml:space="preserve">, </w:t>
      </w:r>
      <w:r>
        <w:rPr>
          <w:rFonts w:hint="eastAsia"/>
          <w:sz w:val="18"/>
        </w:rPr>
        <w:t>진공청소기</w:t>
      </w:r>
      <w:r>
        <w:rPr>
          <w:rFonts w:hint="eastAsia"/>
          <w:sz w:val="18"/>
        </w:rPr>
        <w:t xml:space="preserve"> </w:t>
      </w:r>
      <w:r>
        <w:rPr>
          <w:rFonts w:hint="eastAsia"/>
          <w:sz w:val="18"/>
        </w:rPr>
        <w:t>등</w:t>
      </w:r>
      <w:r>
        <w:rPr>
          <w:rFonts w:hint="eastAsia"/>
          <w:sz w:val="18"/>
        </w:rPr>
        <w:t>)</w:t>
      </w:r>
      <w:r>
        <w:rPr>
          <w:rFonts w:hint="eastAsia"/>
          <w:sz w:val="18"/>
        </w:rPr>
        <w:t>와</w:t>
      </w:r>
      <w:r>
        <w:rPr>
          <w:rFonts w:hint="eastAsia"/>
          <w:sz w:val="18"/>
        </w:rPr>
        <w:t xml:space="preserve"> </w:t>
      </w:r>
      <w:r>
        <w:rPr>
          <w:rFonts w:hint="eastAsia"/>
          <w:sz w:val="18"/>
        </w:rPr>
        <w:t>멀리</w:t>
      </w:r>
      <w:r>
        <w:rPr>
          <w:rFonts w:hint="eastAsia"/>
          <w:sz w:val="18"/>
        </w:rPr>
        <w:t xml:space="preserve"> </w:t>
      </w:r>
      <w:r>
        <w:rPr>
          <w:rFonts w:hint="eastAsia"/>
          <w:sz w:val="18"/>
        </w:rPr>
        <w:t>떨어진</w:t>
      </w:r>
      <w:r>
        <w:rPr>
          <w:rFonts w:hint="eastAsia"/>
          <w:sz w:val="18"/>
        </w:rPr>
        <w:t xml:space="preserve"> </w:t>
      </w:r>
      <w:r>
        <w:rPr>
          <w:rFonts w:hint="eastAsia"/>
          <w:sz w:val="18"/>
        </w:rPr>
        <w:t>곳에</w:t>
      </w:r>
      <w:r>
        <w:rPr>
          <w:rFonts w:hint="eastAsia"/>
          <w:sz w:val="18"/>
        </w:rPr>
        <w:t xml:space="preserve"> </w:t>
      </w:r>
      <w:r>
        <w:rPr>
          <w:rFonts w:hint="eastAsia"/>
          <w:sz w:val="18"/>
        </w:rPr>
        <w:t>두십시오</w:t>
      </w:r>
      <w:r>
        <w:rPr>
          <w:rFonts w:hint="eastAsia"/>
          <w:sz w:val="18"/>
        </w:rPr>
        <w:t>.</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rFonts w:hint="eastAsia"/>
          <w:sz w:val="18"/>
        </w:rPr>
        <w:t xml:space="preserve">Powerline </w:t>
      </w:r>
      <w:r>
        <w:rPr>
          <w:rFonts w:hint="eastAsia"/>
          <w:sz w:val="18"/>
        </w:rPr>
        <w:t>어댑터를</w:t>
      </w:r>
      <w:r>
        <w:rPr>
          <w:rFonts w:hint="eastAsia"/>
          <w:sz w:val="18"/>
        </w:rPr>
        <w:t xml:space="preserve"> </w:t>
      </w:r>
      <w:r>
        <w:rPr>
          <w:rFonts w:hint="eastAsia"/>
          <w:sz w:val="18"/>
        </w:rPr>
        <w:t>무선</w:t>
      </w:r>
      <w:r>
        <w:rPr>
          <w:rFonts w:hint="eastAsia"/>
          <w:sz w:val="18"/>
        </w:rPr>
        <w:t xml:space="preserve"> </w:t>
      </w:r>
      <w:r>
        <w:rPr>
          <w:rFonts w:hint="eastAsia"/>
          <w:sz w:val="18"/>
        </w:rPr>
        <w:t>수신기와</w:t>
      </w:r>
      <w:r>
        <w:rPr>
          <w:rFonts w:hint="eastAsia"/>
          <w:sz w:val="18"/>
        </w:rPr>
        <w:t xml:space="preserve"> </w:t>
      </w:r>
      <w:r>
        <w:rPr>
          <w:rFonts w:hint="eastAsia"/>
          <w:sz w:val="18"/>
        </w:rPr>
        <w:t>같은</w:t>
      </w:r>
      <w:r>
        <w:rPr>
          <w:rFonts w:hint="eastAsia"/>
          <w:sz w:val="18"/>
        </w:rPr>
        <w:t xml:space="preserve"> </w:t>
      </w:r>
      <w:r>
        <w:rPr>
          <w:rFonts w:hint="eastAsia"/>
          <w:sz w:val="18"/>
        </w:rPr>
        <w:t>오디오</w:t>
      </w:r>
      <w:r>
        <w:rPr>
          <w:rFonts w:hint="eastAsia"/>
          <w:sz w:val="18"/>
        </w:rPr>
        <w:t xml:space="preserve"> </w:t>
      </w:r>
      <w:r>
        <w:rPr>
          <w:rFonts w:hint="eastAsia"/>
          <w:sz w:val="18"/>
        </w:rPr>
        <w:t>장치와</w:t>
      </w:r>
      <w:r>
        <w:rPr>
          <w:rFonts w:hint="eastAsia"/>
          <w:sz w:val="18"/>
        </w:rPr>
        <w:t xml:space="preserve"> </w:t>
      </w:r>
      <w:r>
        <w:rPr>
          <w:rFonts w:hint="eastAsia"/>
          <w:sz w:val="18"/>
        </w:rPr>
        <w:t>멀리</w:t>
      </w:r>
      <w:r>
        <w:rPr>
          <w:rFonts w:hint="eastAsia"/>
          <w:sz w:val="18"/>
        </w:rPr>
        <w:t xml:space="preserve"> </w:t>
      </w:r>
      <w:r>
        <w:rPr>
          <w:rFonts w:hint="eastAsia"/>
          <w:sz w:val="18"/>
        </w:rPr>
        <w:t>떨어진</w:t>
      </w:r>
      <w:r>
        <w:rPr>
          <w:rFonts w:hint="eastAsia"/>
          <w:sz w:val="18"/>
        </w:rPr>
        <w:t xml:space="preserve"> </w:t>
      </w:r>
      <w:r>
        <w:rPr>
          <w:rFonts w:hint="eastAsia"/>
          <w:sz w:val="18"/>
        </w:rPr>
        <w:t>곳에</w:t>
      </w:r>
      <w:r>
        <w:rPr>
          <w:rFonts w:hint="eastAsia"/>
          <w:sz w:val="18"/>
        </w:rPr>
        <w:t xml:space="preserve"> </w:t>
      </w:r>
      <w:r>
        <w:rPr>
          <w:rFonts w:hint="eastAsia"/>
          <w:sz w:val="18"/>
        </w:rPr>
        <w:t>두십시오</w:t>
      </w:r>
      <w:r>
        <w:rPr>
          <w:rFonts w:hint="eastAsia"/>
          <w:sz w:val="18"/>
        </w:rPr>
        <w:t>.</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499851"/>
      <w:bookmarkEnd w:id="83"/>
      <w:r>
        <w:rPr>
          <w:rFonts w:hint="eastAsia"/>
        </w:rPr>
        <w:lastRenderedPageBreak/>
        <w:t>모든</w:t>
      </w:r>
      <w:r>
        <w:rPr>
          <w:rFonts w:hint="eastAsia"/>
        </w:rPr>
        <w:t xml:space="preserve"> </w:t>
      </w:r>
      <w:r>
        <w:rPr>
          <w:rFonts w:hint="eastAsia"/>
        </w:rPr>
        <w:t>제품에</w:t>
      </w:r>
      <w:r>
        <w:rPr>
          <w:rFonts w:hint="eastAsia"/>
        </w:rPr>
        <w:t xml:space="preserve"> </w:t>
      </w:r>
      <w:r>
        <w:rPr>
          <w:rFonts w:hint="eastAsia"/>
        </w:rPr>
        <w:t>대한</w:t>
      </w:r>
      <w:r>
        <w:rPr>
          <w:rFonts w:hint="eastAsia"/>
        </w:rPr>
        <w:t xml:space="preserve"> </w:t>
      </w:r>
      <w:r>
        <w:rPr>
          <w:rFonts w:hint="eastAsia"/>
        </w:rPr>
        <w:t>일반</w:t>
      </w:r>
      <w:r>
        <w:rPr>
          <w:rFonts w:hint="eastAsia"/>
        </w:rPr>
        <w:t xml:space="preserve"> </w:t>
      </w:r>
      <w:r>
        <w:rPr>
          <w:rFonts w:hint="eastAsia"/>
        </w:rPr>
        <w:t>사용지침</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rFonts w:hint="eastAsia"/>
          <w:sz w:val="18"/>
        </w:rPr>
        <w:t>승인된</w:t>
      </w:r>
      <w:r>
        <w:rPr>
          <w:rFonts w:hint="eastAsia"/>
          <w:sz w:val="18"/>
        </w:rPr>
        <w:t xml:space="preserve"> </w:t>
      </w:r>
      <w:r>
        <w:rPr>
          <w:rFonts w:hint="eastAsia"/>
          <w:sz w:val="18"/>
        </w:rPr>
        <w:t>장비와</w:t>
      </w:r>
      <w:r>
        <w:rPr>
          <w:rFonts w:hint="eastAsia"/>
          <w:sz w:val="18"/>
        </w:rPr>
        <w:t xml:space="preserve"> </w:t>
      </w:r>
      <w:r>
        <w:rPr>
          <w:rFonts w:hint="eastAsia"/>
          <w:sz w:val="18"/>
        </w:rPr>
        <w:t>함께</w:t>
      </w:r>
      <w:r>
        <w:rPr>
          <w:rFonts w:hint="eastAsia"/>
          <w:sz w:val="18"/>
        </w:rPr>
        <w:t xml:space="preserve"> </w:t>
      </w:r>
      <w:r>
        <w:rPr>
          <w:rFonts w:hint="eastAsia"/>
          <w:sz w:val="18"/>
        </w:rPr>
        <w:t>제품을</w:t>
      </w:r>
      <w:r>
        <w:rPr>
          <w:rFonts w:hint="eastAsia"/>
          <w:sz w:val="18"/>
        </w:rPr>
        <w:t xml:space="preserve"> </w:t>
      </w:r>
      <w:r>
        <w:rPr>
          <w:rFonts w:hint="eastAsia"/>
          <w:sz w:val="18"/>
        </w:rPr>
        <w:t>사용하십시오</w:t>
      </w:r>
      <w:r>
        <w:rPr>
          <w:rFonts w:hint="eastAsia"/>
          <w:sz w:val="18"/>
        </w:rPr>
        <w:t>.</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덮개를</w:t>
      </w:r>
      <w:r>
        <w:rPr>
          <w:rFonts w:hint="eastAsia"/>
          <w:sz w:val="18"/>
        </w:rPr>
        <w:t xml:space="preserve"> </w:t>
      </w:r>
      <w:r>
        <w:rPr>
          <w:rFonts w:hint="eastAsia"/>
          <w:sz w:val="18"/>
        </w:rPr>
        <w:t>분리하거나</w:t>
      </w:r>
      <w:r>
        <w:rPr>
          <w:rFonts w:hint="eastAsia"/>
          <w:sz w:val="18"/>
        </w:rPr>
        <w:t xml:space="preserve"> </w:t>
      </w:r>
      <w:r>
        <w:rPr>
          <w:rFonts w:hint="eastAsia"/>
          <w:sz w:val="18"/>
        </w:rPr>
        <w:t>내부</w:t>
      </w:r>
      <w:r>
        <w:rPr>
          <w:rFonts w:hint="eastAsia"/>
          <w:sz w:val="18"/>
        </w:rPr>
        <w:t xml:space="preserve"> </w:t>
      </w:r>
      <w:r>
        <w:rPr>
          <w:rFonts w:hint="eastAsia"/>
          <w:sz w:val="18"/>
        </w:rPr>
        <w:t>부품을</w:t>
      </w:r>
      <w:r>
        <w:rPr>
          <w:rFonts w:hint="eastAsia"/>
          <w:sz w:val="18"/>
        </w:rPr>
        <w:t xml:space="preserve"> </w:t>
      </w:r>
      <w:r>
        <w:rPr>
          <w:rFonts w:hint="eastAsia"/>
          <w:sz w:val="18"/>
        </w:rPr>
        <w:t>만지기</w:t>
      </w:r>
      <w:r>
        <w:rPr>
          <w:rFonts w:hint="eastAsia"/>
          <w:sz w:val="18"/>
        </w:rPr>
        <w:t xml:space="preserve"> </w:t>
      </w:r>
      <w:r>
        <w:rPr>
          <w:rFonts w:hint="eastAsia"/>
          <w:sz w:val="18"/>
        </w:rPr>
        <w:t>전에</w:t>
      </w:r>
      <w:r>
        <w:rPr>
          <w:rFonts w:hint="eastAsia"/>
          <w:sz w:val="18"/>
        </w:rPr>
        <w:t xml:space="preserve"> </w:t>
      </w:r>
      <w:r>
        <w:rPr>
          <w:rFonts w:hint="eastAsia"/>
          <w:sz w:val="18"/>
        </w:rPr>
        <w:t>제품을</w:t>
      </w:r>
      <w:r>
        <w:rPr>
          <w:rFonts w:hint="eastAsia"/>
          <w:sz w:val="18"/>
        </w:rPr>
        <w:t xml:space="preserve"> </w:t>
      </w:r>
      <w:r>
        <w:rPr>
          <w:rFonts w:hint="eastAsia"/>
          <w:sz w:val="18"/>
        </w:rPr>
        <w:t>식히십시오</w:t>
      </w:r>
      <w:r>
        <w:rPr>
          <w:rFonts w:hint="eastAsia"/>
          <w:sz w:val="18"/>
        </w:rPr>
        <w:t>.</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rFonts w:hint="eastAsia"/>
          <w:sz w:val="18"/>
        </w:rPr>
        <w:t>시스템</w:t>
      </w:r>
      <w:r>
        <w:rPr>
          <w:rFonts w:hint="eastAsia"/>
          <w:sz w:val="18"/>
        </w:rPr>
        <w:t xml:space="preserve"> </w:t>
      </w:r>
      <w:r>
        <w:rPr>
          <w:rFonts w:hint="eastAsia"/>
          <w:sz w:val="18"/>
        </w:rPr>
        <w:t>손상을</w:t>
      </w:r>
      <w:r>
        <w:rPr>
          <w:rFonts w:hint="eastAsia"/>
          <w:sz w:val="18"/>
        </w:rPr>
        <w:t xml:space="preserve"> </w:t>
      </w:r>
      <w:r>
        <w:rPr>
          <w:rFonts w:hint="eastAsia"/>
          <w:sz w:val="18"/>
        </w:rPr>
        <w:t>방지하려면</w:t>
      </w:r>
      <w:r>
        <w:rPr>
          <w:rFonts w:hint="eastAsia"/>
          <w:sz w:val="18"/>
        </w:rPr>
        <w:t xml:space="preserve"> </w:t>
      </w:r>
      <w:r>
        <w:rPr>
          <w:rFonts w:hint="eastAsia"/>
          <w:sz w:val="18"/>
        </w:rPr>
        <w:t>전원공급장치의</w:t>
      </w:r>
      <w:r>
        <w:rPr>
          <w:rFonts w:hint="eastAsia"/>
          <w:sz w:val="18"/>
        </w:rPr>
        <w:t xml:space="preserve"> </w:t>
      </w:r>
      <w:r>
        <w:rPr>
          <w:rFonts w:hint="eastAsia"/>
          <w:sz w:val="18"/>
        </w:rPr>
        <w:t>전압</w:t>
      </w:r>
      <w:r>
        <w:rPr>
          <w:rFonts w:hint="eastAsia"/>
          <w:sz w:val="18"/>
        </w:rPr>
        <w:t xml:space="preserve"> </w:t>
      </w:r>
      <w:r>
        <w:rPr>
          <w:rFonts w:hint="eastAsia"/>
          <w:sz w:val="18"/>
        </w:rPr>
        <w:t>선택</w:t>
      </w:r>
      <w:r>
        <w:rPr>
          <w:rFonts w:hint="eastAsia"/>
          <w:sz w:val="18"/>
        </w:rPr>
        <w:t xml:space="preserve"> </w:t>
      </w:r>
      <w:r>
        <w:rPr>
          <w:rFonts w:hint="eastAsia"/>
          <w:sz w:val="18"/>
        </w:rPr>
        <w:t>스위치</w:t>
      </w:r>
      <w:r>
        <w:rPr>
          <w:rFonts w:hint="eastAsia"/>
          <w:sz w:val="18"/>
        </w:rPr>
        <w:t>(</w:t>
      </w:r>
      <w:r>
        <w:rPr>
          <w:rFonts w:hint="eastAsia"/>
          <w:sz w:val="18"/>
        </w:rPr>
        <w:t>제공된</w:t>
      </w:r>
      <w:r>
        <w:rPr>
          <w:rFonts w:hint="eastAsia"/>
          <w:sz w:val="18"/>
        </w:rPr>
        <w:t xml:space="preserve"> </w:t>
      </w:r>
      <w:r>
        <w:rPr>
          <w:rFonts w:hint="eastAsia"/>
          <w:sz w:val="18"/>
        </w:rPr>
        <w:t>경우</w:t>
      </w:r>
      <w:r>
        <w:rPr>
          <w:rFonts w:hint="eastAsia"/>
          <w:sz w:val="18"/>
        </w:rPr>
        <w:t>)</w:t>
      </w:r>
      <w:r>
        <w:rPr>
          <w:rFonts w:hint="eastAsia"/>
          <w:sz w:val="18"/>
        </w:rPr>
        <w:t>가</w:t>
      </w:r>
      <w:r>
        <w:rPr>
          <w:rFonts w:hint="eastAsia"/>
          <w:sz w:val="18"/>
        </w:rPr>
        <w:t xml:space="preserve"> </w:t>
      </w:r>
      <w:r>
        <w:rPr>
          <w:rFonts w:hint="eastAsia"/>
          <w:sz w:val="18"/>
        </w:rPr>
        <w:t>사용자가</w:t>
      </w:r>
      <w:r>
        <w:rPr>
          <w:rFonts w:hint="eastAsia"/>
          <w:sz w:val="18"/>
        </w:rPr>
        <w:t xml:space="preserve"> </w:t>
      </w:r>
      <w:r>
        <w:rPr>
          <w:rFonts w:hint="eastAsia"/>
          <w:sz w:val="18"/>
        </w:rPr>
        <w:t>위치한</w:t>
      </w:r>
      <w:r>
        <w:rPr>
          <w:rFonts w:hint="eastAsia"/>
          <w:sz w:val="18"/>
        </w:rPr>
        <w:t xml:space="preserve"> </w:t>
      </w:r>
      <w:r>
        <w:rPr>
          <w:rFonts w:hint="eastAsia"/>
          <w:sz w:val="18"/>
        </w:rPr>
        <w:t>지역에서</w:t>
      </w:r>
      <w:r>
        <w:rPr>
          <w:rFonts w:hint="eastAsia"/>
          <w:sz w:val="18"/>
        </w:rPr>
        <w:t xml:space="preserve"> </w:t>
      </w:r>
      <w:r>
        <w:rPr>
          <w:rFonts w:hint="eastAsia"/>
          <w:sz w:val="18"/>
        </w:rPr>
        <w:t>사용하는</w:t>
      </w:r>
      <w:r>
        <w:rPr>
          <w:rFonts w:hint="eastAsia"/>
          <w:sz w:val="18"/>
        </w:rPr>
        <w:t xml:space="preserve"> </w:t>
      </w:r>
      <w:r>
        <w:rPr>
          <w:rFonts w:hint="eastAsia"/>
          <w:sz w:val="18"/>
        </w:rPr>
        <w:t>전력과</w:t>
      </w:r>
      <w:r>
        <w:rPr>
          <w:rFonts w:hint="eastAsia"/>
          <w:sz w:val="18"/>
        </w:rPr>
        <w:t xml:space="preserve"> </w:t>
      </w:r>
      <w:r>
        <w:rPr>
          <w:rFonts w:hint="eastAsia"/>
          <w:sz w:val="18"/>
        </w:rPr>
        <w:t>일치하도록</w:t>
      </w:r>
      <w:r>
        <w:rPr>
          <w:rFonts w:hint="eastAsia"/>
          <w:sz w:val="18"/>
        </w:rPr>
        <w:t xml:space="preserve"> </w:t>
      </w:r>
      <w:r>
        <w:rPr>
          <w:rFonts w:hint="eastAsia"/>
          <w:sz w:val="18"/>
        </w:rPr>
        <w:t>설정하십시오</w:t>
      </w:r>
      <w:r>
        <w:rPr>
          <w:rFonts w:hint="eastAsia"/>
          <w:sz w:val="18"/>
        </w:rPr>
        <w:t>.</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rFonts w:hint="eastAsia"/>
          <w:sz w:val="18"/>
        </w:rPr>
        <w:t>대부분의</w:t>
      </w:r>
      <w:r>
        <w:rPr>
          <w:rFonts w:hint="eastAsia"/>
          <w:sz w:val="18"/>
        </w:rPr>
        <w:t xml:space="preserve"> </w:t>
      </w:r>
      <w:r>
        <w:rPr>
          <w:rFonts w:hint="eastAsia"/>
          <w:sz w:val="18"/>
        </w:rPr>
        <w:t>북미</w:t>
      </w:r>
      <w:r>
        <w:rPr>
          <w:rFonts w:hint="eastAsia"/>
          <w:sz w:val="18"/>
        </w:rPr>
        <w:t xml:space="preserve"> </w:t>
      </w:r>
      <w:r>
        <w:rPr>
          <w:rFonts w:hint="eastAsia"/>
          <w:sz w:val="18"/>
        </w:rPr>
        <w:t>및</w:t>
      </w:r>
      <w:r>
        <w:rPr>
          <w:rFonts w:hint="eastAsia"/>
          <w:sz w:val="18"/>
        </w:rPr>
        <w:t xml:space="preserve"> </w:t>
      </w:r>
      <w:r>
        <w:rPr>
          <w:rFonts w:hint="eastAsia"/>
          <w:sz w:val="18"/>
        </w:rPr>
        <w:t>남미</w:t>
      </w:r>
      <w:r>
        <w:rPr>
          <w:rFonts w:hint="eastAsia"/>
          <w:sz w:val="18"/>
        </w:rPr>
        <w:t xml:space="preserve"> </w:t>
      </w:r>
      <w:r>
        <w:rPr>
          <w:rFonts w:hint="eastAsia"/>
          <w:sz w:val="18"/>
        </w:rPr>
        <w:t>지역</w:t>
      </w:r>
      <w:r>
        <w:rPr>
          <w:rFonts w:hint="eastAsia"/>
          <w:sz w:val="18"/>
        </w:rPr>
        <w:t xml:space="preserve"> </w:t>
      </w:r>
      <w:r>
        <w:rPr>
          <w:rFonts w:hint="eastAsia"/>
          <w:sz w:val="18"/>
        </w:rPr>
        <w:t>그리고</w:t>
      </w:r>
      <w:r>
        <w:rPr>
          <w:rFonts w:hint="eastAsia"/>
          <w:sz w:val="18"/>
        </w:rPr>
        <w:t xml:space="preserve"> </w:t>
      </w:r>
      <w:r>
        <w:rPr>
          <w:rFonts w:hint="eastAsia"/>
          <w:sz w:val="18"/>
        </w:rPr>
        <w:t>한국</w:t>
      </w:r>
      <w:r>
        <w:rPr>
          <w:rFonts w:hint="eastAsia"/>
          <w:sz w:val="18"/>
        </w:rPr>
        <w:t xml:space="preserve"> </w:t>
      </w:r>
      <w:r>
        <w:rPr>
          <w:rFonts w:hint="eastAsia"/>
          <w:sz w:val="18"/>
        </w:rPr>
        <w:t>및</w:t>
      </w:r>
      <w:r>
        <w:rPr>
          <w:rFonts w:hint="eastAsia"/>
          <w:sz w:val="18"/>
        </w:rPr>
        <w:t xml:space="preserve"> </w:t>
      </w:r>
      <w:r>
        <w:rPr>
          <w:rFonts w:hint="eastAsia"/>
          <w:sz w:val="18"/>
        </w:rPr>
        <w:t>대만과</w:t>
      </w:r>
      <w:r>
        <w:rPr>
          <w:rFonts w:hint="eastAsia"/>
          <w:sz w:val="18"/>
        </w:rPr>
        <w:t xml:space="preserve"> </w:t>
      </w:r>
      <w:r>
        <w:rPr>
          <w:rFonts w:hint="eastAsia"/>
          <w:sz w:val="18"/>
        </w:rPr>
        <w:t>같은</w:t>
      </w:r>
      <w:r>
        <w:rPr>
          <w:rFonts w:hint="eastAsia"/>
          <w:sz w:val="18"/>
        </w:rPr>
        <w:t xml:space="preserve"> </w:t>
      </w:r>
      <w:r>
        <w:rPr>
          <w:rFonts w:hint="eastAsia"/>
          <w:sz w:val="18"/>
        </w:rPr>
        <w:t>일부</w:t>
      </w:r>
      <w:r>
        <w:rPr>
          <w:rFonts w:hint="eastAsia"/>
          <w:sz w:val="18"/>
        </w:rPr>
        <w:t xml:space="preserve"> </w:t>
      </w:r>
      <w:r>
        <w:rPr>
          <w:rFonts w:hint="eastAsia"/>
          <w:sz w:val="18"/>
        </w:rPr>
        <w:t>극동</w:t>
      </w:r>
      <w:r>
        <w:rPr>
          <w:rFonts w:hint="eastAsia"/>
          <w:sz w:val="18"/>
        </w:rPr>
        <w:t xml:space="preserve"> </w:t>
      </w:r>
      <w:r>
        <w:rPr>
          <w:rFonts w:hint="eastAsia"/>
          <w:sz w:val="18"/>
        </w:rPr>
        <w:t>지방</w:t>
      </w:r>
      <w:r>
        <w:rPr>
          <w:rFonts w:hint="eastAsia"/>
          <w:sz w:val="18"/>
        </w:rPr>
        <w:t xml:space="preserve"> </w:t>
      </w:r>
      <w:r>
        <w:rPr>
          <w:rFonts w:hint="eastAsia"/>
          <w:sz w:val="18"/>
        </w:rPr>
        <w:t>국가</w:t>
      </w:r>
      <w:r>
        <w:rPr>
          <w:rFonts w:hint="eastAsia"/>
          <w:sz w:val="18"/>
        </w:rPr>
        <w:t>: 110</w:t>
      </w:r>
      <w:r>
        <w:rPr>
          <w:rFonts w:hint="eastAsia"/>
          <w:sz w:val="18"/>
        </w:rPr>
        <w:t>볼트</w:t>
      </w:r>
      <w:r>
        <w:rPr>
          <w:rFonts w:hint="eastAsia"/>
          <w:sz w:val="18"/>
        </w:rPr>
        <w:t>(V), 60</w:t>
      </w:r>
      <w:r>
        <w:rPr>
          <w:rFonts w:hint="eastAsia"/>
          <w:sz w:val="18"/>
        </w:rPr>
        <w:t>헤르츠</w:t>
      </w:r>
      <w:r>
        <w:rPr>
          <w:rFonts w:hint="eastAsia"/>
          <w:sz w:val="18"/>
        </w:rPr>
        <w:t>(Hz)</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rFonts w:hint="eastAsia"/>
          <w:sz w:val="18"/>
        </w:rPr>
        <w:t>일본</w:t>
      </w:r>
      <w:r>
        <w:rPr>
          <w:rFonts w:hint="eastAsia"/>
          <w:sz w:val="18"/>
        </w:rPr>
        <w:t xml:space="preserve"> </w:t>
      </w:r>
      <w:r>
        <w:rPr>
          <w:rFonts w:hint="eastAsia"/>
          <w:sz w:val="18"/>
        </w:rPr>
        <w:t>동부</w:t>
      </w:r>
      <w:r>
        <w:rPr>
          <w:rFonts w:hint="eastAsia"/>
          <w:sz w:val="18"/>
        </w:rPr>
        <w:t xml:space="preserve"> </w:t>
      </w:r>
      <w:r>
        <w:rPr>
          <w:rFonts w:hint="eastAsia"/>
          <w:sz w:val="18"/>
        </w:rPr>
        <w:t>지역</w:t>
      </w:r>
      <w:r>
        <w:rPr>
          <w:rFonts w:hint="eastAsia"/>
          <w:sz w:val="18"/>
        </w:rPr>
        <w:t xml:space="preserve">: 100, 50Hz, </w:t>
      </w:r>
      <w:r>
        <w:rPr>
          <w:rFonts w:hint="eastAsia"/>
          <w:sz w:val="18"/>
        </w:rPr>
        <w:t>일본</w:t>
      </w:r>
      <w:r>
        <w:rPr>
          <w:rFonts w:hint="eastAsia"/>
          <w:sz w:val="18"/>
        </w:rPr>
        <w:t xml:space="preserve"> </w:t>
      </w:r>
      <w:r>
        <w:rPr>
          <w:rFonts w:hint="eastAsia"/>
          <w:sz w:val="18"/>
        </w:rPr>
        <w:t>서부</w:t>
      </w:r>
      <w:r>
        <w:rPr>
          <w:rFonts w:hint="eastAsia"/>
          <w:sz w:val="18"/>
        </w:rPr>
        <w:t xml:space="preserve"> </w:t>
      </w:r>
      <w:r>
        <w:rPr>
          <w:rFonts w:hint="eastAsia"/>
          <w:sz w:val="18"/>
        </w:rPr>
        <w:t>지역</w:t>
      </w:r>
      <w:r>
        <w:rPr>
          <w:rFonts w:hint="eastAsia"/>
          <w:sz w:val="18"/>
        </w:rPr>
        <w:t>: 100, 60Hz</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rFonts w:hint="eastAsia"/>
          <w:sz w:val="18"/>
        </w:rPr>
        <w:t>대부분의</w:t>
      </w:r>
      <w:r>
        <w:rPr>
          <w:rFonts w:hint="eastAsia"/>
          <w:sz w:val="18"/>
        </w:rPr>
        <w:t xml:space="preserve"> </w:t>
      </w:r>
      <w:r>
        <w:rPr>
          <w:rFonts w:hint="eastAsia"/>
          <w:sz w:val="18"/>
        </w:rPr>
        <w:t>유럽</w:t>
      </w:r>
      <w:r>
        <w:rPr>
          <w:rFonts w:hint="eastAsia"/>
          <w:sz w:val="18"/>
        </w:rPr>
        <w:t xml:space="preserve"> </w:t>
      </w:r>
      <w:r>
        <w:rPr>
          <w:rFonts w:hint="eastAsia"/>
          <w:sz w:val="18"/>
        </w:rPr>
        <w:t>지역</w:t>
      </w:r>
      <w:r>
        <w:rPr>
          <w:rFonts w:hint="eastAsia"/>
          <w:sz w:val="18"/>
        </w:rPr>
        <w:t xml:space="preserve">, </w:t>
      </w:r>
      <w:r>
        <w:rPr>
          <w:rFonts w:hint="eastAsia"/>
          <w:sz w:val="18"/>
        </w:rPr>
        <w:t>중동</w:t>
      </w:r>
      <w:r>
        <w:rPr>
          <w:rFonts w:hint="eastAsia"/>
          <w:sz w:val="18"/>
        </w:rPr>
        <w:t xml:space="preserve"> </w:t>
      </w:r>
      <w:r>
        <w:rPr>
          <w:rFonts w:hint="eastAsia"/>
          <w:sz w:val="18"/>
        </w:rPr>
        <w:t>및</w:t>
      </w:r>
      <w:r>
        <w:rPr>
          <w:rFonts w:hint="eastAsia"/>
          <w:sz w:val="18"/>
        </w:rPr>
        <w:t xml:space="preserve"> </w:t>
      </w:r>
      <w:r>
        <w:rPr>
          <w:rFonts w:hint="eastAsia"/>
          <w:sz w:val="18"/>
        </w:rPr>
        <w:t>극동</w:t>
      </w:r>
      <w:r>
        <w:rPr>
          <w:rFonts w:hint="eastAsia"/>
          <w:sz w:val="18"/>
        </w:rPr>
        <w:t xml:space="preserve"> </w:t>
      </w:r>
      <w:r>
        <w:rPr>
          <w:rFonts w:hint="eastAsia"/>
          <w:sz w:val="18"/>
        </w:rPr>
        <w:t>지방</w:t>
      </w:r>
      <w:r>
        <w:rPr>
          <w:rFonts w:hint="eastAsia"/>
          <w:sz w:val="18"/>
        </w:rPr>
        <w:t>: 230V, 50Hz</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rFonts w:hint="eastAsia"/>
          <w:sz w:val="18"/>
        </w:rPr>
        <w:t>급작스러운</w:t>
      </w:r>
      <w:r>
        <w:rPr>
          <w:rFonts w:hint="eastAsia"/>
          <w:sz w:val="18"/>
        </w:rPr>
        <w:t xml:space="preserve"> </w:t>
      </w:r>
      <w:r>
        <w:rPr>
          <w:rFonts w:hint="eastAsia"/>
          <w:sz w:val="18"/>
        </w:rPr>
        <w:t>전력의</w:t>
      </w:r>
      <w:r>
        <w:rPr>
          <w:rFonts w:hint="eastAsia"/>
          <w:sz w:val="18"/>
        </w:rPr>
        <w:t xml:space="preserve"> </w:t>
      </w:r>
      <w:r>
        <w:rPr>
          <w:rFonts w:hint="eastAsia"/>
          <w:sz w:val="18"/>
        </w:rPr>
        <w:t>일시적</w:t>
      </w:r>
      <w:r>
        <w:rPr>
          <w:rFonts w:hint="eastAsia"/>
          <w:sz w:val="18"/>
        </w:rPr>
        <w:t xml:space="preserve"> </w:t>
      </w:r>
      <w:r>
        <w:rPr>
          <w:rFonts w:hint="eastAsia"/>
          <w:sz w:val="18"/>
        </w:rPr>
        <w:t>상승</w:t>
      </w:r>
      <w:r>
        <w:rPr>
          <w:rFonts w:hint="eastAsia"/>
          <w:sz w:val="18"/>
        </w:rPr>
        <w:t xml:space="preserve"> </w:t>
      </w:r>
      <w:r>
        <w:rPr>
          <w:rFonts w:hint="eastAsia"/>
          <w:sz w:val="18"/>
        </w:rPr>
        <w:t>또는</w:t>
      </w:r>
      <w:r>
        <w:rPr>
          <w:rFonts w:hint="eastAsia"/>
          <w:sz w:val="18"/>
        </w:rPr>
        <w:t xml:space="preserve"> </w:t>
      </w:r>
      <w:r>
        <w:rPr>
          <w:rFonts w:hint="eastAsia"/>
          <w:sz w:val="18"/>
        </w:rPr>
        <w:t>하락에서</w:t>
      </w:r>
      <w:r>
        <w:rPr>
          <w:rFonts w:hint="eastAsia"/>
          <w:sz w:val="18"/>
        </w:rPr>
        <w:t xml:space="preserve"> </w:t>
      </w:r>
      <w:r>
        <w:rPr>
          <w:rFonts w:hint="eastAsia"/>
          <w:sz w:val="18"/>
        </w:rPr>
        <w:t>시스템을</w:t>
      </w:r>
      <w:r>
        <w:rPr>
          <w:rFonts w:hint="eastAsia"/>
          <w:sz w:val="18"/>
        </w:rPr>
        <w:t xml:space="preserve"> </w:t>
      </w:r>
      <w:r>
        <w:rPr>
          <w:rFonts w:hint="eastAsia"/>
          <w:sz w:val="18"/>
        </w:rPr>
        <w:t>보호하려면</w:t>
      </w:r>
      <w:r>
        <w:rPr>
          <w:rFonts w:hint="eastAsia"/>
          <w:sz w:val="18"/>
        </w:rPr>
        <w:t xml:space="preserve"> </w:t>
      </w:r>
      <w:r>
        <w:rPr>
          <w:rFonts w:hint="eastAsia"/>
          <w:sz w:val="18"/>
        </w:rPr>
        <w:t>서지</w:t>
      </w:r>
      <w:r>
        <w:rPr>
          <w:rFonts w:hint="eastAsia"/>
          <w:sz w:val="18"/>
        </w:rPr>
        <w:t xml:space="preserve">(Surge) </w:t>
      </w:r>
      <w:r>
        <w:rPr>
          <w:rFonts w:hint="eastAsia"/>
          <w:sz w:val="18"/>
        </w:rPr>
        <w:t>억제기</w:t>
      </w:r>
      <w:r>
        <w:rPr>
          <w:rFonts w:hint="eastAsia"/>
          <w:sz w:val="18"/>
        </w:rPr>
        <w:t xml:space="preserve">, </w:t>
      </w:r>
      <w:r>
        <w:rPr>
          <w:rFonts w:hint="eastAsia"/>
          <w:sz w:val="18"/>
        </w:rPr>
        <w:t>라인</w:t>
      </w:r>
      <w:r>
        <w:rPr>
          <w:rFonts w:hint="eastAsia"/>
          <w:sz w:val="18"/>
        </w:rPr>
        <w:t xml:space="preserve"> </w:t>
      </w:r>
      <w:r>
        <w:rPr>
          <w:rFonts w:hint="eastAsia"/>
          <w:sz w:val="18"/>
        </w:rPr>
        <w:t>컨디셔너</w:t>
      </w:r>
      <w:r>
        <w:rPr>
          <w:rFonts w:hint="eastAsia"/>
          <w:sz w:val="18"/>
        </w:rPr>
        <w:t xml:space="preserve">, </w:t>
      </w:r>
      <w:r>
        <w:rPr>
          <w:rFonts w:hint="eastAsia"/>
          <w:sz w:val="18"/>
        </w:rPr>
        <w:t>무정전</w:t>
      </w:r>
      <w:r>
        <w:rPr>
          <w:rFonts w:hint="eastAsia"/>
          <w:sz w:val="18"/>
        </w:rPr>
        <w:t xml:space="preserve"> </w:t>
      </w:r>
      <w:r>
        <w:rPr>
          <w:rFonts w:hint="eastAsia"/>
          <w:sz w:val="18"/>
        </w:rPr>
        <w:t>전원장치</w:t>
      </w:r>
      <w:r>
        <w:rPr>
          <w:rFonts w:hint="eastAsia"/>
          <w:sz w:val="18"/>
        </w:rPr>
        <w:t>(UPS)</w:t>
      </w:r>
      <w:r>
        <w:rPr>
          <w:rFonts w:hint="eastAsia"/>
          <w:sz w:val="18"/>
        </w:rPr>
        <w:t>를</w:t>
      </w:r>
      <w:r>
        <w:rPr>
          <w:rFonts w:hint="eastAsia"/>
          <w:sz w:val="18"/>
        </w:rPr>
        <w:t xml:space="preserve"> </w:t>
      </w:r>
      <w:r>
        <w:rPr>
          <w:rFonts w:hint="eastAsia"/>
          <w:sz w:val="18"/>
        </w:rPr>
        <w:t>사용하십시오</w:t>
      </w:r>
      <w:r>
        <w:rPr>
          <w:rFonts w:hint="eastAsia"/>
          <w:sz w:val="18"/>
        </w:rPr>
        <w:t>.</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rFonts w:hint="eastAsia"/>
          <w:sz w:val="18"/>
        </w:rPr>
        <w:t>주변</w:t>
      </w:r>
      <w:r>
        <w:rPr>
          <w:rFonts w:hint="eastAsia"/>
          <w:sz w:val="18"/>
        </w:rPr>
        <w:t xml:space="preserve"> </w:t>
      </w:r>
      <w:r>
        <w:rPr>
          <w:rFonts w:hint="eastAsia"/>
          <w:sz w:val="18"/>
        </w:rPr>
        <w:t>장치</w:t>
      </w:r>
      <w:r>
        <w:rPr>
          <w:rFonts w:hint="eastAsia"/>
          <w:sz w:val="18"/>
        </w:rPr>
        <w:t xml:space="preserve"> </w:t>
      </w:r>
      <w:r>
        <w:rPr>
          <w:rFonts w:hint="eastAsia"/>
          <w:sz w:val="18"/>
        </w:rPr>
        <w:t>전원</w:t>
      </w:r>
      <w:r>
        <w:rPr>
          <w:rFonts w:hint="eastAsia"/>
          <w:sz w:val="18"/>
        </w:rPr>
        <w:t xml:space="preserve"> </w:t>
      </w:r>
      <w:r>
        <w:rPr>
          <w:rFonts w:hint="eastAsia"/>
          <w:sz w:val="18"/>
        </w:rPr>
        <w:t>케이블에는</w:t>
      </w:r>
      <w:r>
        <w:rPr>
          <w:rFonts w:hint="eastAsia"/>
          <w:sz w:val="18"/>
        </w:rPr>
        <w:t xml:space="preserve"> </w:t>
      </w:r>
      <w:r>
        <w:rPr>
          <w:rFonts w:hint="eastAsia"/>
          <w:sz w:val="18"/>
        </w:rPr>
        <w:t>적절한</w:t>
      </w:r>
      <w:r>
        <w:rPr>
          <w:rFonts w:hint="eastAsia"/>
          <w:sz w:val="18"/>
        </w:rPr>
        <w:t xml:space="preserve"> </w:t>
      </w:r>
      <w:r>
        <w:rPr>
          <w:rFonts w:hint="eastAsia"/>
          <w:sz w:val="18"/>
        </w:rPr>
        <w:t>접지를</w:t>
      </w:r>
      <w:r>
        <w:rPr>
          <w:rFonts w:hint="eastAsia"/>
          <w:sz w:val="18"/>
        </w:rPr>
        <w:t xml:space="preserve"> </w:t>
      </w:r>
      <w:r>
        <w:rPr>
          <w:rFonts w:hint="eastAsia"/>
          <w:sz w:val="18"/>
        </w:rPr>
        <w:t>보장하는</w:t>
      </w:r>
      <w:r>
        <w:rPr>
          <w:rFonts w:hint="eastAsia"/>
          <w:sz w:val="18"/>
        </w:rPr>
        <w:t xml:space="preserve"> </w:t>
      </w:r>
      <w:r>
        <w:rPr>
          <w:rFonts w:hint="eastAsia"/>
          <w:sz w:val="18"/>
        </w:rPr>
        <w:t>세</w:t>
      </w:r>
      <w:r>
        <w:rPr>
          <w:rFonts w:hint="eastAsia"/>
          <w:sz w:val="18"/>
        </w:rPr>
        <w:t xml:space="preserve"> </w:t>
      </w:r>
      <w:r>
        <w:rPr>
          <w:rFonts w:hint="eastAsia"/>
          <w:sz w:val="18"/>
        </w:rPr>
        <w:t>갈래</w:t>
      </w:r>
      <w:r>
        <w:rPr>
          <w:rFonts w:hint="eastAsia"/>
          <w:sz w:val="18"/>
        </w:rPr>
        <w:t xml:space="preserve"> </w:t>
      </w:r>
      <w:r>
        <w:rPr>
          <w:rFonts w:hint="eastAsia"/>
          <w:sz w:val="18"/>
        </w:rPr>
        <w:t>플러그가</w:t>
      </w:r>
      <w:r>
        <w:rPr>
          <w:rFonts w:hint="eastAsia"/>
          <w:sz w:val="18"/>
        </w:rPr>
        <w:t xml:space="preserve"> </w:t>
      </w:r>
      <w:r>
        <w:rPr>
          <w:rFonts w:hint="eastAsia"/>
          <w:sz w:val="18"/>
        </w:rPr>
        <w:t>장착되어</w:t>
      </w:r>
      <w:r>
        <w:rPr>
          <w:rFonts w:hint="eastAsia"/>
          <w:sz w:val="18"/>
        </w:rPr>
        <w:t xml:space="preserve"> </w:t>
      </w:r>
      <w:r>
        <w:rPr>
          <w:rFonts w:hint="eastAsia"/>
          <w:sz w:val="18"/>
        </w:rPr>
        <w:t>있습니다</w:t>
      </w:r>
      <w:r>
        <w:rPr>
          <w:rFonts w:hint="eastAsia"/>
          <w:sz w:val="18"/>
        </w:rPr>
        <w:t xml:space="preserve">. </w:t>
      </w:r>
      <w:r>
        <w:rPr>
          <w:rFonts w:hint="eastAsia"/>
          <w:sz w:val="18"/>
        </w:rPr>
        <w:t>어댑터</w:t>
      </w:r>
      <w:r>
        <w:rPr>
          <w:rFonts w:hint="eastAsia"/>
          <w:sz w:val="18"/>
        </w:rPr>
        <w:t xml:space="preserve"> </w:t>
      </w:r>
      <w:r>
        <w:rPr>
          <w:rFonts w:hint="eastAsia"/>
          <w:sz w:val="18"/>
        </w:rPr>
        <w:t>플러그를</w:t>
      </w:r>
      <w:r>
        <w:rPr>
          <w:rFonts w:hint="eastAsia"/>
          <w:sz w:val="18"/>
        </w:rPr>
        <w:t xml:space="preserve"> </w:t>
      </w:r>
      <w:r>
        <w:rPr>
          <w:rFonts w:hint="eastAsia"/>
          <w:sz w:val="18"/>
        </w:rPr>
        <w:t>사용하거나</w:t>
      </w:r>
      <w:r>
        <w:rPr>
          <w:rFonts w:hint="eastAsia"/>
          <w:sz w:val="18"/>
        </w:rPr>
        <w:t xml:space="preserve"> </w:t>
      </w:r>
      <w:r>
        <w:rPr>
          <w:rFonts w:hint="eastAsia"/>
          <w:sz w:val="18"/>
        </w:rPr>
        <w:t>케이블에서</w:t>
      </w:r>
      <w:r>
        <w:rPr>
          <w:rFonts w:hint="eastAsia"/>
          <w:sz w:val="18"/>
        </w:rPr>
        <w:t xml:space="preserve"> </w:t>
      </w:r>
      <w:r>
        <w:rPr>
          <w:rFonts w:hint="eastAsia"/>
          <w:sz w:val="18"/>
        </w:rPr>
        <w:t>접지</w:t>
      </w:r>
      <w:r>
        <w:rPr>
          <w:rFonts w:hint="eastAsia"/>
          <w:sz w:val="18"/>
        </w:rPr>
        <w:t xml:space="preserve"> </w:t>
      </w:r>
      <w:r>
        <w:rPr>
          <w:rFonts w:hint="eastAsia"/>
          <w:sz w:val="18"/>
        </w:rPr>
        <w:t>갈래를</w:t>
      </w:r>
      <w:r>
        <w:rPr>
          <w:rFonts w:hint="eastAsia"/>
          <w:sz w:val="18"/>
        </w:rPr>
        <w:t xml:space="preserve"> </w:t>
      </w:r>
      <w:r>
        <w:rPr>
          <w:rFonts w:hint="eastAsia"/>
          <w:sz w:val="18"/>
        </w:rPr>
        <w:t>제거하지</w:t>
      </w:r>
      <w:r>
        <w:rPr>
          <w:rFonts w:hint="eastAsia"/>
          <w:sz w:val="18"/>
        </w:rPr>
        <w:t xml:space="preserve"> </w:t>
      </w:r>
      <w:r>
        <w:rPr>
          <w:rFonts w:hint="eastAsia"/>
          <w:sz w:val="18"/>
        </w:rPr>
        <w:t>마십시오</w:t>
      </w:r>
      <w:r>
        <w:rPr>
          <w:rFonts w:hint="eastAsia"/>
          <w:sz w:val="18"/>
        </w:rPr>
        <w:t>.</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rFonts w:hint="eastAsia"/>
          <w:sz w:val="18"/>
        </w:rPr>
        <w:t>번개가</w:t>
      </w:r>
      <w:r>
        <w:rPr>
          <w:rFonts w:hint="eastAsia"/>
          <w:sz w:val="18"/>
        </w:rPr>
        <w:t xml:space="preserve"> </w:t>
      </w:r>
      <w:r>
        <w:rPr>
          <w:rFonts w:hint="eastAsia"/>
          <w:sz w:val="18"/>
        </w:rPr>
        <w:t>있는</w:t>
      </w:r>
      <w:r>
        <w:rPr>
          <w:rFonts w:hint="eastAsia"/>
          <w:sz w:val="18"/>
        </w:rPr>
        <w:t xml:space="preserve"> </w:t>
      </w:r>
      <w:r>
        <w:rPr>
          <w:rFonts w:hint="eastAsia"/>
          <w:sz w:val="18"/>
        </w:rPr>
        <w:t>삼각형</w:t>
      </w:r>
      <w:r>
        <w:rPr>
          <w:rFonts w:hint="eastAsia"/>
          <w:sz w:val="18"/>
        </w:rPr>
        <w:t xml:space="preserve"> </w:t>
      </w:r>
      <w:r>
        <w:rPr>
          <w:rFonts w:hint="eastAsia"/>
          <w:sz w:val="18"/>
        </w:rPr>
        <w:t>기호가</w:t>
      </w:r>
      <w:r>
        <w:rPr>
          <w:rFonts w:hint="eastAsia"/>
          <w:sz w:val="18"/>
        </w:rPr>
        <w:t xml:space="preserve"> </w:t>
      </w:r>
      <w:r>
        <w:rPr>
          <w:rFonts w:hint="eastAsia"/>
          <w:sz w:val="18"/>
        </w:rPr>
        <w:t>표시된</w:t>
      </w:r>
      <w:r>
        <w:rPr>
          <w:rFonts w:hint="eastAsia"/>
          <w:sz w:val="18"/>
        </w:rPr>
        <w:t xml:space="preserve"> </w:t>
      </w:r>
      <w:r>
        <w:rPr>
          <w:rFonts w:hint="eastAsia"/>
          <w:sz w:val="18"/>
        </w:rPr>
        <w:t>덮개를</w:t>
      </w:r>
      <w:r>
        <w:rPr>
          <w:rFonts w:hint="eastAsia"/>
          <w:sz w:val="18"/>
        </w:rPr>
        <w:t xml:space="preserve"> </w:t>
      </w:r>
      <w:r>
        <w:rPr>
          <w:rFonts w:hint="eastAsia"/>
          <w:sz w:val="18"/>
        </w:rPr>
        <w:t>열거나</w:t>
      </w:r>
      <w:r>
        <w:rPr>
          <w:rFonts w:hint="eastAsia"/>
          <w:sz w:val="18"/>
        </w:rPr>
        <w:t xml:space="preserve"> </w:t>
      </w:r>
      <w:r>
        <w:rPr>
          <w:rFonts w:hint="eastAsia"/>
          <w:sz w:val="18"/>
        </w:rPr>
        <w:t>제거하면</w:t>
      </w:r>
      <w:r>
        <w:rPr>
          <w:rFonts w:hint="eastAsia"/>
          <w:sz w:val="18"/>
        </w:rPr>
        <w:t xml:space="preserve"> </w:t>
      </w:r>
      <w:r>
        <w:rPr>
          <w:rFonts w:hint="eastAsia"/>
          <w:sz w:val="18"/>
        </w:rPr>
        <w:t>감전</w:t>
      </w:r>
      <w:r>
        <w:rPr>
          <w:rFonts w:hint="eastAsia"/>
          <w:sz w:val="18"/>
        </w:rPr>
        <w:t xml:space="preserve"> </w:t>
      </w:r>
      <w:r>
        <w:rPr>
          <w:rFonts w:hint="eastAsia"/>
          <w:sz w:val="18"/>
        </w:rPr>
        <w:t>사고가</w:t>
      </w:r>
      <w:r>
        <w:rPr>
          <w:rFonts w:hint="eastAsia"/>
          <w:sz w:val="18"/>
        </w:rPr>
        <w:t xml:space="preserve"> </w:t>
      </w:r>
      <w:r>
        <w:rPr>
          <w:rFonts w:hint="eastAsia"/>
          <w:sz w:val="18"/>
        </w:rPr>
        <w:t>발생할</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숙련된</w:t>
      </w:r>
      <w:r>
        <w:rPr>
          <w:rFonts w:hint="eastAsia"/>
          <w:sz w:val="18"/>
        </w:rPr>
        <w:t xml:space="preserve"> </w:t>
      </w:r>
      <w:r>
        <w:rPr>
          <w:rFonts w:hint="eastAsia"/>
          <w:sz w:val="18"/>
        </w:rPr>
        <w:t>서비스</w:t>
      </w:r>
      <w:r>
        <w:rPr>
          <w:rFonts w:hint="eastAsia"/>
          <w:sz w:val="18"/>
        </w:rPr>
        <w:t xml:space="preserve"> </w:t>
      </w:r>
      <w:r>
        <w:rPr>
          <w:rFonts w:hint="eastAsia"/>
          <w:sz w:val="18"/>
        </w:rPr>
        <w:t>기술자만</w:t>
      </w:r>
      <w:r>
        <w:rPr>
          <w:rFonts w:hint="eastAsia"/>
          <w:sz w:val="18"/>
        </w:rPr>
        <w:t xml:space="preserve"> </w:t>
      </w:r>
      <w:r>
        <w:rPr>
          <w:rFonts w:hint="eastAsia"/>
          <w:sz w:val="18"/>
        </w:rPr>
        <w:t>이러한</w:t>
      </w:r>
      <w:r>
        <w:rPr>
          <w:rFonts w:hint="eastAsia"/>
          <w:sz w:val="18"/>
        </w:rPr>
        <w:t xml:space="preserve"> </w:t>
      </w:r>
      <w:r>
        <w:rPr>
          <w:rFonts w:hint="eastAsia"/>
          <w:sz w:val="18"/>
        </w:rPr>
        <w:t>격실</w:t>
      </w:r>
      <w:r>
        <w:rPr>
          <w:rFonts w:hint="eastAsia"/>
          <w:sz w:val="18"/>
        </w:rPr>
        <w:t xml:space="preserve"> </w:t>
      </w:r>
      <w:r>
        <w:rPr>
          <w:rFonts w:hint="eastAsia"/>
          <w:sz w:val="18"/>
        </w:rPr>
        <w:t>내</w:t>
      </w:r>
      <w:r>
        <w:rPr>
          <w:rFonts w:hint="eastAsia"/>
          <w:sz w:val="18"/>
        </w:rPr>
        <w:t xml:space="preserve"> </w:t>
      </w:r>
      <w:r>
        <w:rPr>
          <w:rFonts w:hint="eastAsia"/>
          <w:sz w:val="18"/>
        </w:rPr>
        <w:t>부품을</w:t>
      </w:r>
      <w:r>
        <w:rPr>
          <w:rFonts w:hint="eastAsia"/>
          <w:sz w:val="18"/>
        </w:rPr>
        <w:t xml:space="preserve"> </w:t>
      </w:r>
      <w:r>
        <w:rPr>
          <w:rFonts w:hint="eastAsia"/>
          <w:sz w:val="18"/>
        </w:rPr>
        <w:t>정비해야</w:t>
      </w:r>
      <w:r>
        <w:rPr>
          <w:rFonts w:hint="eastAsia"/>
          <w:sz w:val="18"/>
        </w:rPr>
        <w:t xml:space="preserve"> </w:t>
      </w:r>
      <w:r>
        <w:rPr>
          <w:rFonts w:hint="eastAsia"/>
          <w:sz w:val="18"/>
        </w:rPr>
        <w:t>합니다</w:t>
      </w:r>
      <w:r>
        <w:rPr>
          <w:rFonts w:hint="eastAsia"/>
          <w:sz w:val="18"/>
        </w:rPr>
        <w:t>.</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어떤</w:t>
      </w:r>
      <w:r>
        <w:rPr>
          <w:rFonts w:hint="eastAsia"/>
          <w:sz w:val="18"/>
        </w:rPr>
        <w:t xml:space="preserve"> </w:t>
      </w:r>
      <w:r>
        <w:rPr>
          <w:rFonts w:hint="eastAsia"/>
          <w:sz w:val="18"/>
        </w:rPr>
        <w:t>제품도</w:t>
      </w:r>
      <w:r>
        <w:rPr>
          <w:rFonts w:hint="eastAsia"/>
          <w:sz w:val="18"/>
        </w:rPr>
        <w:t xml:space="preserve"> </w:t>
      </w:r>
      <w:r>
        <w:rPr>
          <w:rFonts w:hint="eastAsia"/>
          <w:sz w:val="18"/>
        </w:rPr>
        <w:t>시스템</w:t>
      </w:r>
      <w:r>
        <w:rPr>
          <w:rFonts w:hint="eastAsia"/>
          <w:sz w:val="18"/>
        </w:rPr>
        <w:t xml:space="preserve"> </w:t>
      </w:r>
      <w:r>
        <w:rPr>
          <w:rFonts w:hint="eastAsia"/>
          <w:sz w:val="18"/>
        </w:rPr>
        <w:t>문서에</w:t>
      </w:r>
      <w:r>
        <w:rPr>
          <w:rFonts w:hint="eastAsia"/>
          <w:sz w:val="18"/>
        </w:rPr>
        <w:t xml:space="preserve"> </w:t>
      </w:r>
      <w:r>
        <w:rPr>
          <w:rFonts w:hint="eastAsia"/>
          <w:sz w:val="18"/>
        </w:rPr>
        <w:t>설명된</w:t>
      </w:r>
      <w:r>
        <w:rPr>
          <w:rFonts w:hint="eastAsia"/>
          <w:sz w:val="18"/>
        </w:rPr>
        <w:t xml:space="preserve"> </w:t>
      </w:r>
      <w:r>
        <w:rPr>
          <w:rFonts w:hint="eastAsia"/>
          <w:sz w:val="18"/>
        </w:rPr>
        <w:t>이외의</w:t>
      </w:r>
      <w:r>
        <w:rPr>
          <w:rFonts w:hint="eastAsia"/>
          <w:sz w:val="18"/>
        </w:rPr>
        <w:t xml:space="preserve"> </w:t>
      </w:r>
      <w:r>
        <w:rPr>
          <w:rFonts w:hint="eastAsia"/>
          <w:sz w:val="18"/>
        </w:rPr>
        <w:t>방법으로</w:t>
      </w:r>
      <w:r>
        <w:rPr>
          <w:rFonts w:hint="eastAsia"/>
          <w:sz w:val="18"/>
        </w:rPr>
        <w:t xml:space="preserve"> </w:t>
      </w:r>
      <w:r>
        <w:rPr>
          <w:rFonts w:hint="eastAsia"/>
          <w:sz w:val="18"/>
        </w:rPr>
        <w:t>정비하지</w:t>
      </w:r>
      <w:r>
        <w:rPr>
          <w:rFonts w:hint="eastAsia"/>
          <w:sz w:val="18"/>
        </w:rPr>
        <w:t xml:space="preserve"> </w:t>
      </w:r>
      <w:r>
        <w:rPr>
          <w:rFonts w:hint="eastAsia"/>
          <w:sz w:val="18"/>
        </w:rPr>
        <w:t>마십시오</w:t>
      </w:r>
      <w:r>
        <w:rPr>
          <w:rFonts w:hint="eastAsia"/>
          <w:sz w:val="18"/>
        </w:rPr>
        <w:t>.</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499852"/>
      <w:bookmarkEnd w:id="85"/>
      <w:r>
        <w:rPr>
          <w:rFonts w:hint="eastAsia"/>
        </w:rPr>
        <w:t>랙</w:t>
      </w:r>
      <w:r>
        <w:rPr>
          <w:rFonts w:hint="eastAsia"/>
        </w:rPr>
        <w:t xml:space="preserve"> </w:t>
      </w:r>
      <w:r>
        <w:rPr>
          <w:rFonts w:hint="eastAsia"/>
        </w:rPr>
        <w:t>장착</w:t>
      </w:r>
      <w:r>
        <w:rPr>
          <w:rFonts w:hint="eastAsia"/>
        </w:rPr>
        <w:t xml:space="preserve"> </w:t>
      </w:r>
      <w:r>
        <w:rPr>
          <w:rFonts w:hint="eastAsia"/>
        </w:rPr>
        <w:t>안전</w:t>
      </w:r>
      <w:r>
        <w:rPr>
          <w:rFonts w:hint="eastAsia"/>
        </w:rPr>
        <w:t xml:space="preserve"> </w:t>
      </w:r>
      <w:r>
        <w:rPr>
          <w:rFonts w:hint="eastAsia"/>
        </w:rPr>
        <w:t>지침</w:t>
      </w:r>
      <w:bookmarkEnd w:id="86"/>
    </w:p>
    <w:p w14:paraId="004ECFE4" w14:textId="77777777" w:rsidR="00DF3509" w:rsidRDefault="00DF3509">
      <w:pPr>
        <w:pStyle w:val="BodyText"/>
        <w:kinsoku w:val="0"/>
        <w:overflowPunct w:val="0"/>
        <w:spacing w:before="110"/>
        <w:ind w:left="840"/>
        <w:rPr>
          <w:spacing w:val="-2"/>
        </w:rPr>
      </w:pPr>
      <w:r>
        <w:rPr>
          <w:rFonts w:hint="eastAsia"/>
        </w:rPr>
        <w:t>이</w:t>
      </w:r>
      <w:r>
        <w:rPr>
          <w:rFonts w:hint="eastAsia"/>
        </w:rPr>
        <w:t xml:space="preserve"> </w:t>
      </w:r>
      <w:r>
        <w:rPr>
          <w:rFonts w:hint="eastAsia"/>
        </w:rPr>
        <w:t>정보는</w:t>
      </w:r>
      <w:r>
        <w:rPr>
          <w:rFonts w:hint="eastAsia"/>
        </w:rPr>
        <w:t xml:space="preserve"> Netgear </w:t>
      </w:r>
      <w:r>
        <w:rPr>
          <w:rFonts w:hint="eastAsia"/>
        </w:rPr>
        <w:t>랙</w:t>
      </w:r>
      <w:r>
        <w:rPr>
          <w:rFonts w:hint="eastAsia"/>
        </w:rPr>
        <w:t xml:space="preserve"> </w:t>
      </w:r>
      <w:r>
        <w:rPr>
          <w:rFonts w:hint="eastAsia"/>
        </w:rPr>
        <w:t>장착</w:t>
      </w:r>
      <w:r>
        <w:rPr>
          <w:rFonts w:hint="eastAsia"/>
        </w:rPr>
        <w:t xml:space="preserve"> </w:t>
      </w:r>
      <w:r>
        <w:rPr>
          <w:rFonts w:hint="eastAsia"/>
        </w:rPr>
        <w:t>제품의</w:t>
      </w:r>
      <w:r>
        <w:rPr>
          <w:rFonts w:hint="eastAsia"/>
        </w:rPr>
        <w:t xml:space="preserve"> </w:t>
      </w:r>
      <w:r>
        <w:rPr>
          <w:rFonts w:hint="eastAsia"/>
        </w:rPr>
        <w:t>설치</w:t>
      </w:r>
      <w:r>
        <w:rPr>
          <w:rFonts w:hint="eastAsia"/>
        </w:rPr>
        <w:t xml:space="preserve"> </w:t>
      </w:r>
      <w:r>
        <w:rPr>
          <w:rFonts w:hint="eastAsia"/>
        </w:rPr>
        <w:t>시</w:t>
      </w:r>
      <w:r>
        <w:rPr>
          <w:rFonts w:hint="eastAsia"/>
        </w:rPr>
        <w:t xml:space="preserve"> </w:t>
      </w:r>
      <w:r>
        <w:rPr>
          <w:rFonts w:hint="eastAsia"/>
        </w:rPr>
        <w:t>적용됩니다</w:t>
      </w:r>
      <w:r>
        <w:rPr>
          <w:rFonts w:hint="eastAsia"/>
        </w:rPr>
        <w:t>.</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rFonts w:hint="eastAsia"/>
          <w:b/>
          <w:sz w:val="18"/>
        </w:rPr>
        <w:t>주변</w:t>
      </w:r>
      <w:r>
        <w:rPr>
          <w:rFonts w:hint="eastAsia"/>
          <w:b/>
          <w:sz w:val="18"/>
        </w:rPr>
        <w:t xml:space="preserve"> </w:t>
      </w:r>
      <w:r>
        <w:rPr>
          <w:rFonts w:hint="eastAsia"/>
          <w:b/>
          <w:sz w:val="18"/>
        </w:rPr>
        <w:t>작동</w:t>
      </w:r>
      <w:r>
        <w:rPr>
          <w:rFonts w:hint="eastAsia"/>
          <w:b/>
          <w:sz w:val="18"/>
        </w:rPr>
        <w:t xml:space="preserve"> </w:t>
      </w:r>
      <w:r>
        <w:rPr>
          <w:rFonts w:hint="eastAsia"/>
          <w:b/>
          <w:sz w:val="18"/>
        </w:rPr>
        <w:t>온도</w:t>
      </w:r>
      <w:r>
        <w:rPr>
          <w:rFonts w:hint="eastAsia"/>
          <w:sz w:val="18"/>
        </w:rPr>
        <w:t xml:space="preserve">. </w:t>
      </w:r>
      <w:r>
        <w:rPr>
          <w:rFonts w:hint="eastAsia"/>
          <w:sz w:val="18"/>
        </w:rPr>
        <w:t>스위치가</w:t>
      </w:r>
      <w:r>
        <w:rPr>
          <w:rFonts w:hint="eastAsia"/>
          <w:sz w:val="18"/>
        </w:rPr>
        <w:t xml:space="preserve"> </w:t>
      </w:r>
      <w:r>
        <w:rPr>
          <w:rFonts w:hint="eastAsia"/>
          <w:sz w:val="18"/>
        </w:rPr>
        <w:t>폐쇄</w:t>
      </w:r>
      <w:r>
        <w:rPr>
          <w:rFonts w:hint="eastAsia"/>
          <w:sz w:val="18"/>
        </w:rPr>
        <w:t xml:space="preserve"> </w:t>
      </w:r>
      <w:r>
        <w:rPr>
          <w:rFonts w:hint="eastAsia"/>
          <w:sz w:val="18"/>
        </w:rPr>
        <w:t>랙</w:t>
      </w:r>
      <w:r>
        <w:rPr>
          <w:rFonts w:hint="eastAsia"/>
          <w:sz w:val="18"/>
        </w:rPr>
        <w:t xml:space="preserve"> </w:t>
      </w:r>
      <w:r>
        <w:rPr>
          <w:rFonts w:hint="eastAsia"/>
          <w:sz w:val="18"/>
        </w:rPr>
        <w:t>어셈블리</w:t>
      </w:r>
      <w:r>
        <w:rPr>
          <w:rFonts w:hint="eastAsia"/>
          <w:sz w:val="18"/>
        </w:rPr>
        <w:t xml:space="preserve"> </w:t>
      </w:r>
      <w:r>
        <w:rPr>
          <w:rFonts w:hint="eastAsia"/>
          <w:sz w:val="18"/>
        </w:rPr>
        <w:t>또는</w:t>
      </w:r>
      <w:r>
        <w:rPr>
          <w:rFonts w:hint="eastAsia"/>
          <w:sz w:val="18"/>
        </w:rPr>
        <w:t xml:space="preserve"> </w:t>
      </w:r>
      <w:r>
        <w:rPr>
          <w:rFonts w:hint="eastAsia"/>
          <w:sz w:val="18"/>
        </w:rPr>
        <w:t>멀티유닛</w:t>
      </w:r>
      <w:r>
        <w:rPr>
          <w:rFonts w:hint="eastAsia"/>
          <w:sz w:val="18"/>
        </w:rPr>
        <w:t xml:space="preserve"> </w:t>
      </w:r>
      <w:r>
        <w:rPr>
          <w:rFonts w:hint="eastAsia"/>
          <w:sz w:val="18"/>
        </w:rPr>
        <w:t>랙</w:t>
      </w:r>
      <w:r>
        <w:rPr>
          <w:rFonts w:hint="eastAsia"/>
          <w:sz w:val="18"/>
        </w:rPr>
        <w:t xml:space="preserve"> </w:t>
      </w:r>
      <w:r>
        <w:rPr>
          <w:rFonts w:hint="eastAsia"/>
          <w:sz w:val="18"/>
        </w:rPr>
        <w:t>어셈블리에</w:t>
      </w:r>
      <w:r>
        <w:rPr>
          <w:rFonts w:hint="eastAsia"/>
          <w:sz w:val="18"/>
        </w:rPr>
        <w:t xml:space="preserve"> </w:t>
      </w:r>
      <w:r>
        <w:rPr>
          <w:rFonts w:hint="eastAsia"/>
          <w:sz w:val="18"/>
        </w:rPr>
        <w:t>설치된</w:t>
      </w:r>
      <w:r>
        <w:rPr>
          <w:rFonts w:hint="eastAsia"/>
          <w:sz w:val="18"/>
        </w:rPr>
        <w:t xml:space="preserve"> </w:t>
      </w:r>
      <w:r>
        <w:rPr>
          <w:rFonts w:hint="eastAsia"/>
          <w:sz w:val="18"/>
        </w:rPr>
        <w:t>경우</w:t>
      </w:r>
      <w:r>
        <w:rPr>
          <w:rFonts w:hint="eastAsia"/>
          <w:sz w:val="18"/>
        </w:rPr>
        <w:t xml:space="preserve"> </w:t>
      </w:r>
      <w:r>
        <w:rPr>
          <w:rFonts w:hint="eastAsia"/>
          <w:sz w:val="18"/>
        </w:rPr>
        <w:t>랙</w:t>
      </w:r>
      <w:r>
        <w:rPr>
          <w:rFonts w:hint="eastAsia"/>
          <w:sz w:val="18"/>
        </w:rPr>
        <w:t xml:space="preserve"> </w:t>
      </w:r>
      <w:r>
        <w:rPr>
          <w:rFonts w:hint="eastAsia"/>
          <w:sz w:val="18"/>
        </w:rPr>
        <w:t>환경의</w:t>
      </w:r>
      <w:r>
        <w:rPr>
          <w:rFonts w:hint="eastAsia"/>
          <w:sz w:val="18"/>
        </w:rPr>
        <w:t xml:space="preserve"> </w:t>
      </w:r>
      <w:r>
        <w:rPr>
          <w:rFonts w:hint="eastAsia"/>
          <w:sz w:val="18"/>
        </w:rPr>
        <w:t>주변</w:t>
      </w:r>
      <w:r>
        <w:rPr>
          <w:rFonts w:hint="eastAsia"/>
          <w:sz w:val="18"/>
        </w:rPr>
        <w:t xml:space="preserve"> </w:t>
      </w:r>
      <w:r>
        <w:rPr>
          <w:rFonts w:hint="eastAsia"/>
          <w:sz w:val="18"/>
        </w:rPr>
        <w:t>작동</w:t>
      </w:r>
      <w:r>
        <w:rPr>
          <w:rFonts w:hint="eastAsia"/>
          <w:sz w:val="18"/>
        </w:rPr>
        <w:t xml:space="preserve"> </w:t>
      </w:r>
      <w:r>
        <w:rPr>
          <w:rFonts w:hint="eastAsia"/>
          <w:sz w:val="18"/>
        </w:rPr>
        <w:t>온도는</w:t>
      </w:r>
      <w:r>
        <w:rPr>
          <w:rFonts w:hint="eastAsia"/>
          <w:sz w:val="18"/>
        </w:rPr>
        <w:t xml:space="preserve"> </w:t>
      </w:r>
      <w:r>
        <w:rPr>
          <w:rFonts w:hint="eastAsia"/>
          <w:sz w:val="18"/>
        </w:rPr>
        <w:t>방의</w:t>
      </w:r>
      <w:r>
        <w:rPr>
          <w:rFonts w:hint="eastAsia"/>
          <w:sz w:val="18"/>
        </w:rPr>
        <w:t xml:space="preserve"> </w:t>
      </w:r>
      <w:r>
        <w:rPr>
          <w:rFonts w:hint="eastAsia"/>
          <w:sz w:val="18"/>
        </w:rPr>
        <w:t>주변</w:t>
      </w:r>
      <w:r>
        <w:rPr>
          <w:rFonts w:hint="eastAsia"/>
          <w:sz w:val="18"/>
        </w:rPr>
        <w:t xml:space="preserve"> </w:t>
      </w:r>
      <w:r>
        <w:rPr>
          <w:rFonts w:hint="eastAsia"/>
          <w:sz w:val="18"/>
        </w:rPr>
        <w:t>온도보다</w:t>
      </w:r>
      <w:r>
        <w:rPr>
          <w:rFonts w:hint="eastAsia"/>
          <w:sz w:val="18"/>
        </w:rPr>
        <w:t xml:space="preserve"> </w:t>
      </w:r>
      <w:r>
        <w:rPr>
          <w:rFonts w:hint="eastAsia"/>
          <w:sz w:val="18"/>
        </w:rPr>
        <w:t>높을</w:t>
      </w:r>
      <w:r>
        <w:rPr>
          <w:rFonts w:hint="eastAsia"/>
          <w:sz w:val="18"/>
        </w:rPr>
        <w:t xml:space="preserve"> </w:t>
      </w:r>
      <w:r>
        <w:rPr>
          <w:rFonts w:hint="eastAsia"/>
          <w:sz w:val="18"/>
        </w:rPr>
        <w:t>수</w:t>
      </w:r>
      <w:r>
        <w:rPr>
          <w:rFonts w:hint="eastAsia"/>
          <w:sz w:val="18"/>
        </w:rPr>
        <w:t xml:space="preserve"> </w:t>
      </w:r>
      <w:r>
        <w:rPr>
          <w:rFonts w:hint="eastAsia"/>
          <w:sz w:val="18"/>
        </w:rPr>
        <w:t>있습니다</w:t>
      </w:r>
      <w:r>
        <w:rPr>
          <w:rFonts w:hint="eastAsia"/>
          <w:sz w:val="18"/>
        </w:rPr>
        <w:t xml:space="preserve">. </w:t>
      </w:r>
      <w:r>
        <w:rPr>
          <w:rFonts w:hint="eastAsia"/>
          <w:sz w:val="18"/>
        </w:rPr>
        <w:t>그러므로</w:t>
      </w:r>
      <w:r>
        <w:rPr>
          <w:rFonts w:hint="eastAsia"/>
          <w:sz w:val="18"/>
        </w:rPr>
        <w:t xml:space="preserve"> </w:t>
      </w:r>
      <w:r>
        <w:rPr>
          <w:rFonts w:hint="eastAsia"/>
          <w:sz w:val="18"/>
        </w:rPr>
        <w:t>최대</w:t>
      </w:r>
      <w:r>
        <w:rPr>
          <w:rFonts w:hint="eastAsia"/>
          <w:sz w:val="18"/>
        </w:rPr>
        <w:t xml:space="preserve"> </w:t>
      </w:r>
      <w:r>
        <w:rPr>
          <w:rFonts w:hint="eastAsia"/>
          <w:sz w:val="18"/>
        </w:rPr>
        <w:t>등급</w:t>
      </w:r>
      <w:r>
        <w:rPr>
          <w:rFonts w:hint="eastAsia"/>
          <w:sz w:val="18"/>
        </w:rPr>
        <w:t xml:space="preserve"> </w:t>
      </w:r>
      <w:r>
        <w:rPr>
          <w:rFonts w:hint="eastAsia"/>
          <w:sz w:val="18"/>
        </w:rPr>
        <w:t>주변</w:t>
      </w:r>
      <w:r>
        <w:rPr>
          <w:rFonts w:hint="eastAsia"/>
          <w:sz w:val="18"/>
        </w:rPr>
        <w:t xml:space="preserve"> </w:t>
      </w:r>
      <w:r>
        <w:rPr>
          <w:rFonts w:hint="eastAsia"/>
          <w:sz w:val="18"/>
        </w:rPr>
        <w:t>온도와</w:t>
      </w:r>
      <w:r>
        <w:rPr>
          <w:rFonts w:hint="eastAsia"/>
          <w:sz w:val="18"/>
        </w:rPr>
        <w:t xml:space="preserve"> </w:t>
      </w:r>
      <w:r>
        <w:rPr>
          <w:rFonts w:hint="eastAsia"/>
          <w:sz w:val="18"/>
        </w:rPr>
        <w:t>호환되는</w:t>
      </w:r>
      <w:r>
        <w:rPr>
          <w:rFonts w:hint="eastAsia"/>
          <w:sz w:val="18"/>
        </w:rPr>
        <w:t xml:space="preserve"> </w:t>
      </w:r>
      <w:r>
        <w:rPr>
          <w:rFonts w:hint="eastAsia"/>
          <w:sz w:val="18"/>
        </w:rPr>
        <w:t>환경에</w:t>
      </w:r>
      <w:r>
        <w:rPr>
          <w:rFonts w:hint="eastAsia"/>
          <w:sz w:val="18"/>
        </w:rPr>
        <w:t xml:space="preserve"> </w:t>
      </w:r>
      <w:r>
        <w:rPr>
          <w:rFonts w:hint="eastAsia"/>
          <w:sz w:val="18"/>
        </w:rPr>
        <w:t>장비를</w:t>
      </w:r>
      <w:r>
        <w:rPr>
          <w:rFonts w:hint="eastAsia"/>
          <w:sz w:val="18"/>
        </w:rPr>
        <w:t xml:space="preserve"> </w:t>
      </w:r>
      <w:r>
        <w:rPr>
          <w:rFonts w:hint="eastAsia"/>
          <w:sz w:val="18"/>
        </w:rPr>
        <w:t>설치하도록</w:t>
      </w:r>
      <w:r>
        <w:rPr>
          <w:rFonts w:hint="eastAsia"/>
          <w:sz w:val="18"/>
        </w:rPr>
        <w:t xml:space="preserve"> </w:t>
      </w:r>
      <w:r>
        <w:rPr>
          <w:rFonts w:hint="eastAsia"/>
          <w:sz w:val="18"/>
        </w:rPr>
        <w:t>하십시오</w:t>
      </w:r>
      <w:r>
        <w:rPr>
          <w:rFonts w:hint="eastAsia"/>
          <w:sz w:val="18"/>
        </w:rPr>
        <w:t>.</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rFonts w:hint="eastAsia"/>
          <w:b/>
          <w:sz w:val="18"/>
        </w:rPr>
        <w:t>공기</w:t>
      </w:r>
      <w:r>
        <w:rPr>
          <w:rFonts w:hint="eastAsia"/>
          <w:b/>
          <w:sz w:val="18"/>
        </w:rPr>
        <w:t xml:space="preserve"> </w:t>
      </w:r>
      <w:r>
        <w:rPr>
          <w:rFonts w:hint="eastAsia"/>
          <w:b/>
          <w:sz w:val="18"/>
        </w:rPr>
        <w:t>흐름</w:t>
      </w:r>
      <w:r>
        <w:rPr>
          <w:rFonts w:hint="eastAsia"/>
          <w:b/>
          <w:sz w:val="18"/>
        </w:rPr>
        <w:t xml:space="preserve"> </w:t>
      </w:r>
      <w:r>
        <w:rPr>
          <w:rFonts w:hint="eastAsia"/>
          <w:b/>
          <w:sz w:val="18"/>
        </w:rPr>
        <w:t>저하</w:t>
      </w:r>
      <w:r>
        <w:rPr>
          <w:rFonts w:hint="eastAsia"/>
          <w:sz w:val="18"/>
        </w:rPr>
        <w:t xml:space="preserve">. </w:t>
      </w:r>
      <w:r>
        <w:rPr>
          <w:rFonts w:hint="eastAsia"/>
          <w:sz w:val="18"/>
        </w:rPr>
        <w:t>안전</w:t>
      </w:r>
      <w:r>
        <w:rPr>
          <w:rFonts w:hint="eastAsia"/>
          <w:sz w:val="18"/>
        </w:rPr>
        <w:t xml:space="preserve"> </w:t>
      </w:r>
      <w:r>
        <w:rPr>
          <w:rFonts w:hint="eastAsia"/>
          <w:sz w:val="18"/>
        </w:rPr>
        <w:t>작동에</w:t>
      </w:r>
      <w:r>
        <w:rPr>
          <w:rFonts w:hint="eastAsia"/>
          <w:sz w:val="18"/>
        </w:rPr>
        <w:t xml:space="preserve"> </w:t>
      </w:r>
      <w:r>
        <w:rPr>
          <w:rFonts w:hint="eastAsia"/>
          <w:sz w:val="18"/>
        </w:rPr>
        <w:t>필요한</w:t>
      </w:r>
      <w:r>
        <w:rPr>
          <w:rFonts w:hint="eastAsia"/>
          <w:sz w:val="18"/>
        </w:rPr>
        <w:t xml:space="preserve"> </w:t>
      </w:r>
      <w:r>
        <w:rPr>
          <w:rFonts w:hint="eastAsia"/>
          <w:sz w:val="18"/>
        </w:rPr>
        <w:t>공기</w:t>
      </w:r>
      <w:r>
        <w:rPr>
          <w:rFonts w:hint="eastAsia"/>
          <w:sz w:val="18"/>
        </w:rPr>
        <w:t xml:space="preserve"> </w:t>
      </w:r>
      <w:r>
        <w:rPr>
          <w:rFonts w:hint="eastAsia"/>
          <w:sz w:val="18"/>
        </w:rPr>
        <w:t>흐름의</w:t>
      </w:r>
      <w:r>
        <w:rPr>
          <w:rFonts w:hint="eastAsia"/>
          <w:sz w:val="18"/>
        </w:rPr>
        <w:t xml:space="preserve"> </w:t>
      </w:r>
      <w:r>
        <w:rPr>
          <w:rFonts w:hint="eastAsia"/>
          <w:sz w:val="18"/>
        </w:rPr>
        <w:t>양을</w:t>
      </w:r>
      <w:r>
        <w:rPr>
          <w:rFonts w:hint="eastAsia"/>
          <w:sz w:val="18"/>
        </w:rPr>
        <w:t xml:space="preserve"> </w:t>
      </w:r>
      <w:r>
        <w:rPr>
          <w:rFonts w:hint="eastAsia"/>
          <w:sz w:val="18"/>
        </w:rPr>
        <w:t>저해하지</w:t>
      </w:r>
      <w:r>
        <w:rPr>
          <w:rFonts w:hint="eastAsia"/>
          <w:sz w:val="18"/>
        </w:rPr>
        <w:t xml:space="preserve"> </w:t>
      </w:r>
      <w:r>
        <w:rPr>
          <w:rFonts w:hint="eastAsia"/>
          <w:sz w:val="18"/>
        </w:rPr>
        <w:t>않는</w:t>
      </w:r>
      <w:r>
        <w:rPr>
          <w:rFonts w:hint="eastAsia"/>
          <w:sz w:val="18"/>
        </w:rPr>
        <w:t xml:space="preserve"> </w:t>
      </w:r>
      <w:r>
        <w:rPr>
          <w:rFonts w:hint="eastAsia"/>
          <w:sz w:val="18"/>
        </w:rPr>
        <w:t>방식으로</w:t>
      </w:r>
      <w:r>
        <w:rPr>
          <w:rFonts w:hint="eastAsia"/>
          <w:sz w:val="18"/>
        </w:rPr>
        <w:t xml:space="preserve"> </w:t>
      </w:r>
      <w:r>
        <w:rPr>
          <w:rFonts w:hint="eastAsia"/>
          <w:sz w:val="18"/>
        </w:rPr>
        <w:t>랙에</w:t>
      </w:r>
      <w:r>
        <w:rPr>
          <w:rFonts w:hint="eastAsia"/>
          <w:sz w:val="18"/>
        </w:rPr>
        <w:t xml:space="preserve"> </w:t>
      </w:r>
      <w:r>
        <w:rPr>
          <w:rFonts w:hint="eastAsia"/>
          <w:sz w:val="18"/>
        </w:rPr>
        <w:t>장비를</w:t>
      </w:r>
      <w:r>
        <w:rPr>
          <w:rFonts w:hint="eastAsia"/>
          <w:sz w:val="18"/>
        </w:rPr>
        <w:t xml:space="preserve"> </w:t>
      </w:r>
      <w:r>
        <w:rPr>
          <w:rFonts w:hint="eastAsia"/>
          <w:sz w:val="18"/>
        </w:rPr>
        <w:t>장착하십시오</w:t>
      </w:r>
      <w:r>
        <w:rPr>
          <w:rFonts w:hint="eastAsia"/>
          <w:sz w:val="18"/>
        </w:rPr>
        <w:t>.</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rFonts w:hint="eastAsia"/>
          <w:b/>
          <w:sz w:val="18"/>
        </w:rPr>
        <w:t>기계적</w:t>
      </w:r>
      <w:r>
        <w:rPr>
          <w:rFonts w:hint="eastAsia"/>
          <w:b/>
          <w:sz w:val="18"/>
        </w:rPr>
        <w:t xml:space="preserve"> </w:t>
      </w:r>
      <w:r>
        <w:rPr>
          <w:rFonts w:hint="eastAsia"/>
          <w:b/>
          <w:sz w:val="18"/>
        </w:rPr>
        <w:t>하중</w:t>
      </w:r>
      <w:r>
        <w:rPr>
          <w:rFonts w:hint="eastAsia"/>
          <w:sz w:val="18"/>
        </w:rPr>
        <w:t xml:space="preserve">. </w:t>
      </w:r>
      <w:r>
        <w:rPr>
          <w:rFonts w:hint="eastAsia"/>
          <w:sz w:val="18"/>
        </w:rPr>
        <w:t>기계적</w:t>
      </w:r>
      <w:r>
        <w:rPr>
          <w:rFonts w:hint="eastAsia"/>
          <w:sz w:val="18"/>
        </w:rPr>
        <w:t xml:space="preserve"> </w:t>
      </w:r>
      <w:r>
        <w:rPr>
          <w:rFonts w:hint="eastAsia"/>
          <w:sz w:val="18"/>
        </w:rPr>
        <w:t>하중의</w:t>
      </w:r>
      <w:r>
        <w:rPr>
          <w:rFonts w:hint="eastAsia"/>
          <w:sz w:val="18"/>
        </w:rPr>
        <w:t xml:space="preserve"> </w:t>
      </w:r>
      <w:r>
        <w:rPr>
          <w:rFonts w:hint="eastAsia"/>
          <w:sz w:val="18"/>
        </w:rPr>
        <w:t>불균형으로</w:t>
      </w:r>
      <w:r>
        <w:rPr>
          <w:rFonts w:hint="eastAsia"/>
          <w:sz w:val="18"/>
        </w:rPr>
        <w:t xml:space="preserve"> </w:t>
      </w:r>
      <w:r>
        <w:rPr>
          <w:rFonts w:hint="eastAsia"/>
          <w:sz w:val="18"/>
        </w:rPr>
        <w:t>인한</w:t>
      </w:r>
      <w:r>
        <w:rPr>
          <w:rFonts w:hint="eastAsia"/>
          <w:sz w:val="18"/>
        </w:rPr>
        <w:t xml:space="preserve"> </w:t>
      </w:r>
      <w:r>
        <w:rPr>
          <w:rFonts w:hint="eastAsia"/>
          <w:sz w:val="18"/>
        </w:rPr>
        <w:t>위험한</w:t>
      </w:r>
      <w:r>
        <w:rPr>
          <w:rFonts w:hint="eastAsia"/>
          <w:sz w:val="18"/>
        </w:rPr>
        <w:t xml:space="preserve"> </w:t>
      </w:r>
      <w:r>
        <w:rPr>
          <w:rFonts w:hint="eastAsia"/>
          <w:sz w:val="18"/>
        </w:rPr>
        <w:t>상태가</w:t>
      </w:r>
      <w:r>
        <w:rPr>
          <w:rFonts w:hint="eastAsia"/>
          <w:sz w:val="18"/>
        </w:rPr>
        <w:t xml:space="preserve"> </w:t>
      </w:r>
      <w:r>
        <w:rPr>
          <w:rFonts w:hint="eastAsia"/>
          <w:sz w:val="18"/>
        </w:rPr>
        <w:t>발생하지</w:t>
      </w:r>
      <w:r>
        <w:rPr>
          <w:rFonts w:hint="eastAsia"/>
          <w:sz w:val="18"/>
        </w:rPr>
        <w:t xml:space="preserve"> </w:t>
      </w:r>
      <w:r>
        <w:rPr>
          <w:rFonts w:hint="eastAsia"/>
          <w:sz w:val="18"/>
        </w:rPr>
        <w:t>않게</w:t>
      </w:r>
      <w:r>
        <w:rPr>
          <w:rFonts w:hint="eastAsia"/>
          <w:sz w:val="18"/>
        </w:rPr>
        <w:t xml:space="preserve"> </w:t>
      </w:r>
      <w:r>
        <w:rPr>
          <w:rFonts w:hint="eastAsia"/>
          <w:sz w:val="18"/>
        </w:rPr>
        <w:t>하는</w:t>
      </w:r>
      <w:r>
        <w:rPr>
          <w:rFonts w:hint="eastAsia"/>
          <w:sz w:val="18"/>
        </w:rPr>
        <w:t xml:space="preserve"> </w:t>
      </w:r>
      <w:r>
        <w:rPr>
          <w:rFonts w:hint="eastAsia"/>
          <w:sz w:val="18"/>
        </w:rPr>
        <w:t>방식으로</w:t>
      </w:r>
      <w:r>
        <w:rPr>
          <w:rFonts w:hint="eastAsia"/>
          <w:sz w:val="18"/>
        </w:rPr>
        <w:t xml:space="preserve"> </w:t>
      </w:r>
      <w:r>
        <w:rPr>
          <w:rFonts w:hint="eastAsia"/>
          <w:sz w:val="18"/>
        </w:rPr>
        <w:t>랙에</w:t>
      </w:r>
      <w:r>
        <w:rPr>
          <w:rFonts w:hint="eastAsia"/>
          <w:sz w:val="18"/>
        </w:rPr>
        <w:t xml:space="preserve"> </w:t>
      </w:r>
      <w:r>
        <w:rPr>
          <w:rFonts w:hint="eastAsia"/>
          <w:sz w:val="18"/>
        </w:rPr>
        <w:t>장비를</w:t>
      </w:r>
      <w:r>
        <w:rPr>
          <w:rFonts w:hint="eastAsia"/>
          <w:sz w:val="18"/>
        </w:rPr>
        <w:t xml:space="preserve"> </w:t>
      </w:r>
      <w:r>
        <w:rPr>
          <w:rFonts w:hint="eastAsia"/>
          <w:sz w:val="18"/>
        </w:rPr>
        <w:t>장착하십시오</w:t>
      </w:r>
      <w:r>
        <w:rPr>
          <w:rFonts w:hint="eastAsia"/>
          <w:sz w:val="18"/>
        </w:rPr>
        <w:t>.</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rFonts w:hint="eastAsia"/>
          <w:b/>
          <w:sz w:val="18"/>
        </w:rPr>
        <w:t>회로</w:t>
      </w:r>
      <w:r>
        <w:rPr>
          <w:rFonts w:hint="eastAsia"/>
          <w:b/>
          <w:sz w:val="18"/>
        </w:rPr>
        <w:t xml:space="preserve"> </w:t>
      </w:r>
      <w:r>
        <w:rPr>
          <w:rFonts w:hint="eastAsia"/>
          <w:b/>
          <w:sz w:val="18"/>
        </w:rPr>
        <w:t>과부하</w:t>
      </w:r>
      <w:r>
        <w:rPr>
          <w:rFonts w:hint="eastAsia"/>
          <w:sz w:val="18"/>
        </w:rPr>
        <w:t xml:space="preserve">. </w:t>
      </w:r>
      <w:r>
        <w:rPr>
          <w:rFonts w:hint="eastAsia"/>
          <w:sz w:val="18"/>
        </w:rPr>
        <w:t>전원</w:t>
      </w:r>
      <w:r>
        <w:rPr>
          <w:rFonts w:hint="eastAsia"/>
          <w:sz w:val="18"/>
        </w:rPr>
        <w:t xml:space="preserve"> </w:t>
      </w:r>
      <w:r>
        <w:rPr>
          <w:rFonts w:hint="eastAsia"/>
          <w:sz w:val="18"/>
        </w:rPr>
        <w:t>공급</w:t>
      </w:r>
      <w:r>
        <w:rPr>
          <w:rFonts w:hint="eastAsia"/>
          <w:sz w:val="18"/>
        </w:rPr>
        <w:t xml:space="preserve"> </w:t>
      </w:r>
      <w:r>
        <w:rPr>
          <w:rFonts w:hint="eastAsia"/>
          <w:sz w:val="18"/>
        </w:rPr>
        <w:t>회로에</w:t>
      </w:r>
      <w:r>
        <w:rPr>
          <w:rFonts w:hint="eastAsia"/>
          <w:sz w:val="18"/>
        </w:rPr>
        <w:t xml:space="preserve"> </w:t>
      </w:r>
      <w:r>
        <w:rPr>
          <w:rFonts w:hint="eastAsia"/>
          <w:sz w:val="18"/>
        </w:rPr>
        <w:t>대한</w:t>
      </w:r>
      <w:r>
        <w:rPr>
          <w:rFonts w:hint="eastAsia"/>
          <w:sz w:val="18"/>
        </w:rPr>
        <w:t xml:space="preserve"> </w:t>
      </w:r>
      <w:r>
        <w:rPr>
          <w:rFonts w:hint="eastAsia"/>
          <w:sz w:val="18"/>
        </w:rPr>
        <w:t>장비</w:t>
      </w:r>
      <w:r>
        <w:rPr>
          <w:rFonts w:hint="eastAsia"/>
          <w:sz w:val="18"/>
        </w:rPr>
        <w:t xml:space="preserve"> </w:t>
      </w:r>
      <w:r>
        <w:rPr>
          <w:rFonts w:hint="eastAsia"/>
          <w:sz w:val="18"/>
        </w:rPr>
        <w:t>연결</w:t>
      </w:r>
      <w:r>
        <w:rPr>
          <w:rFonts w:hint="eastAsia"/>
          <w:sz w:val="18"/>
        </w:rPr>
        <w:t xml:space="preserve"> </w:t>
      </w:r>
      <w:r>
        <w:rPr>
          <w:rFonts w:hint="eastAsia"/>
          <w:sz w:val="18"/>
        </w:rPr>
        <w:t>및</w:t>
      </w:r>
      <w:r>
        <w:rPr>
          <w:rFonts w:hint="eastAsia"/>
          <w:sz w:val="18"/>
        </w:rPr>
        <w:t xml:space="preserve"> </w:t>
      </w:r>
      <w:r>
        <w:rPr>
          <w:rFonts w:hint="eastAsia"/>
          <w:sz w:val="18"/>
        </w:rPr>
        <w:t>회로</w:t>
      </w:r>
      <w:r>
        <w:rPr>
          <w:rFonts w:hint="eastAsia"/>
          <w:sz w:val="18"/>
        </w:rPr>
        <w:t xml:space="preserve"> </w:t>
      </w:r>
      <w:r>
        <w:rPr>
          <w:rFonts w:hint="eastAsia"/>
          <w:sz w:val="18"/>
        </w:rPr>
        <w:t>과부하가</w:t>
      </w:r>
      <w:r>
        <w:rPr>
          <w:rFonts w:hint="eastAsia"/>
          <w:sz w:val="18"/>
        </w:rPr>
        <w:t xml:space="preserve"> </w:t>
      </w:r>
      <w:r>
        <w:rPr>
          <w:rFonts w:hint="eastAsia"/>
          <w:sz w:val="18"/>
        </w:rPr>
        <w:t>과전류</w:t>
      </w:r>
      <w:r>
        <w:rPr>
          <w:rFonts w:hint="eastAsia"/>
          <w:sz w:val="18"/>
        </w:rPr>
        <w:t xml:space="preserve"> </w:t>
      </w:r>
      <w:r>
        <w:rPr>
          <w:rFonts w:hint="eastAsia"/>
          <w:sz w:val="18"/>
        </w:rPr>
        <w:t>보호</w:t>
      </w:r>
      <w:r>
        <w:rPr>
          <w:rFonts w:hint="eastAsia"/>
          <w:sz w:val="18"/>
        </w:rPr>
        <w:t xml:space="preserve"> </w:t>
      </w:r>
      <w:r>
        <w:rPr>
          <w:rFonts w:hint="eastAsia"/>
          <w:sz w:val="18"/>
        </w:rPr>
        <w:t>및</w:t>
      </w:r>
      <w:r>
        <w:rPr>
          <w:rFonts w:hint="eastAsia"/>
          <w:sz w:val="18"/>
        </w:rPr>
        <w:t xml:space="preserve"> </w:t>
      </w:r>
      <w:r>
        <w:rPr>
          <w:rFonts w:hint="eastAsia"/>
          <w:sz w:val="18"/>
        </w:rPr>
        <w:t>전원</w:t>
      </w:r>
      <w:r>
        <w:rPr>
          <w:rFonts w:hint="eastAsia"/>
          <w:sz w:val="18"/>
        </w:rPr>
        <w:t xml:space="preserve"> </w:t>
      </w:r>
      <w:r>
        <w:rPr>
          <w:rFonts w:hint="eastAsia"/>
          <w:sz w:val="18"/>
        </w:rPr>
        <w:t>공급</w:t>
      </w:r>
      <w:r>
        <w:rPr>
          <w:rFonts w:hint="eastAsia"/>
          <w:sz w:val="18"/>
        </w:rPr>
        <w:t xml:space="preserve"> </w:t>
      </w:r>
      <w:r>
        <w:rPr>
          <w:rFonts w:hint="eastAsia"/>
          <w:sz w:val="18"/>
        </w:rPr>
        <w:t>배선에</w:t>
      </w:r>
      <w:r>
        <w:rPr>
          <w:rFonts w:hint="eastAsia"/>
          <w:sz w:val="18"/>
        </w:rPr>
        <w:t xml:space="preserve"> </w:t>
      </w:r>
      <w:r>
        <w:rPr>
          <w:rFonts w:hint="eastAsia"/>
          <w:sz w:val="18"/>
        </w:rPr>
        <w:t>미칠</w:t>
      </w:r>
      <w:r>
        <w:rPr>
          <w:rFonts w:hint="eastAsia"/>
          <w:sz w:val="18"/>
        </w:rPr>
        <w:t xml:space="preserve"> </w:t>
      </w:r>
      <w:r>
        <w:rPr>
          <w:rFonts w:hint="eastAsia"/>
          <w:sz w:val="18"/>
        </w:rPr>
        <w:t>수</w:t>
      </w:r>
      <w:r>
        <w:rPr>
          <w:rFonts w:hint="eastAsia"/>
          <w:sz w:val="18"/>
        </w:rPr>
        <w:t xml:space="preserve"> </w:t>
      </w:r>
      <w:r>
        <w:rPr>
          <w:rFonts w:hint="eastAsia"/>
          <w:sz w:val="18"/>
        </w:rPr>
        <w:t>있는</w:t>
      </w:r>
      <w:r>
        <w:rPr>
          <w:rFonts w:hint="eastAsia"/>
          <w:sz w:val="18"/>
        </w:rPr>
        <w:t xml:space="preserve"> </w:t>
      </w:r>
      <w:r>
        <w:rPr>
          <w:rFonts w:hint="eastAsia"/>
          <w:sz w:val="18"/>
        </w:rPr>
        <w:t>영향을</w:t>
      </w:r>
      <w:r>
        <w:rPr>
          <w:rFonts w:hint="eastAsia"/>
          <w:sz w:val="18"/>
        </w:rPr>
        <w:t xml:space="preserve"> </w:t>
      </w:r>
      <w:r>
        <w:rPr>
          <w:rFonts w:hint="eastAsia"/>
          <w:sz w:val="18"/>
        </w:rPr>
        <w:t>고려하십시오</w:t>
      </w:r>
      <w:r>
        <w:rPr>
          <w:rFonts w:hint="eastAsia"/>
          <w:sz w:val="18"/>
        </w:rPr>
        <w:t xml:space="preserve">. </w:t>
      </w:r>
      <w:r>
        <w:rPr>
          <w:rFonts w:hint="eastAsia"/>
          <w:sz w:val="18"/>
        </w:rPr>
        <w:t>이</w:t>
      </w:r>
      <w:r>
        <w:rPr>
          <w:rFonts w:hint="eastAsia"/>
          <w:sz w:val="18"/>
        </w:rPr>
        <w:t xml:space="preserve"> </w:t>
      </w:r>
      <w:r>
        <w:rPr>
          <w:rFonts w:hint="eastAsia"/>
          <w:sz w:val="18"/>
        </w:rPr>
        <w:t>문제를</w:t>
      </w:r>
      <w:r>
        <w:rPr>
          <w:rFonts w:hint="eastAsia"/>
          <w:sz w:val="18"/>
        </w:rPr>
        <w:t xml:space="preserve"> </w:t>
      </w:r>
      <w:r>
        <w:rPr>
          <w:rFonts w:hint="eastAsia"/>
          <w:sz w:val="18"/>
        </w:rPr>
        <w:t>해결할</w:t>
      </w:r>
      <w:r>
        <w:rPr>
          <w:rFonts w:hint="eastAsia"/>
          <w:sz w:val="18"/>
        </w:rPr>
        <w:t xml:space="preserve"> </w:t>
      </w:r>
      <w:r>
        <w:rPr>
          <w:rFonts w:hint="eastAsia"/>
          <w:sz w:val="18"/>
        </w:rPr>
        <w:t>때</w:t>
      </w:r>
      <w:r>
        <w:rPr>
          <w:rFonts w:hint="eastAsia"/>
          <w:sz w:val="18"/>
        </w:rPr>
        <w:t xml:space="preserve"> </w:t>
      </w:r>
      <w:r>
        <w:rPr>
          <w:rFonts w:hint="eastAsia"/>
          <w:sz w:val="18"/>
        </w:rPr>
        <w:t>장비</w:t>
      </w:r>
      <w:r>
        <w:rPr>
          <w:rFonts w:hint="eastAsia"/>
          <w:sz w:val="18"/>
        </w:rPr>
        <w:t xml:space="preserve"> </w:t>
      </w:r>
      <w:r>
        <w:rPr>
          <w:rFonts w:hint="eastAsia"/>
          <w:sz w:val="18"/>
        </w:rPr>
        <w:t>명판상의</w:t>
      </w:r>
      <w:r>
        <w:rPr>
          <w:rFonts w:hint="eastAsia"/>
          <w:sz w:val="18"/>
        </w:rPr>
        <w:t xml:space="preserve"> </w:t>
      </w:r>
      <w:r>
        <w:rPr>
          <w:rFonts w:hint="eastAsia"/>
          <w:sz w:val="18"/>
        </w:rPr>
        <w:t>등급을</w:t>
      </w:r>
      <w:r>
        <w:rPr>
          <w:rFonts w:hint="eastAsia"/>
          <w:sz w:val="18"/>
        </w:rPr>
        <w:t xml:space="preserve"> </w:t>
      </w:r>
      <w:r>
        <w:rPr>
          <w:rFonts w:hint="eastAsia"/>
          <w:sz w:val="18"/>
        </w:rPr>
        <w:t>고려하십시오</w:t>
      </w:r>
      <w:r>
        <w:rPr>
          <w:rFonts w:hint="eastAsia"/>
          <w:sz w:val="18"/>
        </w:rPr>
        <w:t>.</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rFonts w:hint="eastAsia"/>
          <w:b/>
          <w:sz w:val="18"/>
        </w:rPr>
        <w:t>안정적인</w:t>
      </w:r>
      <w:r>
        <w:rPr>
          <w:rFonts w:hint="eastAsia"/>
          <w:b/>
          <w:sz w:val="18"/>
        </w:rPr>
        <w:t xml:space="preserve"> </w:t>
      </w:r>
      <w:r>
        <w:rPr>
          <w:rFonts w:hint="eastAsia"/>
          <w:b/>
          <w:sz w:val="18"/>
        </w:rPr>
        <w:t>접지</w:t>
      </w:r>
      <w:r>
        <w:rPr>
          <w:rFonts w:hint="eastAsia"/>
          <w:sz w:val="18"/>
        </w:rPr>
        <w:t xml:space="preserve">. </w:t>
      </w:r>
      <w:r>
        <w:rPr>
          <w:rFonts w:hint="eastAsia"/>
          <w:sz w:val="18"/>
        </w:rPr>
        <w:t>이</w:t>
      </w:r>
      <w:r>
        <w:rPr>
          <w:rFonts w:hint="eastAsia"/>
          <w:sz w:val="18"/>
        </w:rPr>
        <w:t xml:space="preserve"> </w:t>
      </w:r>
      <w:r>
        <w:rPr>
          <w:rFonts w:hint="eastAsia"/>
          <w:sz w:val="18"/>
        </w:rPr>
        <w:t>제품은</w:t>
      </w:r>
      <w:r>
        <w:rPr>
          <w:rFonts w:hint="eastAsia"/>
          <w:sz w:val="18"/>
        </w:rPr>
        <w:t xml:space="preserve"> </w:t>
      </w:r>
      <w:r>
        <w:rPr>
          <w:rFonts w:hint="eastAsia"/>
          <w:sz w:val="18"/>
        </w:rPr>
        <w:t>항상</w:t>
      </w:r>
      <w:r>
        <w:rPr>
          <w:rFonts w:hint="eastAsia"/>
          <w:sz w:val="18"/>
        </w:rPr>
        <w:t xml:space="preserve"> </w:t>
      </w:r>
      <w:r>
        <w:rPr>
          <w:rFonts w:hint="eastAsia"/>
          <w:sz w:val="18"/>
        </w:rPr>
        <w:t>안정적인</w:t>
      </w:r>
      <w:r>
        <w:rPr>
          <w:rFonts w:hint="eastAsia"/>
          <w:sz w:val="18"/>
        </w:rPr>
        <w:t xml:space="preserve"> </w:t>
      </w:r>
      <w:r>
        <w:rPr>
          <w:rFonts w:hint="eastAsia"/>
          <w:sz w:val="18"/>
        </w:rPr>
        <w:t>접지</w:t>
      </w:r>
      <w:r>
        <w:rPr>
          <w:rFonts w:hint="eastAsia"/>
          <w:sz w:val="18"/>
        </w:rPr>
        <w:t xml:space="preserve"> </w:t>
      </w:r>
      <w:r>
        <w:rPr>
          <w:rFonts w:hint="eastAsia"/>
          <w:sz w:val="18"/>
        </w:rPr>
        <w:t>상태에</w:t>
      </w:r>
      <w:r>
        <w:rPr>
          <w:rFonts w:hint="eastAsia"/>
          <w:sz w:val="18"/>
        </w:rPr>
        <w:t xml:space="preserve"> </w:t>
      </w:r>
      <w:r>
        <w:rPr>
          <w:rFonts w:hint="eastAsia"/>
          <w:sz w:val="18"/>
        </w:rPr>
        <w:t>있어야</w:t>
      </w:r>
      <w:r>
        <w:rPr>
          <w:rFonts w:hint="eastAsia"/>
          <w:sz w:val="18"/>
        </w:rPr>
        <w:t xml:space="preserve"> </w:t>
      </w:r>
      <w:r>
        <w:rPr>
          <w:rFonts w:hint="eastAsia"/>
          <w:sz w:val="18"/>
        </w:rPr>
        <w:t>합니다</w:t>
      </w:r>
      <w:r>
        <w:rPr>
          <w:rFonts w:hint="eastAsia"/>
          <w:sz w:val="18"/>
        </w:rPr>
        <w:t xml:space="preserve">. </w:t>
      </w:r>
      <w:r>
        <w:rPr>
          <w:rFonts w:hint="eastAsia"/>
          <w:sz w:val="18"/>
        </w:rPr>
        <w:t>따라서</w:t>
      </w:r>
      <w:r>
        <w:rPr>
          <w:rFonts w:hint="eastAsia"/>
          <w:sz w:val="18"/>
        </w:rPr>
        <w:t xml:space="preserve"> </w:t>
      </w:r>
      <w:r>
        <w:rPr>
          <w:rFonts w:hint="eastAsia"/>
          <w:sz w:val="18"/>
        </w:rPr>
        <w:t>랙</w:t>
      </w:r>
      <w:r>
        <w:rPr>
          <w:rFonts w:hint="eastAsia"/>
          <w:sz w:val="18"/>
        </w:rPr>
        <w:t xml:space="preserve"> </w:t>
      </w:r>
      <w:r>
        <w:rPr>
          <w:rFonts w:hint="eastAsia"/>
          <w:sz w:val="18"/>
        </w:rPr>
        <w:t>자체를</w:t>
      </w:r>
      <w:r>
        <w:rPr>
          <w:rFonts w:hint="eastAsia"/>
          <w:sz w:val="18"/>
        </w:rPr>
        <w:t xml:space="preserve"> </w:t>
      </w:r>
      <w:r>
        <w:rPr>
          <w:rFonts w:hint="eastAsia"/>
          <w:sz w:val="18"/>
        </w:rPr>
        <w:t>접지하십시오</w:t>
      </w:r>
      <w:r>
        <w:rPr>
          <w:rFonts w:hint="eastAsia"/>
          <w:sz w:val="18"/>
        </w:rPr>
        <w:t xml:space="preserve">. </w:t>
      </w:r>
      <w:r>
        <w:rPr>
          <w:rFonts w:hint="eastAsia"/>
          <w:sz w:val="18"/>
        </w:rPr>
        <w:t>분기</w:t>
      </w:r>
      <w:r>
        <w:rPr>
          <w:rFonts w:hint="eastAsia"/>
          <w:sz w:val="18"/>
        </w:rPr>
        <w:t xml:space="preserve"> </w:t>
      </w:r>
      <w:r>
        <w:rPr>
          <w:rFonts w:hint="eastAsia"/>
          <w:sz w:val="18"/>
        </w:rPr>
        <w:t>회로에</w:t>
      </w:r>
      <w:r>
        <w:rPr>
          <w:rFonts w:hint="eastAsia"/>
          <w:sz w:val="18"/>
        </w:rPr>
        <w:t xml:space="preserve"> </w:t>
      </w:r>
      <w:r>
        <w:rPr>
          <w:rFonts w:hint="eastAsia"/>
          <w:sz w:val="18"/>
        </w:rPr>
        <w:t>대한</w:t>
      </w:r>
      <w:r>
        <w:rPr>
          <w:rFonts w:hint="eastAsia"/>
          <w:sz w:val="18"/>
        </w:rPr>
        <w:t xml:space="preserve"> </w:t>
      </w:r>
      <w:r>
        <w:rPr>
          <w:rFonts w:hint="eastAsia"/>
          <w:sz w:val="18"/>
        </w:rPr>
        <w:t>직접</w:t>
      </w:r>
      <w:r>
        <w:rPr>
          <w:rFonts w:hint="eastAsia"/>
          <w:sz w:val="18"/>
        </w:rPr>
        <w:t xml:space="preserve"> </w:t>
      </w:r>
      <w:r>
        <w:rPr>
          <w:rFonts w:hint="eastAsia"/>
          <w:sz w:val="18"/>
        </w:rPr>
        <w:t>연결</w:t>
      </w:r>
      <w:r>
        <w:rPr>
          <w:rFonts w:hint="eastAsia"/>
          <w:sz w:val="18"/>
        </w:rPr>
        <w:t>(</w:t>
      </w:r>
      <w:r>
        <w:rPr>
          <w:rFonts w:hint="eastAsia"/>
          <w:sz w:val="18"/>
        </w:rPr>
        <w:t>예</w:t>
      </w:r>
      <w:r>
        <w:rPr>
          <w:rFonts w:hint="eastAsia"/>
          <w:sz w:val="18"/>
        </w:rPr>
        <w:t xml:space="preserve">: </w:t>
      </w:r>
      <w:r>
        <w:rPr>
          <w:rFonts w:hint="eastAsia"/>
          <w:sz w:val="18"/>
        </w:rPr>
        <w:t>멀티탭</w:t>
      </w:r>
      <w:r>
        <w:rPr>
          <w:rFonts w:hint="eastAsia"/>
          <w:sz w:val="18"/>
        </w:rPr>
        <w:t xml:space="preserve"> </w:t>
      </w:r>
      <w:r>
        <w:rPr>
          <w:rFonts w:hint="eastAsia"/>
          <w:sz w:val="18"/>
        </w:rPr>
        <w:t>사용</w:t>
      </w:r>
      <w:r>
        <w:rPr>
          <w:rFonts w:hint="eastAsia"/>
          <w:sz w:val="18"/>
        </w:rPr>
        <w:t xml:space="preserve">) </w:t>
      </w:r>
      <w:r>
        <w:rPr>
          <w:rFonts w:hint="eastAsia"/>
          <w:sz w:val="18"/>
        </w:rPr>
        <w:t>이외의</w:t>
      </w:r>
      <w:r>
        <w:rPr>
          <w:rFonts w:hint="eastAsia"/>
          <w:sz w:val="18"/>
        </w:rPr>
        <w:t xml:space="preserve"> </w:t>
      </w:r>
      <w:r>
        <w:rPr>
          <w:rFonts w:hint="eastAsia"/>
          <w:sz w:val="18"/>
        </w:rPr>
        <w:t>전원</w:t>
      </w:r>
      <w:r>
        <w:rPr>
          <w:rFonts w:hint="eastAsia"/>
          <w:sz w:val="18"/>
        </w:rPr>
        <w:t xml:space="preserve"> </w:t>
      </w:r>
      <w:r>
        <w:rPr>
          <w:rFonts w:hint="eastAsia"/>
          <w:sz w:val="18"/>
        </w:rPr>
        <w:t>공급</w:t>
      </w:r>
      <w:r>
        <w:rPr>
          <w:rFonts w:hint="eastAsia"/>
          <w:sz w:val="18"/>
        </w:rPr>
        <w:t xml:space="preserve"> </w:t>
      </w:r>
      <w:r>
        <w:rPr>
          <w:rFonts w:hint="eastAsia"/>
          <w:sz w:val="18"/>
        </w:rPr>
        <w:t>연결</w:t>
      </w:r>
      <w:r>
        <w:rPr>
          <w:rFonts w:hint="eastAsia"/>
          <w:sz w:val="18"/>
        </w:rPr>
        <w:t xml:space="preserve"> </w:t>
      </w:r>
      <w:r>
        <w:rPr>
          <w:rFonts w:hint="eastAsia"/>
          <w:sz w:val="18"/>
        </w:rPr>
        <w:t>시</w:t>
      </w:r>
      <w:r>
        <w:rPr>
          <w:rFonts w:hint="eastAsia"/>
          <w:sz w:val="18"/>
        </w:rPr>
        <w:t xml:space="preserve"> </w:t>
      </w:r>
      <w:r>
        <w:rPr>
          <w:rFonts w:hint="eastAsia"/>
          <w:sz w:val="18"/>
        </w:rPr>
        <w:t>특히</w:t>
      </w:r>
      <w:r>
        <w:rPr>
          <w:rFonts w:hint="eastAsia"/>
          <w:sz w:val="18"/>
        </w:rPr>
        <w:t xml:space="preserve"> </w:t>
      </w:r>
      <w:r>
        <w:rPr>
          <w:rFonts w:hint="eastAsia"/>
          <w:sz w:val="18"/>
        </w:rPr>
        <w:t>주의를</w:t>
      </w:r>
      <w:r>
        <w:rPr>
          <w:rFonts w:hint="eastAsia"/>
          <w:sz w:val="18"/>
        </w:rPr>
        <w:t xml:space="preserve"> </w:t>
      </w:r>
      <w:r>
        <w:rPr>
          <w:rFonts w:hint="eastAsia"/>
          <w:sz w:val="18"/>
        </w:rPr>
        <w:t>기울이십시오</w:t>
      </w:r>
      <w:r>
        <w:rPr>
          <w:rFonts w:hint="eastAsia"/>
          <w:sz w:val="18"/>
        </w:rPr>
        <w:t>.</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rFonts w:hint="eastAsia"/>
          <w:b/>
          <w:sz w:val="18"/>
        </w:rPr>
        <w:t>간격</w:t>
      </w:r>
      <w:r>
        <w:rPr>
          <w:rFonts w:hint="eastAsia"/>
          <w:sz w:val="18"/>
        </w:rPr>
        <w:t xml:space="preserve">. </w:t>
      </w:r>
      <w:r>
        <w:rPr>
          <w:rFonts w:hint="eastAsia"/>
          <w:sz w:val="18"/>
        </w:rPr>
        <w:t>랙</w:t>
      </w:r>
      <w:r>
        <w:rPr>
          <w:rFonts w:hint="eastAsia"/>
          <w:sz w:val="18"/>
        </w:rPr>
        <w:t xml:space="preserve"> </w:t>
      </w:r>
      <w:r>
        <w:rPr>
          <w:rFonts w:hint="eastAsia"/>
          <w:sz w:val="18"/>
        </w:rPr>
        <w:t>전면에</w:t>
      </w:r>
      <w:r>
        <w:rPr>
          <w:rFonts w:hint="eastAsia"/>
          <w:sz w:val="18"/>
        </w:rPr>
        <w:t xml:space="preserve"> </w:t>
      </w:r>
      <w:r>
        <w:rPr>
          <w:rFonts w:hint="eastAsia"/>
          <w:sz w:val="18"/>
        </w:rPr>
        <w:t>충분한</w:t>
      </w:r>
      <w:r>
        <w:rPr>
          <w:rFonts w:hint="eastAsia"/>
          <w:sz w:val="18"/>
        </w:rPr>
        <w:t xml:space="preserve"> </w:t>
      </w:r>
      <w:r>
        <w:rPr>
          <w:rFonts w:hint="eastAsia"/>
          <w:sz w:val="18"/>
        </w:rPr>
        <w:t>간격</w:t>
      </w:r>
      <w:r>
        <w:rPr>
          <w:rFonts w:hint="eastAsia"/>
          <w:sz w:val="18"/>
        </w:rPr>
        <w:t>(</w:t>
      </w:r>
      <w:r>
        <w:rPr>
          <w:rFonts w:hint="eastAsia"/>
          <w:sz w:val="18"/>
        </w:rPr>
        <w:t>약</w:t>
      </w:r>
      <w:r>
        <w:rPr>
          <w:rFonts w:hint="eastAsia"/>
          <w:sz w:val="18"/>
        </w:rPr>
        <w:t xml:space="preserve"> 25</w:t>
      </w:r>
      <w:r>
        <w:rPr>
          <w:rFonts w:hint="eastAsia"/>
          <w:sz w:val="18"/>
        </w:rPr>
        <w:t>인치</w:t>
      </w:r>
      <w:r>
        <w:rPr>
          <w:rFonts w:hint="eastAsia"/>
          <w:sz w:val="18"/>
        </w:rPr>
        <w:t>)</w:t>
      </w:r>
      <w:r>
        <w:rPr>
          <w:rFonts w:hint="eastAsia"/>
          <w:sz w:val="18"/>
        </w:rPr>
        <w:t>을</w:t>
      </w:r>
      <w:r>
        <w:rPr>
          <w:rFonts w:hint="eastAsia"/>
          <w:sz w:val="18"/>
        </w:rPr>
        <w:t xml:space="preserve"> </w:t>
      </w:r>
      <w:r>
        <w:rPr>
          <w:rFonts w:hint="eastAsia"/>
          <w:sz w:val="18"/>
        </w:rPr>
        <w:t>두어</w:t>
      </w:r>
      <w:r>
        <w:rPr>
          <w:rFonts w:hint="eastAsia"/>
          <w:sz w:val="18"/>
        </w:rPr>
        <w:t xml:space="preserve"> </w:t>
      </w:r>
      <w:r>
        <w:rPr>
          <w:rFonts w:hint="eastAsia"/>
          <w:sz w:val="18"/>
        </w:rPr>
        <w:t>전면</w:t>
      </w:r>
      <w:r>
        <w:rPr>
          <w:rFonts w:hint="eastAsia"/>
          <w:sz w:val="18"/>
        </w:rPr>
        <w:t xml:space="preserve"> </w:t>
      </w:r>
      <w:r>
        <w:rPr>
          <w:rFonts w:hint="eastAsia"/>
          <w:sz w:val="18"/>
        </w:rPr>
        <w:t>도어를</w:t>
      </w:r>
      <w:r>
        <w:rPr>
          <w:rFonts w:hint="eastAsia"/>
          <w:sz w:val="18"/>
        </w:rPr>
        <w:t xml:space="preserve"> </w:t>
      </w:r>
      <w:r>
        <w:rPr>
          <w:rFonts w:hint="eastAsia"/>
          <w:sz w:val="18"/>
        </w:rPr>
        <w:t>완전히</w:t>
      </w:r>
      <w:r>
        <w:rPr>
          <w:rFonts w:hint="eastAsia"/>
          <w:sz w:val="18"/>
        </w:rPr>
        <w:t xml:space="preserve"> </w:t>
      </w:r>
      <w:r>
        <w:rPr>
          <w:rFonts w:hint="eastAsia"/>
          <w:sz w:val="18"/>
        </w:rPr>
        <w:t>개방할</w:t>
      </w:r>
      <w:r>
        <w:rPr>
          <w:rFonts w:hint="eastAsia"/>
          <w:sz w:val="18"/>
        </w:rPr>
        <w:t xml:space="preserve"> </w:t>
      </w:r>
      <w:r>
        <w:rPr>
          <w:rFonts w:hint="eastAsia"/>
          <w:sz w:val="18"/>
        </w:rPr>
        <w:t>수</w:t>
      </w:r>
      <w:r>
        <w:rPr>
          <w:rFonts w:hint="eastAsia"/>
          <w:sz w:val="18"/>
        </w:rPr>
        <w:t xml:space="preserve"> </w:t>
      </w:r>
      <w:r>
        <w:rPr>
          <w:rFonts w:hint="eastAsia"/>
          <w:sz w:val="18"/>
        </w:rPr>
        <w:t>있게</w:t>
      </w:r>
      <w:r>
        <w:rPr>
          <w:rFonts w:hint="eastAsia"/>
          <w:sz w:val="18"/>
        </w:rPr>
        <w:t xml:space="preserve"> </w:t>
      </w:r>
      <w:r>
        <w:rPr>
          <w:rFonts w:hint="eastAsia"/>
          <w:sz w:val="18"/>
        </w:rPr>
        <w:t>하고</w:t>
      </w:r>
      <w:r>
        <w:rPr>
          <w:rFonts w:hint="eastAsia"/>
          <w:sz w:val="18"/>
        </w:rPr>
        <w:t xml:space="preserve">, </w:t>
      </w:r>
      <w:r>
        <w:rPr>
          <w:rFonts w:hint="eastAsia"/>
          <w:sz w:val="18"/>
        </w:rPr>
        <w:t>랙</w:t>
      </w:r>
      <w:r>
        <w:rPr>
          <w:rFonts w:hint="eastAsia"/>
          <w:sz w:val="18"/>
        </w:rPr>
        <w:t xml:space="preserve"> </w:t>
      </w:r>
      <w:r>
        <w:rPr>
          <w:rFonts w:hint="eastAsia"/>
          <w:sz w:val="18"/>
        </w:rPr>
        <w:t>뒷면에도</w:t>
      </w:r>
      <w:r>
        <w:rPr>
          <w:rFonts w:hint="eastAsia"/>
          <w:sz w:val="18"/>
        </w:rPr>
        <w:t xml:space="preserve"> </w:t>
      </w:r>
      <w:r>
        <w:rPr>
          <w:rFonts w:hint="eastAsia"/>
          <w:sz w:val="18"/>
        </w:rPr>
        <w:t>간격</w:t>
      </w:r>
      <w:r>
        <w:rPr>
          <w:rFonts w:hint="eastAsia"/>
          <w:sz w:val="18"/>
        </w:rPr>
        <w:t>(</w:t>
      </w:r>
      <w:r>
        <w:rPr>
          <w:rFonts w:hint="eastAsia"/>
          <w:sz w:val="18"/>
        </w:rPr>
        <w:t>약</w:t>
      </w:r>
      <w:r>
        <w:rPr>
          <w:rFonts w:hint="eastAsia"/>
          <w:sz w:val="18"/>
        </w:rPr>
        <w:t xml:space="preserve"> 30</w:t>
      </w:r>
      <w:r>
        <w:rPr>
          <w:rFonts w:hint="eastAsia"/>
          <w:sz w:val="18"/>
        </w:rPr>
        <w:t>인치</w:t>
      </w:r>
      <w:r>
        <w:rPr>
          <w:rFonts w:hint="eastAsia"/>
          <w:sz w:val="18"/>
        </w:rPr>
        <w:t>)</w:t>
      </w:r>
      <w:r>
        <w:rPr>
          <w:rFonts w:hint="eastAsia"/>
          <w:sz w:val="18"/>
        </w:rPr>
        <w:t>을</w:t>
      </w:r>
      <w:r>
        <w:rPr>
          <w:rFonts w:hint="eastAsia"/>
          <w:sz w:val="18"/>
        </w:rPr>
        <w:t xml:space="preserve"> </w:t>
      </w:r>
      <w:r>
        <w:rPr>
          <w:rFonts w:hint="eastAsia"/>
          <w:sz w:val="18"/>
        </w:rPr>
        <w:t>두어</w:t>
      </w:r>
      <w:r>
        <w:rPr>
          <w:rFonts w:hint="eastAsia"/>
          <w:sz w:val="18"/>
        </w:rPr>
        <w:t xml:space="preserve"> </w:t>
      </w:r>
      <w:r>
        <w:rPr>
          <w:rFonts w:hint="eastAsia"/>
          <w:sz w:val="18"/>
        </w:rPr>
        <w:t>공기가</w:t>
      </w:r>
      <w:r>
        <w:rPr>
          <w:rFonts w:hint="eastAsia"/>
          <w:sz w:val="18"/>
        </w:rPr>
        <w:t xml:space="preserve"> </w:t>
      </w:r>
      <w:r>
        <w:rPr>
          <w:rFonts w:hint="eastAsia"/>
          <w:sz w:val="18"/>
        </w:rPr>
        <w:t>적절히</w:t>
      </w:r>
      <w:r>
        <w:rPr>
          <w:rFonts w:hint="eastAsia"/>
          <w:sz w:val="18"/>
        </w:rPr>
        <w:t xml:space="preserve"> </w:t>
      </w:r>
      <w:r>
        <w:rPr>
          <w:rFonts w:hint="eastAsia"/>
          <w:sz w:val="18"/>
        </w:rPr>
        <w:t>흐르게</w:t>
      </w:r>
      <w:r>
        <w:rPr>
          <w:rFonts w:hint="eastAsia"/>
          <w:sz w:val="18"/>
        </w:rPr>
        <w:t xml:space="preserve"> </w:t>
      </w:r>
      <w:r>
        <w:rPr>
          <w:rFonts w:hint="eastAsia"/>
          <w:sz w:val="18"/>
        </w:rPr>
        <w:t>하고</w:t>
      </w:r>
      <w:r>
        <w:rPr>
          <w:rFonts w:hint="eastAsia"/>
          <w:sz w:val="18"/>
        </w:rPr>
        <w:t xml:space="preserve"> </w:t>
      </w:r>
      <w:r>
        <w:rPr>
          <w:rFonts w:hint="eastAsia"/>
          <w:sz w:val="18"/>
        </w:rPr>
        <w:t>정비를</w:t>
      </w:r>
      <w:r>
        <w:rPr>
          <w:rFonts w:hint="eastAsia"/>
          <w:sz w:val="18"/>
        </w:rPr>
        <w:t xml:space="preserve"> </w:t>
      </w:r>
      <w:r>
        <w:rPr>
          <w:rFonts w:hint="eastAsia"/>
          <w:sz w:val="18"/>
        </w:rPr>
        <w:t>용이하게</w:t>
      </w:r>
      <w:r>
        <w:rPr>
          <w:rFonts w:hint="eastAsia"/>
          <w:sz w:val="18"/>
        </w:rPr>
        <w:t xml:space="preserve"> </w:t>
      </w:r>
      <w:r>
        <w:rPr>
          <w:rFonts w:hint="eastAsia"/>
          <w:sz w:val="18"/>
        </w:rPr>
        <w:t>할</w:t>
      </w:r>
      <w:r>
        <w:rPr>
          <w:rFonts w:hint="eastAsia"/>
          <w:sz w:val="18"/>
        </w:rPr>
        <w:t xml:space="preserve"> </w:t>
      </w:r>
      <w:r>
        <w:rPr>
          <w:rFonts w:hint="eastAsia"/>
          <w:sz w:val="18"/>
        </w:rPr>
        <w:t>수</w:t>
      </w:r>
      <w:r>
        <w:rPr>
          <w:rFonts w:hint="eastAsia"/>
          <w:sz w:val="18"/>
        </w:rPr>
        <w:t xml:space="preserve"> </w:t>
      </w:r>
      <w:r>
        <w:rPr>
          <w:rFonts w:hint="eastAsia"/>
          <w:sz w:val="18"/>
        </w:rPr>
        <w:t>있게</w:t>
      </w:r>
      <w:r>
        <w:rPr>
          <w:rFonts w:hint="eastAsia"/>
          <w:sz w:val="18"/>
        </w:rPr>
        <w:t xml:space="preserve"> </w:t>
      </w:r>
      <w:r>
        <w:rPr>
          <w:rFonts w:hint="eastAsia"/>
          <w:sz w:val="18"/>
        </w:rPr>
        <w:t>하십시오</w:t>
      </w:r>
      <w:r>
        <w:rPr>
          <w:rFonts w:hint="eastAsia"/>
          <w:sz w:val="18"/>
        </w:rPr>
        <w:t>.</w:t>
      </w:r>
    </w:p>
    <w:p w14:paraId="7C183BE9" w14:textId="4F3C2E24" w:rsidR="00DF3509" w:rsidRDefault="0052779B">
      <w:pPr>
        <w:pStyle w:val="BodyText"/>
        <w:kinsoku w:val="0"/>
        <w:overflowPunct w:val="0"/>
        <w:spacing w:before="10"/>
        <w:rPr>
          <w:sz w:val="26"/>
          <w:szCs w:val="26"/>
        </w:rPr>
      </w:pPr>
      <w:r>
        <w:rPr>
          <w:rFonts w:hint="eastAsia"/>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pPr>
        <w:pStyle w:val="BodyText"/>
        <w:kinsoku w:val="0"/>
        <w:overflowPunct w:val="0"/>
        <w:spacing w:before="94"/>
        <w:ind w:left="2786" w:right="2707"/>
        <w:jc w:val="center"/>
        <w:rPr>
          <w:spacing w:val="-5"/>
        </w:rPr>
      </w:pPr>
      <w:r>
        <w:rPr>
          <w:rFonts w:hint="eastAsia"/>
        </w:rPr>
        <w:t>Netgear, Inc., 350 E. Plumeria Avenue, San Jose, CA 95134 USA</w:t>
      </w:r>
    </w:p>
    <w:bookmarkStart w:id="87" w:name="_bookmark64"/>
    <w:bookmarkStart w:id="88" w:name="_bookmark65"/>
    <w:bookmarkEnd w:id="87"/>
    <w:bookmarkEnd w:id="88"/>
    <w:p w14:paraId="65F926E3" w14:textId="7E4D9C40" w:rsidR="00DF3509" w:rsidRDefault="0052779B" w:rsidP="00D64177">
      <w:r>
        <w:rPr>
          <w:rFonts w:hint="eastAsia"/>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7313" w14:textId="77777777" w:rsidR="002C3E30" w:rsidRDefault="002C3E30">
      <w:r>
        <w:separator/>
      </w:r>
    </w:p>
  </w:endnote>
  <w:endnote w:type="continuationSeparator" w:id="0">
    <w:p w14:paraId="1B5EF93B" w14:textId="77777777" w:rsidR="002C3E30" w:rsidRDefault="002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0FB4DB3B" w:rsidR="00763BDA" w:rsidRPr="003608D0" w:rsidRDefault="00763BDA" w:rsidP="00763BDA">
    <w:pPr>
      <w:pStyle w:val="Footer"/>
      <w:tabs>
        <w:tab w:val="clear" w:pos="4320"/>
        <w:tab w:val="clear" w:pos="8640"/>
        <w:tab w:val="center" w:pos="5480"/>
        <w:tab w:val="right" w:pos="10960"/>
      </w:tabs>
      <w:rPr>
        <w:sz w:val="16"/>
        <w:szCs w:val="16"/>
      </w:rPr>
    </w:pPr>
    <w:r>
      <w:rPr>
        <w:rFonts w:hint="eastAsia"/>
        <w:sz w:val="16"/>
      </w:rPr>
      <w:t xml:space="preserve">NETGEAR </w:t>
    </w:r>
    <w:r>
      <w:rPr>
        <w:rFonts w:hint="eastAsia"/>
        <w:sz w:val="16"/>
      </w:rPr>
      <w:t>규정</w:t>
    </w:r>
    <w:r>
      <w:rPr>
        <w:rFonts w:hint="eastAsia"/>
        <w:sz w:val="16"/>
      </w:rPr>
      <w:t xml:space="preserve"> </w:t>
    </w:r>
    <w:r>
      <w:rPr>
        <w:rFonts w:hint="eastAsia"/>
        <w:sz w:val="16"/>
      </w:rPr>
      <w:t>정보</w:t>
    </w:r>
    <w:r>
      <w:rPr>
        <w:rFonts w:hint="eastAsia"/>
        <w:sz w:val="16"/>
      </w:rPr>
      <w:t xml:space="preserve"> v3</w:t>
    </w:r>
    <w:r w:rsidR="00DD1AB0">
      <w:rPr>
        <w:sz w:val="16"/>
      </w:rPr>
      <w:t>7</w:t>
    </w:r>
    <w:r>
      <w:rPr>
        <w:rFonts w:hint="eastAsia"/>
        <w:sz w:val="16"/>
      </w:rPr>
      <w:tab/>
      <w:t>2023</w:t>
    </w:r>
    <w:r>
      <w:rPr>
        <w:rFonts w:hint="eastAsia"/>
        <w:sz w:val="16"/>
      </w:rPr>
      <w:t>년</w:t>
    </w:r>
    <w:r>
      <w:rPr>
        <w:rFonts w:hint="eastAsia"/>
        <w:sz w:val="16"/>
      </w:rPr>
      <w:t xml:space="preserve"> 9</w:t>
    </w:r>
    <w:r>
      <w:rPr>
        <w:rFonts w:hint="eastAsia"/>
        <w:sz w:val="16"/>
      </w:rPr>
      <w:t>월</w:t>
    </w:r>
    <w:r>
      <w:rPr>
        <w:rFonts w:hint="eastAsia"/>
        <w:sz w:val="16"/>
      </w:rPr>
      <w:t xml:space="preserve"> 29</w:t>
    </w:r>
    <w:r>
      <w:rPr>
        <w:rFonts w:hint="eastAsia"/>
        <w:sz w:val="16"/>
      </w:rPr>
      <w:t>일</w:t>
    </w:r>
    <w:r>
      <w:rPr>
        <w:rFonts w:hint="eastAsia"/>
        <w:sz w:val="16"/>
      </w:rPr>
      <w:t xml:space="preserve"> </w:t>
    </w:r>
    <w:r>
      <w:rPr>
        <w:rFonts w:hint="eastAsia"/>
        <w:sz w:val="16"/>
      </w:rPr>
      <w:t>개정</w:t>
    </w:r>
    <w:r>
      <w:rPr>
        <w:rFonts w:hint="eastAsia"/>
        <w:sz w:val="16"/>
      </w:rPr>
      <w:tab/>
    </w:r>
    <w:r w:rsidRPr="003608D0">
      <w:rPr>
        <w:rFonts w:hint="eastAsia"/>
        <w:sz w:val="16"/>
      </w:rPr>
      <w:fldChar w:fldCharType="begin"/>
    </w:r>
    <w:r w:rsidRPr="003608D0">
      <w:rPr>
        <w:rFonts w:hint="eastAsia"/>
        <w:sz w:val="16"/>
      </w:rPr>
      <w:instrText xml:space="preserve"> PAGE  </w:instrText>
    </w:r>
    <w:r w:rsidRPr="00AA7F35">
      <w:rPr>
        <w:rFonts w:hint="eastAsia"/>
        <w:sz w:val="16"/>
      </w:rPr>
      <w:instrText>\</w:instrText>
    </w:r>
    <w:r w:rsidRPr="003608D0">
      <w:rPr>
        <w:rFonts w:hint="eastAsia"/>
        <w:sz w:val="16"/>
      </w:rPr>
      <w:instrText xml:space="preserve">* Arabic  </w:instrText>
    </w:r>
    <w:r w:rsidRPr="00AA7F35">
      <w:rPr>
        <w:rFonts w:hint="eastAsia"/>
        <w:sz w:val="16"/>
      </w:rPr>
      <w:instrText>\</w:instrText>
    </w:r>
    <w:r w:rsidRPr="003608D0">
      <w:rPr>
        <w:rFonts w:hint="eastAsia"/>
        <w:sz w:val="16"/>
      </w:rPr>
      <w:instrText xml:space="preserve">* MERGEFORMAT </w:instrText>
    </w:r>
    <w:r w:rsidRPr="003608D0">
      <w:rPr>
        <w:rFonts w:hint="eastAsia"/>
        <w:sz w:val="16"/>
      </w:rPr>
      <w:fldChar w:fldCharType="separate"/>
    </w:r>
    <w:r w:rsidRPr="003608D0">
      <w:rPr>
        <w:rFonts w:hint="eastAsia"/>
        <w:sz w:val="16"/>
      </w:rPr>
      <w:t>1</w:t>
    </w:r>
    <w:r w:rsidRPr="003608D0">
      <w:rPr>
        <w:rFonts w:hint="eastAsia"/>
        <w:sz w:val="16"/>
      </w:rPr>
      <w:fldChar w:fldCharType="end"/>
    </w:r>
    <w:r>
      <w:rPr>
        <w:rFonts w:hint="eastAsia"/>
        <w:sz w:val="16"/>
      </w:rPr>
      <w:t>페이지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1DB1" w14:textId="77777777" w:rsidR="002C3E30" w:rsidRDefault="002C3E30">
      <w:r>
        <w:separator/>
      </w:r>
    </w:p>
  </w:footnote>
  <w:footnote w:type="continuationSeparator" w:id="0">
    <w:p w14:paraId="0068011D" w14:textId="77777777" w:rsidR="002C3E30" w:rsidRDefault="002C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D166D"/>
    <w:rsid w:val="00142BD1"/>
    <w:rsid w:val="00172AFD"/>
    <w:rsid w:val="001A2EB6"/>
    <w:rsid w:val="001F545D"/>
    <w:rsid w:val="002C3E30"/>
    <w:rsid w:val="002F1D6F"/>
    <w:rsid w:val="00350826"/>
    <w:rsid w:val="003554A3"/>
    <w:rsid w:val="003608D0"/>
    <w:rsid w:val="003736AB"/>
    <w:rsid w:val="003A4030"/>
    <w:rsid w:val="003E00EE"/>
    <w:rsid w:val="0046530B"/>
    <w:rsid w:val="00496E31"/>
    <w:rsid w:val="004A4CC6"/>
    <w:rsid w:val="0052779B"/>
    <w:rsid w:val="00573192"/>
    <w:rsid w:val="005B480E"/>
    <w:rsid w:val="005C57E9"/>
    <w:rsid w:val="005F0F0E"/>
    <w:rsid w:val="006300C8"/>
    <w:rsid w:val="00630974"/>
    <w:rsid w:val="00633DFA"/>
    <w:rsid w:val="0069090E"/>
    <w:rsid w:val="006F7E86"/>
    <w:rsid w:val="00736C1B"/>
    <w:rsid w:val="00763BDA"/>
    <w:rsid w:val="0078115C"/>
    <w:rsid w:val="00781176"/>
    <w:rsid w:val="007C4137"/>
    <w:rsid w:val="007C4D1E"/>
    <w:rsid w:val="008C3D3C"/>
    <w:rsid w:val="008D2723"/>
    <w:rsid w:val="009160A2"/>
    <w:rsid w:val="00917361"/>
    <w:rsid w:val="00934084"/>
    <w:rsid w:val="009E64AE"/>
    <w:rsid w:val="009F6DAC"/>
    <w:rsid w:val="00A06FF8"/>
    <w:rsid w:val="00A55880"/>
    <w:rsid w:val="00A62260"/>
    <w:rsid w:val="00A955CA"/>
    <w:rsid w:val="00AA7F35"/>
    <w:rsid w:val="00AD0AF0"/>
    <w:rsid w:val="00B25BA3"/>
    <w:rsid w:val="00B71468"/>
    <w:rsid w:val="00B76EF8"/>
    <w:rsid w:val="00B86445"/>
    <w:rsid w:val="00B91B62"/>
    <w:rsid w:val="00BC1AC3"/>
    <w:rsid w:val="00BC4E21"/>
    <w:rsid w:val="00BD3C48"/>
    <w:rsid w:val="00BD64D4"/>
    <w:rsid w:val="00BE289B"/>
    <w:rsid w:val="00C03891"/>
    <w:rsid w:val="00C24422"/>
    <w:rsid w:val="00C5519F"/>
    <w:rsid w:val="00C63EEA"/>
    <w:rsid w:val="00C71719"/>
    <w:rsid w:val="00CF3D94"/>
    <w:rsid w:val="00D22DB4"/>
    <w:rsid w:val="00D23671"/>
    <w:rsid w:val="00D64177"/>
    <w:rsid w:val="00D67FE6"/>
    <w:rsid w:val="00DA1546"/>
    <w:rsid w:val="00DD1AB0"/>
    <w:rsid w:val="00DD5E6C"/>
    <w:rsid w:val="00DD7077"/>
    <w:rsid w:val="00DF3509"/>
    <w:rsid w:val="00E159DB"/>
    <w:rsid w:val="00E52FAB"/>
    <w:rsid w:val="00EB7C46"/>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ko-K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x-none" w:eastAsia="ko-KR"/>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x-none" w:eastAsia="ko-KR"/>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arcep.fr/" TargetMode="External"/><Relationship Id="rId18" Type="http://schemas.openxmlformats.org/officeDocument/2006/relationships/hyperlink" Target="http://support.netgear.com/app/answers/detail/a_id/11621/&#51012;%20&#52280;&#51312;&#54616;&#49901;&#49884;&#50724;." TargetMode="External"/><Relationship Id="rId26" Type="http://schemas.openxmlformats.org/officeDocument/2006/relationships/hyperlink" Target="https://www.netgear.com/about/regulatory/" TargetMode="External"/><Relationship Id="rId21" Type="http://schemas.openxmlformats.org/officeDocument/2006/relationships/image" Target="media/image40.png"/><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image" Target="media/image30.png"/><Relationship Id="rId25" Type="http://schemas.openxmlformats.org/officeDocument/2006/relationships/hyperlink" Target="http://www.netgear.com/support" TargetMode="External"/><Relationship Id="rId33" Type="http://schemas.openxmlformats.org/officeDocument/2006/relationships/hyperlink" Target="https://epraon.c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netgear.com/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gear.com/about/regulatory/" TargetMode="External"/><Relationship Id="rId24" Type="http://schemas.openxmlformats.org/officeDocument/2006/relationships/hyperlink" Target="https://www.netgear.com/about/regulatory/" TargetMode="External"/><Relationship Id="rId32" Type="http://schemas.openxmlformats.org/officeDocument/2006/relationships/hyperlink" Target="https://www.netgear.com/fr/about/regula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s://www.bipt.be/operators/general-holders-licences" TargetMode="External"/><Relationship Id="rId28" Type="http://schemas.openxmlformats.org/officeDocument/2006/relationships/hyperlink" Target="https://www.netgear.com/about/regulatory/" TargetMode="External"/><Relationship Id="rId36" Type="http://schemas.openxmlformats.org/officeDocument/2006/relationships/fontTable" Target="fontTable.xml"/><Relationship Id="rId10" Type="http://schemas.openxmlformats.org/officeDocument/2006/relationships/hyperlink" Target="https://www.netgear.com/about/regulatory/" TargetMode="External"/><Relationship Id="rId19" Type="http://schemas.openxmlformats.org/officeDocument/2006/relationships/hyperlink" Target="https://kb.netgear.com/000062897/UKCA-Declarations-of-Conformity" TargetMode="External"/><Relationship Id="rId31" Type="http://schemas.openxmlformats.org/officeDocument/2006/relationships/hyperlink" Target="https://www.netgear.com/fr/about/regula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bipt.be/consumers/free-use-of-radio" TargetMode="External"/><Relationship Id="rId27" Type="http://schemas.openxmlformats.org/officeDocument/2006/relationships/hyperlink" Target="https://www.netgear.com/about/regulatory/" TargetMode="External"/><Relationship Id="rId30" Type="http://schemas.openxmlformats.org/officeDocument/2006/relationships/hyperlink" Target="https://epraon.ca/" TargetMode="External"/><Relationship Id="rId35" Type="http://schemas.openxmlformats.org/officeDocument/2006/relationships/image" Target="media/image5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2023-10-06T07:50:00Z</dcterms:created>
  <dcterms:modified xsi:type="dcterms:W3CDTF">2023-10-25T18:19:00Z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