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D723" w14:textId="77777777" w:rsidR="00352401" w:rsidRDefault="00352401" w:rsidP="003E25D1">
      <w:pPr>
        <w:pStyle w:val="Heading1"/>
      </w:pPr>
      <w:bookmarkStart w:id="0" w:name="_Toc94620065"/>
      <w:bookmarkStart w:id="1" w:name="_Toc118886181"/>
      <w:r>
        <w:rPr>
          <w:rFonts w:hint="eastAsia"/>
        </w:rPr>
        <w:t>射频暴露要求、限制及警告</w:t>
      </w:r>
      <w:bookmarkEnd w:id="0"/>
      <w:bookmarkEnd w:id="1"/>
    </w:p>
    <w:p w14:paraId="713C211E" w14:textId="77777777" w:rsidR="00352401" w:rsidRDefault="00352401" w:rsidP="00352401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186770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CF8013" w14:textId="4F5E81BA" w:rsidR="0002170D" w:rsidRDefault="00731C47">
          <w:pPr>
            <w:pStyle w:val="TOCHeading"/>
          </w:pPr>
          <w:r>
            <w:rPr>
              <w:rFonts w:hint="eastAsia"/>
            </w:rPr>
            <w:t>目录</w:t>
          </w:r>
        </w:p>
        <w:p w14:paraId="5F04662A" w14:textId="67A39573" w:rsidR="000530C7" w:rsidRDefault="0002170D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18886181" w:history="1">
            <w:r w:rsidR="000530C7" w:rsidRPr="00E47026">
              <w:rPr>
                <w:rStyle w:val="Hyperlink"/>
                <w:rFonts w:hint="eastAsia"/>
                <w:noProof/>
              </w:rPr>
              <w:t>射频暴露要求、限制及警告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_Toc118886181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1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46D0539E" w14:textId="7B481832" w:rsidR="000530C7" w:rsidRDefault="00F2572F">
          <w:pPr>
            <w:pStyle w:val="TOC2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2" w:history="1">
            <w:r w:rsidR="000530C7" w:rsidRPr="00E47026">
              <w:rPr>
                <w:rStyle w:val="Hyperlink"/>
                <w:rFonts w:hint="eastAsia"/>
                <w:noProof/>
              </w:rPr>
              <w:t>射频暴露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_Toc118886182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1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41249FA0" w14:textId="115DAAC5" w:rsidR="000530C7" w:rsidRDefault="00F2572F">
          <w:pPr>
            <w:pStyle w:val="TOC2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3" w:history="1">
            <w:r w:rsidR="000530C7" w:rsidRPr="00E47026">
              <w:rPr>
                <w:rStyle w:val="Hyperlink"/>
                <w:rFonts w:hint="eastAsia"/>
                <w:noProof/>
              </w:rPr>
              <w:t>在美国使用时的</w:t>
            </w:r>
            <w:r w:rsidR="000530C7" w:rsidRPr="00E47026">
              <w:rPr>
                <w:rStyle w:val="Hyperlink"/>
                <w:noProof/>
              </w:rPr>
              <w:t xml:space="preserve"> FCC </w:t>
            </w:r>
            <w:r w:rsidR="000530C7" w:rsidRPr="00E47026">
              <w:rPr>
                <w:rStyle w:val="Hyperlink"/>
                <w:rFonts w:hint="eastAsia"/>
                <w:noProof/>
              </w:rPr>
              <w:t>要求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_Toc118886183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2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50CA50D" w14:textId="5D2D10E5" w:rsidR="000530C7" w:rsidRDefault="00F2572F">
          <w:pPr>
            <w:pStyle w:val="TOC2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4" w:history="1">
            <w:r w:rsidR="000530C7" w:rsidRPr="00E47026">
              <w:rPr>
                <w:rStyle w:val="Hyperlink"/>
                <w:noProof/>
              </w:rPr>
              <w:t xml:space="preserve">FCC </w:t>
            </w:r>
            <w:r w:rsidR="000530C7" w:rsidRPr="00E47026">
              <w:rPr>
                <w:rStyle w:val="Hyperlink"/>
                <w:rFonts w:hint="eastAsia"/>
                <w:noProof/>
              </w:rPr>
              <w:t>射频辐射暴露和</w:t>
            </w:r>
            <w:r w:rsidR="000530C7" w:rsidRPr="00E47026">
              <w:rPr>
                <w:rStyle w:val="Hyperlink"/>
                <w:noProof/>
              </w:rPr>
              <w:t xml:space="preserve"> SAR </w:t>
            </w:r>
            <w:r w:rsidR="000530C7" w:rsidRPr="00E47026">
              <w:rPr>
                <w:rStyle w:val="Hyperlink"/>
                <w:rFonts w:hint="eastAsia"/>
                <w:noProof/>
              </w:rPr>
              <w:t>声明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_Toc118886184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2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4124BB17" w14:textId="43C4FB56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5" w:history="1">
            <w:r w:rsidR="000530C7" w:rsidRPr="00E47026">
              <w:rPr>
                <w:rStyle w:val="Hyperlink"/>
                <w:noProof/>
              </w:rPr>
              <w:t xml:space="preserve">FCC SAR </w:t>
            </w:r>
            <w:r w:rsidR="000530C7" w:rsidRPr="00E47026">
              <w:rPr>
                <w:rStyle w:val="Hyperlink"/>
                <w:rFonts w:hint="eastAsia"/>
                <w:noProof/>
              </w:rPr>
              <w:t>合规性指南和警告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_Toc118886185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2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92A3341" w14:textId="2B72FA40" w:rsidR="000530C7" w:rsidRDefault="00C9589F" w:rsidP="00A2073C">
          <w:pPr>
            <w:pStyle w:val="TOC4"/>
            <w:rPr>
              <w:noProof/>
              <w:lang w:eastAsia="zh-TW"/>
            </w:rPr>
          </w:pPr>
          <w:hyperlink w:anchor="_Toc118886186" w:history="1">
            <w:r w:rsidR="000530C7" w:rsidRPr="00E47026">
              <w:rPr>
                <w:rStyle w:val="Hyperlink"/>
                <w:rFonts w:hint="eastAsia"/>
                <w:noProof/>
              </w:rPr>
              <w:t>表</w:t>
            </w:r>
            <w:r w:rsidR="000530C7" w:rsidRPr="00E47026">
              <w:rPr>
                <w:rStyle w:val="Hyperlink"/>
                <w:noProof/>
              </w:rPr>
              <w:t xml:space="preserve"> 1.</w:t>
            </w:r>
            <w:r w:rsidR="008F4F57">
              <w:rPr>
                <w:rStyle w:val="Hyperlink"/>
                <w:noProof/>
              </w:rPr>
              <w:t xml:space="preserve"> </w:t>
            </w:r>
            <w:r w:rsidR="000530C7" w:rsidRPr="00E47026">
              <w:rPr>
                <w:rStyle w:val="Hyperlink"/>
                <w:noProof/>
              </w:rPr>
              <w:t xml:space="preserve">Netgear </w:t>
            </w:r>
            <w:r w:rsidR="000530C7" w:rsidRPr="00E47026">
              <w:rPr>
                <w:rStyle w:val="Hyperlink"/>
                <w:rFonts w:hint="eastAsia"/>
                <w:noProof/>
              </w:rPr>
              <w:t>产品在平均</w:t>
            </w:r>
            <w:r w:rsidR="000530C7" w:rsidRPr="00E47026">
              <w:rPr>
                <w:rStyle w:val="Hyperlink"/>
                <w:noProof/>
              </w:rPr>
              <w:t xml:space="preserve"> 1 </w:t>
            </w:r>
            <w:r w:rsidR="000530C7" w:rsidRPr="00E47026">
              <w:rPr>
                <w:rStyle w:val="Hyperlink"/>
                <w:rFonts w:hint="eastAsia"/>
                <w:noProof/>
              </w:rPr>
              <w:t>克以上组织的比吸收率</w:t>
            </w:r>
            <w:r w:rsidR="000530C7" w:rsidRPr="00E47026">
              <w:rPr>
                <w:rStyle w:val="Hyperlink"/>
                <w:noProof/>
              </w:rPr>
              <w:t xml:space="preserve"> (SAR) </w:t>
            </w:r>
            <w:r w:rsidR="000530C7" w:rsidRPr="00E47026">
              <w:rPr>
                <w:rStyle w:val="Hyperlink"/>
                <w:rFonts w:hint="eastAsia"/>
                <w:noProof/>
              </w:rPr>
              <w:t>值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_Toc118886186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2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22FD0C8C" w14:textId="1556D2D6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7" w:history="1">
            <w:r w:rsidR="000530C7" w:rsidRPr="00E47026">
              <w:rPr>
                <w:rStyle w:val="Hyperlink"/>
                <w:rFonts w:hint="eastAsia"/>
                <w:noProof/>
              </w:rPr>
              <w:t>人体暴露</w:t>
            </w:r>
            <w:r w:rsidR="000530C7" w:rsidRPr="00E47026">
              <w:rPr>
                <w:rStyle w:val="Hyperlink"/>
                <w:noProof/>
              </w:rPr>
              <w:t xml:space="preserve"> FCC </w:t>
            </w:r>
            <w:r w:rsidR="000530C7" w:rsidRPr="00E47026">
              <w:rPr>
                <w:rStyle w:val="Hyperlink"/>
                <w:rFonts w:hint="eastAsia"/>
                <w:noProof/>
              </w:rPr>
              <w:t>指南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_Toc118886187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3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60D718B8" w14:textId="156DAF37" w:rsidR="000530C7" w:rsidRDefault="00C9589F" w:rsidP="00A2073C">
          <w:pPr>
            <w:pStyle w:val="TOC4"/>
            <w:rPr>
              <w:noProof/>
              <w:lang w:eastAsia="zh-TW"/>
            </w:rPr>
          </w:pPr>
          <w:hyperlink w:anchor="_Toc118886188" w:history="1">
            <w:r w:rsidR="000530C7" w:rsidRPr="00E47026">
              <w:rPr>
                <w:rStyle w:val="Hyperlink"/>
                <w:rFonts w:hint="eastAsia"/>
                <w:noProof/>
              </w:rPr>
              <w:t>表</w:t>
            </w:r>
            <w:r w:rsidR="000530C7" w:rsidRPr="00E47026">
              <w:rPr>
                <w:rStyle w:val="Hyperlink"/>
                <w:noProof/>
              </w:rPr>
              <w:t xml:space="preserve"> 2.</w:t>
            </w:r>
            <w:r w:rsidR="008F4F57">
              <w:rPr>
                <w:rStyle w:val="Hyperlink"/>
                <w:noProof/>
              </w:rPr>
              <w:t xml:space="preserve"> </w:t>
            </w:r>
            <w:r w:rsidR="000530C7" w:rsidRPr="00E47026">
              <w:rPr>
                <w:rStyle w:val="Hyperlink"/>
                <w:rFonts w:hint="eastAsia"/>
                <w:noProof/>
              </w:rPr>
              <w:t>产品及设备与身体之间的最小距离</w:t>
            </w:r>
            <w:r w:rsidR="000530C7" w:rsidRPr="00E47026">
              <w:rPr>
                <w:rStyle w:val="Hyperlink"/>
                <w:rFonts w:ascii="MS Mincho" w:eastAsia="宋体" w:hAnsi="MS Mincho" w:hint="eastAsia"/>
                <w:noProof/>
              </w:rPr>
              <w:t>（表</w:t>
            </w:r>
            <w:r w:rsidR="000530C7" w:rsidRPr="00E47026">
              <w:rPr>
                <w:rStyle w:val="Hyperlink"/>
                <w:noProof/>
              </w:rPr>
              <w:t xml:space="preserve"> 2</w:t>
            </w:r>
            <w:r w:rsidR="000530C7" w:rsidRPr="00E47026">
              <w:rPr>
                <w:rStyle w:val="Hyperlink"/>
                <w:rFonts w:hint="eastAsia"/>
                <w:noProof/>
              </w:rPr>
              <w:t>）。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_Toc118886188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3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6DC3E16" w14:textId="422AC3E2" w:rsidR="000530C7" w:rsidRDefault="00F2572F">
          <w:pPr>
            <w:pStyle w:val="TOC2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89" w:history="1">
            <w:r w:rsidR="000530C7" w:rsidRPr="00E47026">
              <w:rPr>
                <w:rStyle w:val="Hyperlink"/>
                <w:rFonts w:hint="eastAsia"/>
                <w:noProof/>
              </w:rPr>
              <w:t>加拿大辐射暴露声明</w:t>
            </w:r>
            <w:r w:rsidR="000530C7" w:rsidRPr="00E47026">
              <w:rPr>
                <w:rStyle w:val="Hyperlink"/>
                <w:noProof/>
              </w:rPr>
              <w:t>/</w:t>
            </w:r>
            <w:r w:rsidR="000530C7" w:rsidRPr="00E47026">
              <w:rPr>
                <w:rStyle w:val="Hyperlink"/>
                <w:rFonts w:ascii="Helvetica" w:eastAsia="宋体" w:hAnsi="Helvetica"/>
                <w:noProof/>
                <w:shd w:val="clear" w:color="auto" w:fill="F9F9F9"/>
              </w:rPr>
              <w:t>Exposition Humaine aux RF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_Toc118886189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4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A469368" w14:textId="5FFB4737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90" w:history="1">
            <w:r w:rsidR="000530C7" w:rsidRPr="00E47026">
              <w:rPr>
                <w:rStyle w:val="Hyperlink"/>
                <w:noProof/>
              </w:rPr>
              <w:t xml:space="preserve">ISED RSS-102 SAR </w:t>
            </w:r>
            <w:r w:rsidR="000530C7" w:rsidRPr="00E47026">
              <w:rPr>
                <w:rStyle w:val="Hyperlink"/>
                <w:rFonts w:hint="eastAsia"/>
                <w:noProof/>
              </w:rPr>
              <w:t>合规和警告</w:t>
            </w:r>
            <w:r w:rsidR="000530C7" w:rsidRPr="00E47026">
              <w:rPr>
                <w:rStyle w:val="Hyperlink"/>
                <w:noProof/>
              </w:rPr>
              <w:t>/CNR-102-avertissements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_Toc118886190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4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4091C636" w14:textId="02811892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91" w:history="1">
            <w:r w:rsidR="000530C7" w:rsidRPr="00E47026">
              <w:rPr>
                <w:rStyle w:val="Hyperlink"/>
                <w:noProof/>
              </w:rPr>
              <w:t>ISED RSS-102 RF Exposure Compliance and Warning / Déclaration d'exposition aux RF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_Toc118886191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5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36DDFC2" w14:textId="75FFEA9D" w:rsidR="000530C7" w:rsidRDefault="00F2572F" w:rsidP="00A2073C">
          <w:pPr>
            <w:pStyle w:val="TOC4"/>
            <w:rPr>
              <w:noProof/>
              <w:lang w:eastAsia="zh-TW"/>
            </w:rPr>
          </w:pPr>
          <w:hyperlink w:anchor="_Toc118886192" w:history="1">
            <w:r w:rsidR="000530C7" w:rsidRPr="00E47026">
              <w:rPr>
                <w:rStyle w:val="Hyperlink"/>
                <w:rFonts w:hint="eastAsia"/>
                <w:noProof/>
              </w:rPr>
              <w:t>表</w:t>
            </w:r>
            <w:r w:rsidR="000530C7" w:rsidRPr="00E47026">
              <w:rPr>
                <w:rStyle w:val="Hyperlink"/>
                <w:noProof/>
              </w:rPr>
              <w:t xml:space="preserve"> 3.</w:t>
            </w:r>
            <w:r w:rsidR="000530C7" w:rsidRPr="00E47026">
              <w:rPr>
                <w:rStyle w:val="Hyperlink"/>
                <w:rFonts w:hint="eastAsia"/>
                <w:noProof/>
              </w:rPr>
              <w:t>产品及设备与身体之间的最小距离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_Toc118886192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5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192DDCA9" w14:textId="232F0075" w:rsidR="000530C7" w:rsidRDefault="00F2572F">
          <w:pPr>
            <w:pStyle w:val="TOC2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93" w:history="1">
            <w:r w:rsidR="000530C7" w:rsidRPr="00E47026">
              <w:rPr>
                <w:rStyle w:val="Hyperlink"/>
                <w:rFonts w:hint="eastAsia"/>
                <w:noProof/>
              </w:rPr>
              <w:t>欧洲射频辐射暴露和</w:t>
            </w:r>
            <w:r w:rsidR="000530C7" w:rsidRPr="00E47026">
              <w:rPr>
                <w:rStyle w:val="Hyperlink"/>
                <w:noProof/>
              </w:rPr>
              <w:t xml:space="preserve"> SAR </w:t>
            </w:r>
            <w:r w:rsidR="000530C7" w:rsidRPr="00E47026">
              <w:rPr>
                <w:rStyle w:val="Hyperlink"/>
                <w:rFonts w:hint="eastAsia"/>
                <w:noProof/>
              </w:rPr>
              <w:t>声明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_Toc118886193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6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0F77084E" w14:textId="6023FED0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94" w:history="1">
            <w:r w:rsidR="000530C7" w:rsidRPr="00E47026">
              <w:rPr>
                <w:rStyle w:val="Hyperlink"/>
                <w:noProof/>
              </w:rPr>
              <w:t xml:space="preserve">EU SAR </w:t>
            </w:r>
            <w:r w:rsidR="000530C7" w:rsidRPr="00E47026">
              <w:rPr>
                <w:rStyle w:val="Hyperlink"/>
                <w:rFonts w:hint="eastAsia"/>
                <w:noProof/>
              </w:rPr>
              <w:t>合规和警告：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_Toc118886194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6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648641B2" w14:textId="77A39954" w:rsidR="000530C7" w:rsidRDefault="00C9589F" w:rsidP="00A2073C">
          <w:pPr>
            <w:pStyle w:val="TOC4"/>
            <w:rPr>
              <w:noProof/>
              <w:lang w:eastAsia="zh-TW"/>
            </w:rPr>
          </w:pPr>
          <w:hyperlink w:anchor="_Toc118886195" w:history="1">
            <w:r w:rsidR="000530C7" w:rsidRPr="00E47026">
              <w:rPr>
                <w:rStyle w:val="Hyperlink"/>
                <w:rFonts w:hint="eastAsia"/>
                <w:noProof/>
              </w:rPr>
              <w:t>表</w:t>
            </w:r>
            <w:r w:rsidR="000530C7" w:rsidRPr="00E47026">
              <w:rPr>
                <w:rStyle w:val="Hyperlink"/>
                <w:noProof/>
              </w:rPr>
              <w:t xml:space="preserve"> 4</w:t>
            </w:r>
            <w:r w:rsidR="00731C47">
              <w:rPr>
                <w:rStyle w:val="Hyperlink"/>
                <w:rFonts w:hint="eastAsia"/>
                <w:noProof/>
              </w:rPr>
              <w:t>.</w:t>
            </w:r>
            <w:r w:rsidR="00731C47">
              <w:rPr>
                <w:rStyle w:val="Hyperlink"/>
                <w:noProof/>
              </w:rPr>
              <w:t xml:space="preserve"> </w:t>
            </w:r>
            <w:r w:rsidR="008F4F57">
              <w:rPr>
                <w:rStyle w:val="Hyperlink"/>
                <w:noProof/>
              </w:rPr>
              <w:t xml:space="preserve"> </w:t>
            </w:r>
            <w:r w:rsidR="000530C7" w:rsidRPr="00E47026">
              <w:rPr>
                <w:rStyle w:val="Hyperlink"/>
                <w:noProof/>
              </w:rPr>
              <w:t xml:space="preserve">Netgear </w:t>
            </w:r>
            <w:r w:rsidR="000530C7" w:rsidRPr="00E47026">
              <w:rPr>
                <w:rStyle w:val="Hyperlink"/>
                <w:rFonts w:hint="eastAsia"/>
                <w:noProof/>
              </w:rPr>
              <w:t>产品</w:t>
            </w:r>
            <w:r w:rsidR="000530C7" w:rsidRPr="00E47026">
              <w:rPr>
                <w:rStyle w:val="Hyperlink"/>
                <w:noProof/>
              </w:rPr>
              <w:t xml:space="preserve"> 10 </w:t>
            </w:r>
            <w:r w:rsidR="000530C7" w:rsidRPr="00E47026">
              <w:rPr>
                <w:rStyle w:val="Hyperlink"/>
                <w:rFonts w:hint="eastAsia"/>
                <w:noProof/>
              </w:rPr>
              <w:t>克组织的平均</w:t>
            </w:r>
            <w:r w:rsidR="000530C7" w:rsidRPr="00E47026">
              <w:rPr>
                <w:rStyle w:val="Hyperlink"/>
                <w:noProof/>
              </w:rPr>
              <w:t xml:space="preserve"> SAR </w:t>
            </w:r>
            <w:r w:rsidR="000530C7" w:rsidRPr="00E47026">
              <w:rPr>
                <w:rStyle w:val="Hyperlink"/>
                <w:rFonts w:hint="eastAsia"/>
                <w:noProof/>
              </w:rPr>
              <w:t>值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_Toc118886195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6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0D932DB2" w14:textId="59E077A0" w:rsidR="000530C7" w:rsidRDefault="00F2572F">
          <w:pPr>
            <w:pStyle w:val="TOC3"/>
            <w:tabs>
              <w:tab w:val="right" w:leader="dot" w:pos="9350"/>
            </w:tabs>
            <w:rPr>
              <w:noProof/>
              <w:lang w:eastAsia="zh-TW"/>
            </w:rPr>
          </w:pPr>
          <w:hyperlink w:anchor="_Toc118886196" w:history="1">
            <w:r w:rsidR="000530C7" w:rsidRPr="00E47026">
              <w:rPr>
                <w:rStyle w:val="Hyperlink"/>
                <w:rFonts w:hint="eastAsia"/>
                <w:noProof/>
              </w:rPr>
              <w:t>欧盟射频暴露合规和警告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_Toc118886196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7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624CCBF2" w14:textId="5A3E26C5" w:rsidR="000530C7" w:rsidRDefault="00C9589F" w:rsidP="00A2073C">
          <w:pPr>
            <w:pStyle w:val="TOC4"/>
            <w:rPr>
              <w:noProof/>
              <w:lang w:eastAsia="zh-TW"/>
            </w:rPr>
          </w:pPr>
          <w:hyperlink w:anchor="_Toc118886197" w:history="1">
            <w:r w:rsidR="000530C7" w:rsidRPr="00E47026">
              <w:rPr>
                <w:rStyle w:val="Hyperlink"/>
                <w:rFonts w:hint="eastAsia"/>
                <w:noProof/>
              </w:rPr>
              <w:t>表</w:t>
            </w:r>
            <w:r w:rsidR="000530C7" w:rsidRPr="00E47026">
              <w:rPr>
                <w:rStyle w:val="Hyperlink"/>
                <w:noProof/>
              </w:rPr>
              <w:t xml:space="preserve"> 5.</w:t>
            </w:r>
            <w:r w:rsidR="00CD0296" w:rsidRPr="00CD0296">
              <w:rPr>
                <w:rFonts w:hint="eastAsia"/>
              </w:rPr>
              <w:t xml:space="preserve"> </w:t>
            </w:r>
            <w:r w:rsidR="008F4F57">
              <w:t xml:space="preserve"> </w:t>
            </w:r>
            <w:r w:rsidR="00CD0296" w:rsidRPr="00CD0296">
              <w:rPr>
                <w:rStyle w:val="Hyperlink"/>
                <w:rFonts w:hint="eastAsia"/>
                <w:noProof/>
              </w:rPr>
              <w:t>欧盟国家</w:t>
            </w:r>
            <w:r w:rsidR="000530C7" w:rsidRPr="00E47026">
              <w:rPr>
                <w:rStyle w:val="Hyperlink"/>
                <w:rFonts w:hint="eastAsia"/>
                <w:noProof/>
              </w:rPr>
              <w:t>产品及设备与身体之间的最小距离</w:t>
            </w:r>
            <w:r w:rsidR="000530C7">
              <w:rPr>
                <w:noProof/>
                <w:webHidden/>
              </w:rPr>
              <w:tab/>
            </w:r>
            <w:r w:rsidR="000530C7">
              <w:rPr>
                <w:noProof/>
                <w:webHidden/>
              </w:rPr>
              <w:fldChar w:fldCharType="begin"/>
            </w:r>
            <w:r w:rsidR="000530C7">
              <w:rPr>
                <w:noProof/>
                <w:webHidden/>
              </w:rPr>
              <w:instrText xml:space="preserve"> PAGEREF _Toc118886197 \h </w:instrText>
            </w:r>
            <w:r w:rsidR="000530C7">
              <w:rPr>
                <w:noProof/>
                <w:webHidden/>
              </w:rPr>
            </w:r>
            <w:r w:rsidR="000530C7">
              <w:rPr>
                <w:noProof/>
                <w:webHidden/>
              </w:rPr>
              <w:fldChar w:fldCharType="separate"/>
            </w:r>
            <w:r w:rsidR="000530C7">
              <w:rPr>
                <w:noProof/>
                <w:webHidden/>
              </w:rPr>
              <w:t>7</w:t>
            </w:r>
            <w:r w:rsidR="000530C7">
              <w:rPr>
                <w:noProof/>
                <w:webHidden/>
              </w:rPr>
              <w:fldChar w:fldCharType="end"/>
            </w:r>
          </w:hyperlink>
        </w:p>
        <w:p w14:paraId="3156B59E" w14:textId="77777777" w:rsidR="0002170D" w:rsidRDefault="0002170D">
          <w:r>
            <w:fldChar w:fldCharType="end"/>
          </w:r>
        </w:p>
      </w:sdtContent>
    </w:sdt>
    <w:p w14:paraId="66823368" w14:textId="77777777" w:rsidR="00352401" w:rsidRDefault="00352401" w:rsidP="00414221"/>
    <w:p w14:paraId="2BFB01C9" w14:textId="77777777" w:rsidR="00352401" w:rsidRPr="00E22A4F" w:rsidRDefault="00352401" w:rsidP="003E25D1">
      <w:pPr>
        <w:pStyle w:val="Heading2"/>
      </w:pPr>
      <w:bookmarkStart w:id="2" w:name="_Toc94620066"/>
      <w:bookmarkStart w:id="3" w:name="_Toc118886182"/>
      <w:r>
        <w:rPr>
          <w:rFonts w:hint="eastAsia"/>
        </w:rPr>
        <w:t>射频暴露</w:t>
      </w:r>
      <w:bookmarkEnd w:id="2"/>
      <w:bookmarkEnd w:id="3"/>
    </w:p>
    <w:p w14:paraId="5780502A" w14:textId="7D8610CC" w:rsidR="00352401" w:rsidRDefault="00352401" w:rsidP="00352401">
      <w:pPr>
        <w:spacing w:after="120" w:line="390" w:lineRule="atLeast"/>
        <w:textAlignment w:val="baseline"/>
        <w:rPr>
          <w:rFonts w:ascii="avenirnextltpro" w:eastAsia="宋体" w:hAnsi="avenirnextltpro" w:cs="Times New Roman" w:hint="eastAsia"/>
          <w:color w:val="2C262D"/>
          <w:sz w:val="24"/>
          <w:szCs w:val="24"/>
        </w:rPr>
      </w:pPr>
      <w:r>
        <w:rPr>
          <w:rFonts w:ascii="avenirnextltpro" w:eastAsia="宋体" w:hAnsi="avenirnextltpro" w:hint="eastAsia"/>
          <w:color w:val="2C262D"/>
          <w:sz w:val="24"/>
        </w:rPr>
        <w:t xml:space="preserve">NETGEAR </w:t>
      </w:r>
      <w:r>
        <w:rPr>
          <w:rFonts w:ascii="avenirnextltpro" w:eastAsia="宋体" w:hAnsi="avenirnextltpro" w:hint="eastAsia"/>
          <w:color w:val="2C262D"/>
          <w:sz w:val="24"/>
        </w:rPr>
        <w:t>产品已经过测试，符合预期的操作所在国</w:t>
      </w:r>
      <w:r w:rsidR="006F12E7">
        <w:rPr>
          <w:rFonts w:ascii="avenirnextltpro" w:eastAsia="宋体" w:hAnsi="avenirnextltpro" w:hint="eastAsia"/>
          <w:color w:val="2C262D"/>
          <w:sz w:val="24"/>
        </w:rPr>
        <w:t>家</w:t>
      </w:r>
      <w:r>
        <w:rPr>
          <w:rFonts w:ascii="avenirnextltpro" w:eastAsia="宋体" w:hAnsi="avenirnextltpro" w:hint="eastAsia"/>
          <w:color w:val="2C262D"/>
          <w:sz w:val="24"/>
        </w:rPr>
        <w:t>/</w:t>
      </w:r>
      <w:r>
        <w:rPr>
          <w:rFonts w:ascii="avenirnextltpro" w:eastAsia="宋体" w:hAnsi="avenirnextltpro" w:hint="eastAsia"/>
          <w:color w:val="2C262D"/>
          <w:sz w:val="24"/>
        </w:rPr>
        <w:t>地区针对射频</w:t>
      </w:r>
      <w:r>
        <w:rPr>
          <w:rFonts w:ascii="avenirnextltpro" w:eastAsia="宋体" w:hAnsi="avenirnextltpro" w:hint="eastAsia"/>
          <w:color w:val="2C262D"/>
          <w:sz w:val="24"/>
        </w:rPr>
        <w:t xml:space="preserve"> (RF) </w:t>
      </w:r>
      <w:r>
        <w:rPr>
          <w:rFonts w:ascii="avenirnextltpro" w:eastAsia="宋体" w:hAnsi="avenirnextltpro" w:hint="eastAsia"/>
          <w:color w:val="2C262D"/>
          <w:sz w:val="24"/>
        </w:rPr>
        <w:t>暴露相关限制。</w:t>
      </w:r>
    </w:p>
    <w:p w14:paraId="7090346B" w14:textId="77777777" w:rsidR="00352401" w:rsidRDefault="00352401" w:rsidP="00352401">
      <w:pPr>
        <w:spacing w:after="120" w:line="390" w:lineRule="atLeast"/>
        <w:textAlignment w:val="baseline"/>
        <w:rPr>
          <w:rFonts w:ascii="avenirnextltpro" w:eastAsia="宋体" w:hAnsi="avenirnextltpro" w:cs="Times New Roman" w:hint="eastAsia"/>
          <w:color w:val="2C262D"/>
          <w:sz w:val="24"/>
          <w:szCs w:val="24"/>
        </w:rPr>
      </w:pPr>
      <w:r>
        <w:rPr>
          <w:rFonts w:ascii="avenirnextltpro" w:eastAsia="宋体" w:hAnsi="avenirnextltpro" w:hint="eastAsia"/>
          <w:color w:val="2C262D"/>
          <w:sz w:val="24"/>
        </w:rPr>
        <w:t>拟用于离人体</w:t>
      </w:r>
      <w:r>
        <w:rPr>
          <w:rFonts w:ascii="avenirnextltpro" w:eastAsia="宋体" w:hAnsi="avenirnextltpro" w:hint="eastAsia"/>
          <w:color w:val="2C262D"/>
          <w:sz w:val="24"/>
        </w:rPr>
        <w:t xml:space="preserve"> 20 </w:t>
      </w:r>
      <w:r>
        <w:rPr>
          <w:rFonts w:ascii="avenirnextltpro" w:eastAsia="宋体" w:hAnsi="avenirnextltpro" w:hint="eastAsia"/>
          <w:color w:val="2C262D"/>
          <w:sz w:val="24"/>
        </w:rPr>
        <w:t>厘米或以上距离的产品，符合本文档中规定的最大允许暴露量</w:t>
      </w:r>
      <w:r>
        <w:rPr>
          <w:rFonts w:ascii="avenirnextltpro" w:eastAsia="宋体" w:hAnsi="avenirnextltpro" w:hint="eastAsia"/>
          <w:color w:val="2C262D"/>
          <w:sz w:val="24"/>
        </w:rPr>
        <w:t xml:space="preserve"> (MPE) </w:t>
      </w:r>
      <w:r>
        <w:rPr>
          <w:rFonts w:ascii="avenirnextltpro" w:eastAsia="宋体" w:hAnsi="avenirnextltpro" w:hint="eastAsia"/>
          <w:color w:val="2C262D"/>
          <w:sz w:val="24"/>
        </w:rPr>
        <w:t>和最小安全距离限制。预期在与身体保持</w:t>
      </w:r>
      <w:r>
        <w:rPr>
          <w:rFonts w:ascii="avenirnextltpro" w:eastAsia="宋体" w:hAnsi="avenirnextltpro" w:hint="eastAsia"/>
          <w:color w:val="2C262D"/>
          <w:sz w:val="24"/>
        </w:rPr>
        <w:t xml:space="preserve"> 20 </w:t>
      </w:r>
      <w:r>
        <w:rPr>
          <w:rFonts w:ascii="avenirnextltpro" w:eastAsia="宋体" w:hAnsi="avenirnextltpro" w:hint="eastAsia"/>
          <w:color w:val="2C262D"/>
          <w:sz w:val="24"/>
        </w:rPr>
        <w:t>厘米以下距离的地方使用的产品，符合关于比吸收率</w:t>
      </w:r>
      <w:r>
        <w:rPr>
          <w:rFonts w:ascii="avenirnextltpro" w:eastAsia="宋体" w:hAnsi="avenirnextltpro" w:hint="eastAsia"/>
          <w:color w:val="2C262D"/>
          <w:sz w:val="24"/>
        </w:rPr>
        <w:t xml:space="preserve"> (SAR) </w:t>
      </w:r>
      <w:r>
        <w:rPr>
          <w:rFonts w:ascii="avenirnextltpro" w:eastAsia="宋体" w:hAnsi="avenirnextltpro" w:hint="eastAsia"/>
          <w:color w:val="2C262D"/>
          <w:sz w:val="24"/>
        </w:rPr>
        <w:t>的限制。</w:t>
      </w:r>
    </w:p>
    <w:p w14:paraId="6737F2EA" w14:textId="77777777" w:rsidR="00352401" w:rsidRDefault="00352401" w:rsidP="00352401">
      <w:pPr>
        <w:spacing w:after="120" w:line="390" w:lineRule="atLeast"/>
        <w:textAlignment w:val="baseline"/>
        <w:rPr>
          <w:rFonts w:ascii="avenirnextltpro" w:eastAsia="宋体" w:hAnsi="avenirnextltpro" w:cs="Times New Roman" w:hint="eastAsia"/>
          <w:color w:val="2C262D"/>
          <w:sz w:val="24"/>
          <w:szCs w:val="24"/>
        </w:rPr>
      </w:pPr>
      <w:r>
        <w:rPr>
          <w:rFonts w:ascii="avenirnextltpro" w:eastAsia="宋体" w:hAnsi="avenirnextltpro" w:hint="eastAsia"/>
          <w:color w:val="2C262D"/>
          <w:sz w:val="24"/>
        </w:rPr>
        <w:lastRenderedPageBreak/>
        <w:t>比吸收率</w:t>
      </w:r>
      <w:r>
        <w:rPr>
          <w:rFonts w:ascii="avenirnextltpro" w:eastAsia="宋体" w:hAnsi="avenirnextltpro" w:hint="eastAsia"/>
          <w:color w:val="2C262D"/>
          <w:sz w:val="24"/>
        </w:rPr>
        <w:t xml:space="preserve"> (SAR) </w:t>
      </w:r>
      <w:r>
        <w:rPr>
          <w:rFonts w:ascii="avenirnextltpro" w:eastAsia="宋体" w:hAnsi="avenirnextltpro" w:hint="eastAsia"/>
          <w:color w:val="2C262D"/>
          <w:sz w:val="24"/>
        </w:rPr>
        <w:t>是指身体吸收射频能量的速率。在遵循美国</w:t>
      </w:r>
      <w:r>
        <w:rPr>
          <w:rFonts w:ascii="avenirnextltpro" w:eastAsia="宋体" w:hAnsi="avenirnextltpro" w:hint="eastAsia"/>
          <w:color w:val="2C262D"/>
          <w:sz w:val="24"/>
        </w:rPr>
        <w:t xml:space="preserve"> FCC </w:t>
      </w:r>
      <w:r>
        <w:rPr>
          <w:rFonts w:ascii="avenirnextltpro" w:eastAsia="宋体" w:hAnsi="avenirnextltpro" w:hint="eastAsia"/>
          <w:color w:val="2C262D"/>
          <w:sz w:val="24"/>
        </w:rPr>
        <w:t>限制的国家</w:t>
      </w:r>
      <w:r>
        <w:rPr>
          <w:rFonts w:ascii="avenirnextltpro" w:eastAsia="宋体" w:hAnsi="avenirnextltpro" w:hint="eastAsia"/>
          <w:color w:val="2C262D"/>
          <w:sz w:val="24"/>
        </w:rPr>
        <w:t>/</w:t>
      </w:r>
      <w:r>
        <w:rPr>
          <w:rFonts w:ascii="avenirnextltpro" w:eastAsia="宋体" w:hAnsi="avenirnextltpro" w:hint="eastAsia"/>
          <w:color w:val="2C262D"/>
          <w:sz w:val="24"/>
        </w:rPr>
        <w:t>地区，</w:t>
      </w:r>
      <w:r>
        <w:rPr>
          <w:rFonts w:ascii="avenirnextltpro" w:eastAsia="宋体" w:hAnsi="avenirnextltpro" w:hint="eastAsia"/>
          <w:color w:val="2C262D"/>
          <w:sz w:val="24"/>
        </w:rPr>
        <w:t xml:space="preserve">SAR </w:t>
      </w:r>
      <w:r>
        <w:rPr>
          <w:rFonts w:ascii="avenirnextltpro" w:eastAsia="宋体" w:hAnsi="avenirnextltpro" w:hint="eastAsia"/>
          <w:color w:val="2C262D"/>
          <w:sz w:val="24"/>
        </w:rPr>
        <w:t>限制为每千克</w:t>
      </w:r>
      <w:r>
        <w:rPr>
          <w:rFonts w:ascii="avenirnextltpro" w:eastAsia="宋体" w:hAnsi="avenirnextltpro" w:hint="eastAsia"/>
          <w:color w:val="2C262D"/>
          <w:sz w:val="24"/>
        </w:rPr>
        <w:t xml:space="preserve"> 1.6 </w:t>
      </w:r>
      <w:r>
        <w:rPr>
          <w:rFonts w:ascii="avenirnextltpro" w:eastAsia="宋体" w:hAnsi="avenirnextltpro" w:hint="eastAsia"/>
          <w:color w:val="2C262D"/>
          <w:sz w:val="24"/>
        </w:rPr>
        <w:t>瓦（依据</w:t>
      </w:r>
      <w:r>
        <w:rPr>
          <w:rFonts w:ascii="avenirnextltpro" w:eastAsia="宋体" w:hAnsi="avenirnextltpro" w:hint="eastAsia"/>
          <w:color w:val="2C262D"/>
          <w:sz w:val="24"/>
        </w:rPr>
        <w:t xml:space="preserve"> 1 </w:t>
      </w:r>
      <w:r>
        <w:rPr>
          <w:rFonts w:ascii="avenirnextltpro" w:eastAsia="宋体" w:hAnsi="avenirnextltpro" w:hint="eastAsia"/>
          <w:color w:val="2C262D"/>
          <w:sz w:val="24"/>
        </w:rPr>
        <w:t>克组织的吸收量），在遵循欧盟理事会限制的国家</w:t>
      </w:r>
      <w:r>
        <w:rPr>
          <w:rFonts w:ascii="avenirnextltpro" w:eastAsia="宋体" w:hAnsi="avenirnextltpro" w:hint="eastAsia"/>
          <w:color w:val="2C262D"/>
          <w:sz w:val="24"/>
        </w:rPr>
        <w:t>/</w:t>
      </w:r>
      <w:r>
        <w:rPr>
          <w:rFonts w:ascii="avenirnextltpro" w:eastAsia="宋体" w:hAnsi="avenirnextltpro" w:hint="eastAsia"/>
          <w:color w:val="2C262D"/>
          <w:sz w:val="24"/>
        </w:rPr>
        <w:t>地区，</w:t>
      </w:r>
      <w:r>
        <w:rPr>
          <w:rFonts w:ascii="avenirnextltpro" w:eastAsia="宋体" w:hAnsi="avenirnextltpro" w:hint="eastAsia"/>
          <w:color w:val="2C262D"/>
          <w:sz w:val="24"/>
        </w:rPr>
        <w:t xml:space="preserve">SAR </w:t>
      </w:r>
      <w:r>
        <w:rPr>
          <w:rFonts w:ascii="avenirnextltpro" w:eastAsia="宋体" w:hAnsi="avenirnextltpro" w:hint="eastAsia"/>
          <w:color w:val="2C262D"/>
          <w:sz w:val="24"/>
        </w:rPr>
        <w:t>限制为每千克</w:t>
      </w:r>
      <w:r>
        <w:rPr>
          <w:rFonts w:ascii="avenirnextltpro" w:eastAsia="宋体" w:hAnsi="avenirnextltpro" w:hint="eastAsia"/>
          <w:color w:val="2C262D"/>
          <w:sz w:val="24"/>
        </w:rPr>
        <w:t xml:space="preserve"> 2.0 </w:t>
      </w:r>
      <w:r>
        <w:rPr>
          <w:rFonts w:ascii="avenirnextltpro" w:eastAsia="宋体" w:hAnsi="avenirnextltpro" w:hint="eastAsia"/>
          <w:color w:val="2C262D"/>
          <w:sz w:val="24"/>
        </w:rPr>
        <w:t>瓦（依据</w:t>
      </w:r>
      <w:r>
        <w:rPr>
          <w:rFonts w:ascii="avenirnextltpro" w:eastAsia="宋体" w:hAnsi="avenirnextltpro" w:hint="eastAsia"/>
          <w:color w:val="2C262D"/>
          <w:sz w:val="24"/>
        </w:rPr>
        <w:t xml:space="preserve"> 10 </w:t>
      </w:r>
      <w:r>
        <w:rPr>
          <w:rFonts w:ascii="avenirnextltpro" w:eastAsia="宋体" w:hAnsi="avenirnextltpro" w:hint="eastAsia"/>
          <w:color w:val="2C262D"/>
          <w:sz w:val="24"/>
        </w:rPr>
        <w:t>克组织的平均吸收量）。在测试过程中，无线电被设置为以最高功率传输数据，并模拟靠近身体</w:t>
      </w:r>
      <w:r>
        <w:rPr>
          <w:rFonts w:ascii="avenirnextltpro" w:eastAsia="宋体" w:hAnsi="avenirnextltpro" w:hint="eastAsia"/>
          <w:color w:val="2C262D"/>
          <w:sz w:val="24"/>
        </w:rPr>
        <w:t xml:space="preserve"> 10 </w:t>
      </w:r>
      <w:r>
        <w:rPr>
          <w:rFonts w:ascii="avenirnextltpro" w:eastAsia="宋体" w:hAnsi="avenirnextltpro" w:hint="eastAsia"/>
          <w:color w:val="2C262D"/>
          <w:sz w:val="24"/>
        </w:rPr>
        <w:t>毫米处使用。</w:t>
      </w:r>
    </w:p>
    <w:p w14:paraId="686EF98F" w14:textId="77777777" w:rsidR="008A66A2" w:rsidRDefault="008A66A2" w:rsidP="001A45CB"/>
    <w:p w14:paraId="0468DB23" w14:textId="77777777" w:rsidR="00352401" w:rsidRDefault="00352401" w:rsidP="001A45CB">
      <w:pPr>
        <w:pStyle w:val="Heading2"/>
      </w:pPr>
      <w:bookmarkStart w:id="4" w:name="_Toc94620067"/>
      <w:bookmarkStart w:id="5" w:name="_Toc118886183"/>
      <w:r>
        <w:rPr>
          <w:rFonts w:hint="eastAsia"/>
        </w:rPr>
        <w:t>在美国使用时的</w:t>
      </w:r>
      <w:r>
        <w:rPr>
          <w:rFonts w:hint="eastAsia"/>
        </w:rPr>
        <w:t xml:space="preserve"> FCC </w:t>
      </w:r>
      <w:r>
        <w:rPr>
          <w:rFonts w:hint="eastAsia"/>
        </w:rPr>
        <w:t>要求</w:t>
      </w:r>
      <w:bookmarkEnd w:id="4"/>
      <w:bookmarkEnd w:id="5"/>
    </w:p>
    <w:p w14:paraId="45AB8EAD" w14:textId="77777777" w:rsidR="00352401" w:rsidRPr="003D09AE" w:rsidRDefault="00352401" w:rsidP="00352401">
      <w:r>
        <w:rPr>
          <w:rFonts w:hint="eastAsia"/>
        </w:rPr>
        <w:t xml:space="preserve">NETGEAR </w:t>
      </w:r>
      <w:r>
        <w:rPr>
          <w:rFonts w:hint="eastAsia"/>
        </w:rPr>
        <w:t>产品已根据</w:t>
      </w:r>
      <w:r>
        <w:rPr>
          <w:rFonts w:hint="eastAsia"/>
        </w:rPr>
        <w:t xml:space="preserve"> FCC </w:t>
      </w:r>
      <w:r>
        <w:rPr>
          <w:rFonts w:hint="eastAsia"/>
        </w:rPr>
        <w:t>公告</w:t>
      </w:r>
      <w:r>
        <w:rPr>
          <w:rFonts w:hint="eastAsia"/>
        </w:rPr>
        <w:t xml:space="preserve"> OET 65C (01-01) </w:t>
      </w:r>
      <w:r>
        <w:rPr>
          <w:rFonts w:hint="eastAsia"/>
        </w:rPr>
        <w:t>进行了评估，并且发现其符合</w:t>
      </w:r>
      <w:r>
        <w:rPr>
          <w:rFonts w:hint="eastAsia"/>
        </w:rPr>
        <w:t xml:space="preserve"> CFR </w:t>
      </w:r>
      <w:r>
        <w:rPr>
          <w:rFonts w:hint="eastAsia"/>
        </w:rPr>
        <w:t>第</w:t>
      </w:r>
      <w:r>
        <w:rPr>
          <w:rFonts w:hint="eastAsia"/>
        </w:rPr>
        <w:t xml:space="preserve"> 47 </w:t>
      </w:r>
      <w:r>
        <w:rPr>
          <w:rFonts w:hint="eastAsia"/>
        </w:rPr>
        <w:t>章第</w:t>
      </w:r>
      <w:r>
        <w:rPr>
          <w:rFonts w:hint="eastAsia"/>
        </w:rPr>
        <w:t xml:space="preserve"> 2.1093 </w:t>
      </w:r>
      <w:r>
        <w:rPr>
          <w:rFonts w:hint="eastAsia"/>
        </w:rPr>
        <w:t>节和第</w:t>
      </w:r>
      <w:r>
        <w:rPr>
          <w:rFonts w:hint="eastAsia"/>
        </w:rPr>
        <w:t xml:space="preserve"> 15.247 (b) (4) </w:t>
      </w:r>
      <w:r>
        <w:rPr>
          <w:rFonts w:hint="eastAsia"/>
        </w:rPr>
        <w:t>节中关于射频设备射频暴露的要求。</w:t>
      </w:r>
      <w:r>
        <w:rPr>
          <w:rFonts w:hint="eastAsia"/>
        </w:rPr>
        <w:t xml:space="preserve">NETGEAR </w:t>
      </w:r>
      <w:r>
        <w:rPr>
          <w:rFonts w:hint="eastAsia"/>
        </w:rPr>
        <w:t>产品符合政府对射频波暴露风险的适用要求。</w:t>
      </w:r>
      <w:r>
        <w:rPr>
          <w:rFonts w:hint="eastAsia"/>
        </w:rPr>
        <w:t xml:space="preserve"> </w:t>
      </w:r>
    </w:p>
    <w:p w14:paraId="618D6F31" w14:textId="77777777" w:rsidR="00352401" w:rsidRDefault="00352401" w:rsidP="003E25D1">
      <w:pPr>
        <w:pStyle w:val="Heading2"/>
      </w:pPr>
      <w:bookmarkStart w:id="6" w:name="_Toc94620068"/>
      <w:bookmarkStart w:id="7" w:name="_Toc118886184"/>
      <w:r>
        <w:rPr>
          <w:rFonts w:hint="eastAsia"/>
        </w:rPr>
        <w:t xml:space="preserve">FCC </w:t>
      </w:r>
      <w:r>
        <w:rPr>
          <w:rFonts w:hint="eastAsia"/>
        </w:rPr>
        <w:t>射频辐射暴露和</w:t>
      </w:r>
      <w:r>
        <w:rPr>
          <w:rFonts w:hint="eastAsia"/>
        </w:rPr>
        <w:t xml:space="preserve"> SAR </w:t>
      </w:r>
      <w:r>
        <w:rPr>
          <w:rFonts w:hint="eastAsia"/>
        </w:rPr>
        <w:t>声明</w:t>
      </w:r>
      <w:bookmarkEnd w:id="6"/>
      <w:bookmarkEnd w:id="7"/>
    </w:p>
    <w:p w14:paraId="09EF9DAB" w14:textId="77777777" w:rsidR="00352401" w:rsidRDefault="00352401" w:rsidP="00352401">
      <w:r>
        <w:rPr>
          <w:rFonts w:hint="eastAsia"/>
        </w:rPr>
        <w:t>本节中的信息适用于以无线方式传输数据或通信的产品。</w:t>
      </w:r>
    </w:p>
    <w:p w14:paraId="48806E0E" w14:textId="77777777" w:rsidR="00352401" w:rsidRDefault="00352401" w:rsidP="003E25D1">
      <w:pPr>
        <w:pStyle w:val="Heading3"/>
      </w:pPr>
      <w:bookmarkStart w:id="8" w:name="_Toc94620069"/>
      <w:bookmarkStart w:id="9" w:name="_Toc118886185"/>
      <w:r>
        <w:rPr>
          <w:rFonts w:hint="eastAsia"/>
        </w:rPr>
        <w:t xml:space="preserve">FCC SAR </w:t>
      </w:r>
      <w:r>
        <w:rPr>
          <w:rFonts w:hint="eastAsia"/>
        </w:rPr>
        <w:t>合规性指南和警告</w:t>
      </w:r>
      <w:bookmarkEnd w:id="8"/>
      <w:bookmarkEnd w:id="9"/>
    </w:p>
    <w:p w14:paraId="020AED20" w14:textId="77777777" w:rsidR="00352401" w:rsidRDefault="00352401" w:rsidP="00352401">
      <w:r>
        <w:rPr>
          <w:rFonts w:hint="eastAsia"/>
        </w:rPr>
        <w:t>本节中的信息适用于在人体附近操作的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  <w:r>
        <w:rPr>
          <w:rFonts w:hint="eastAsia"/>
        </w:rPr>
        <w:t xml:space="preserve"> </w:t>
      </w:r>
    </w:p>
    <w:p w14:paraId="78379686" w14:textId="6981BB60" w:rsidR="00382CFB" w:rsidRDefault="00352401" w:rsidP="00352401">
      <w:r>
        <w:rPr>
          <w:rFonts w:hint="eastAsia"/>
        </w:rPr>
        <w:t>将在人体附近操作的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产品经过</w:t>
      </w:r>
      <w:r w:rsidR="00CD0296">
        <w:rPr>
          <w:rFonts w:hint="eastAsia"/>
        </w:rPr>
        <w:t>体佩</w:t>
      </w:r>
      <w:r>
        <w:rPr>
          <w:rFonts w:hint="eastAsia"/>
        </w:rPr>
        <w:t>比吸收率</w:t>
      </w:r>
      <w:r>
        <w:rPr>
          <w:rFonts w:hint="eastAsia"/>
        </w:rPr>
        <w:t xml:space="preserve"> (SAR) </w:t>
      </w:r>
      <w:r>
        <w:rPr>
          <w:rFonts w:hint="eastAsia"/>
        </w:rPr>
        <w:t>合规测试。</w:t>
      </w:r>
      <w:r>
        <w:rPr>
          <w:rFonts w:hint="eastAsia"/>
        </w:rPr>
        <w:t xml:space="preserve">FCC </w:t>
      </w:r>
      <w:r>
        <w:rPr>
          <w:rFonts w:hint="eastAsia"/>
        </w:rPr>
        <w:t>规定的</w:t>
      </w:r>
      <w:r>
        <w:rPr>
          <w:rFonts w:hint="eastAsia"/>
        </w:rPr>
        <w:t xml:space="preserve"> SAR </w:t>
      </w:r>
      <w:r>
        <w:rPr>
          <w:rFonts w:hint="eastAsia"/>
        </w:rPr>
        <w:t>限制为每千克</w:t>
      </w:r>
      <w:r>
        <w:rPr>
          <w:rFonts w:hint="eastAsia"/>
        </w:rPr>
        <w:t xml:space="preserve"> 1.6 </w:t>
      </w:r>
      <w:r>
        <w:rPr>
          <w:rFonts w:hint="eastAsia"/>
        </w:rPr>
        <w:t>瓦。发射频率高于</w:t>
      </w:r>
      <w:r>
        <w:rPr>
          <w:rFonts w:hint="eastAsia"/>
        </w:rPr>
        <w:t xml:space="preserve"> 6GHz </w:t>
      </w:r>
      <w:r>
        <w:rPr>
          <w:rFonts w:hint="eastAsia"/>
        </w:rPr>
        <w:t>的产品已经过</w:t>
      </w:r>
      <w:r w:rsidR="00CD0296">
        <w:rPr>
          <w:rFonts w:hint="eastAsia"/>
        </w:rPr>
        <w:t>体佩</w:t>
      </w:r>
      <w:r w:rsidR="006F12E7">
        <w:rPr>
          <w:rFonts w:hint="eastAsia"/>
        </w:rPr>
        <w:t>功率密度</w:t>
      </w:r>
      <w:r>
        <w:rPr>
          <w:rFonts w:hint="eastAsia"/>
        </w:rPr>
        <w:t xml:space="preserve"> (PD) </w:t>
      </w:r>
      <w:r>
        <w:rPr>
          <w:rFonts w:hint="eastAsia"/>
        </w:rPr>
        <w:t>合规测试，请参阅表</w:t>
      </w:r>
      <w:r>
        <w:rPr>
          <w:rFonts w:hint="eastAsia"/>
        </w:rPr>
        <w:t xml:space="preserve"> 1</w:t>
      </w:r>
      <w:r>
        <w:rPr>
          <w:rFonts w:hint="eastAsia"/>
        </w:rPr>
        <w:t>。</w:t>
      </w:r>
      <w:r>
        <w:rPr>
          <w:rFonts w:hint="eastAsia"/>
        </w:rPr>
        <w:t xml:space="preserve">FCC </w:t>
      </w:r>
      <w:r>
        <w:rPr>
          <w:rFonts w:hint="eastAsia"/>
        </w:rPr>
        <w:t>设定的</w:t>
      </w:r>
      <w:r>
        <w:rPr>
          <w:rFonts w:hint="eastAsia"/>
        </w:rPr>
        <w:t xml:space="preserve"> PD </w:t>
      </w:r>
      <w:r>
        <w:rPr>
          <w:rFonts w:hint="eastAsia"/>
        </w:rPr>
        <w:t>限制为</w:t>
      </w:r>
      <w:r>
        <w:rPr>
          <w:rFonts w:hint="eastAsia"/>
        </w:rPr>
        <w:t xml:space="preserve"> 4 </w:t>
      </w:r>
      <w:r>
        <w:rPr>
          <w:rFonts w:hint="eastAsia"/>
        </w:rPr>
        <w:t>厘米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的面积上平均</w:t>
      </w:r>
      <w:r>
        <w:rPr>
          <w:rFonts w:hint="eastAsia"/>
        </w:rPr>
        <w:t xml:space="preserve"> 10 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 w:rsidR="00CD0296">
        <w:rPr>
          <w:rFonts w:hint="eastAsia"/>
        </w:rPr>
        <w:t>。</w:t>
      </w:r>
    </w:p>
    <w:p w14:paraId="079691D7" w14:textId="77777777" w:rsidR="00352401" w:rsidRPr="00ED0A66" w:rsidRDefault="00352401" w:rsidP="00352401">
      <w:r>
        <w:rPr>
          <w:rFonts w:hint="eastAsia"/>
        </w:rPr>
        <w:t>在携带本产品或佩戴本产品进行使用时，请与身体保持</w:t>
      </w:r>
      <w:r>
        <w:rPr>
          <w:rFonts w:hint="eastAsia"/>
        </w:rPr>
        <w:t xml:space="preserve"> 10 </w:t>
      </w:r>
      <w:r>
        <w:rPr>
          <w:rFonts w:hint="eastAsia"/>
        </w:rPr>
        <w:t>毫米的距离，以确保符合射频暴露要求。</w:t>
      </w:r>
    </w:p>
    <w:p w14:paraId="36659296" w14:textId="77777777" w:rsidR="00352401" w:rsidRDefault="00352401" w:rsidP="00352401">
      <w:r>
        <w:rPr>
          <w:rFonts w:hint="eastAsia"/>
        </w:rPr>
        <w:t xml:space="preserve">NETGEAR </w:t>
      </w:r>
      <w:r>
        <w:rPr>
          <w:rFonts w:hint="eastAsia"/>
        </w:rPr>
        <w:t>产品符合</w:t>
      </w:r>
      <w:r>
        <w:rPr>
          <w:rFonts w:hint="eastAsia"/>
        </w:rPr>
        <w:t xml:space="preserve"> ANSI/IEEE C95.1-1999 </w:t>
      </w:r>
      <w:r>
        <w:rPr>
          <w:rFonts w:hint="eastAsia"/>
        </w:rPr>
        <w:t>标准，并按照</w:t>
      </w:r>
      <w:r>
        <w:rPr>
          <w:rFonts w:hint="eastAsia"/>
        </w:rPr>
        <w:t xml:space="preserve"> OET </w:t>
      </w:r>
      <w:r>
        <w:rPr>
          <w:rFonts w:hint="eastAsia"/>
        </w:rPr>
        <w:t>公告</w:t>
      </w:r>
      <w:r>
        <w:rPr>
          <w:rFonts w:hint="eastAsia"/>
        </w:rPr>
        <w:t xml:space="preserve"> 65 </w:t>
      </w:r>
      <w:r>
        <w:rPr>
          <w:rFonts w:hint="eastAsia"/>
        </w:rPr>
        <w:t>附录</w:t>
      </w:r>
      <w:r>
        <w:rPr>
          <w:rFonts w:hint="eastAsia"/>
        </w:rPr>
        <w:t xml:space="preserve"> C </w:t>
      </w:r>
      <w:r>
        <w:rPr>
          <w:rFonts w:hint="eastAsia"/>
        </w:rPr>
        <w:t>中规定的测量方法和程序进行测试。</w:t>
      </w:r>
    </w:p>
    <w:p w14:paraId="71B56825" w14:textId="77777777" w:rsidR="00352401" w:rsidRPr="000A3D92" w:rsidRDefault="00352401" w:rsidP="00352401">
      <w:r>
        <w:rPr>
          <w:rFonts w:hint="eastAsia"/>
        </w:rPr>
        <w:t>安装在</w:t>
      </w:r>
      <w:r>
        <w:rPr>
          <w:rFonts w:hint="eastAsia"/>
        </w:rPr>
        <w:t xml:space="preserve"> USB </w:t>
      </w:r>
      <w:r>
        <w:rPr>
          <w:rFonts w:hint="eastAsia"/>
        </w:rPr>
        <w:t>端口中的</w:t>
      </w:r>
      <w:r>
        <w:rPr>
          <w:rFonts w:hint="eastAsia"/>
        </w:rPr>
        <w:t xml:space="preserve"> NETGEAR </w:t>
      </w:r>
      <w:r>
        <w:rPr>
          <w:rFonts w:hint="eastAsia"/>
        </w:rPr>
        <w:t>产品即证实其使用带</w:t>
      </w:r>
      <w:r>
        <w:rPr>
          <w:rFonts w:hint="eastAsia"/>
        </w:rPr>
        <w:t xml:space="preserve"> USB </w:t>
      </w:r>
      <w:r>
        <w:rPr>
          <w:rFonts w:hint="eastAsia"/>
        </w:rPr>
        <w:t>端口的典型笔记本电脑时的</w:t>
      </w:r>
      <w:r>
        <w:rPr>
          <w:rFonts w:hint="eastAsia"/>
        </w:rPr>
        <w:t xml:space="preserve"> SAR </w:t>
      </w:r>
      <w:r>
        <w:rPr>
          <w:rFonts w:hint="eastAsia"/>
        </w:rPr>
        <w:t>合规性。掌上电脑或类似设备等其他应用则尚未经过验证，可能不符合相关的射频暴露规则，该等使用属于被禁止之列。</w:t>
      </w:r>
    </w:p>
    <w:p w14:paraId="5769439C" w14:textId="77777777" w:rsidR="00352401" w:rsidRPr="00434C0C" w:rsidRDefault="00352401" w:rsidP="00352401">
      <w:pPr>
        <w:rPr>
          <w:rFonts w:cs="Arial"/>
        </w:rPr>
      </w:pPr>
      <w:r>
        <w:rPr>
          <w:rFonts w:hint="eastAsia"/>
        </w:rPr>
        <w:t>在距离</w:t>
      </w:r>
      <w:r>
        <w:rPr>
          <w:rFonts w:hint="eastAsia"/>
        </w:rPr>
        <w:t xml:space="preserve"> 10 </w:t>
      </w:r>
      <w:r>
        <w:rPr>
          <w:rFonts w:hint="eastAsia"/>
        </w:rPr>
        <w:t>毫米的地方和每件产品</w:t>
      </w:r>
      <w:r>
        <w:rPr>
          <w:rFonts w:hint="eastAsia"/>
        </w:rPr>
        <w:t xml:space="preserve"> 1 </w:t>
      </w:r>
      <w:r>
        <w:rPr>
          <w:rFonts w:hint="eastAsia"/>
        </w:rPr>
        <w:t>克组织上测量的平均比吸收率</w:t>
      </w:r>
      <w:r>
        <w:rPr>
          <w:rFonts w:hint="eastAsia"/>
        </w:rPr>
        <w:t xml:space="preserve"> (SAR) </w:t>
      </w:r>
      <w:r>
        <w:rPr>
          <w:rFonts w:hint="eastAsia"/>
        </w:rPr>
        <w:t>以及</w:t>
      </w:r>
      <w:r>
        <w:rPr>
          <w:rFonts w:hint="eastAsia"/>
        </w:rPr>
        <w:t xml:space="preserve"> 4 </w:t>
      </w:r>
      <w:r>
        <w:rPr>
          <w:rFonts w:hint="eastAsia"/>
        </w:rPr>
        <w:t>厘米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(&gt; 6GHz) </w:t>
      </w:r>
      <w:r>
        <w:rPr>
          <w:rFonts w:hint="eastAsia"/>
        </w:rPr>
        <w:t>的面积上的平均功率密度列于下文表</w:t>
      </w:r>
      <w:r>
        <w:rPr>
          <w:rFonts w:hint="eastAsia"/>
        </w:rPr>
        <w:t xml:space="preserve"> 1</w:t>
      </w:r>
    </w:p>
    <w:p w14:paraId="7C538E5C" w14:textId="0F89261E" w:rsidR="003D09AE" w:rsidRDefault="003D09AE" w:rsidP="00565E98">
      <w:pPr>
        <w:pStyle w:val="Heading4"/>
      </w:pPr>
      <w:bookmarkStart w:id="10" w:name="_Toc94620070"/>
      <w:bookmarkStart w:id="11" w:name="_Toc118886186"/>
      <w:r>
        <w:rPr>
          <w:rFonts w:hint="eastAsia"/>
        </w:rPr>
        <w:t>表</w:t>
      </w:r>
      <w:r>
        <w:rPr>
          <w:rFonts w:hint="eastAsia"/>
        </w:rPr>
        <w:t xml:space="preserve"> 1.</w:t>
      </w:r>
      <w:r w:rsidR="00731C47"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产品在平均</w:t>
      </w:r>
      <w:r>
        <w:rPr>
          <w:rFonts w:hint="eastAsia"/>
        </w:rPr>
        <w:t xml:space="preserve"> 1 </w:t>
      </w:r>
      <w:r>
        <w:rPr>
          <w:rFonts w:hint="eastAsia"/>
        </w:rPr>
        <w:t>克以上组织的比吸收率</w:t>
      </w:r>
      <w:r>
        <w:rPr>
          <w:rFonts w:hint="eastAsia"/>
        </w:rPr>
        <w:t xml:space="preserve"> (SAR) </w:t>
      </w:r>
      <w:r>
        <w:rPr>
          <w:rFonts w:hint="eastAsia"/>
        </w:rPr>
        <w:t>值</w:t>
      </w:r>
      <w:bookmarkEnd w:id="10"/>
      <w:bookmarkEnd w:id="11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1895"/>
        <w:gridCol w:w="1897"/>
        <w:gridCol w:w="1817"/>
      </w:tblGrid>
      <w:tr w:rsidR="00877873" w14:paraId="1ED8E537" w14:textId="77777777" w:rsidTr="000024F4">
        <w:tc>
          <w:tcPr>
            <w:tcW w:w="3021" w:type="dxa"/>
          </w:tcPr>
          <w:p w14:paraId="2C8965B2" w14:textId="5FA0125D" w:rsidR="00877873" w:rsidRPr="001F3C55" w:rsidRDefault="00877873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产品</w:t>
            </w:r>
          </w:p>
        </w:tc>
        <w:tc>
          <w:tcPr>
            <w:tcW w:w="1895" w:type="dxa"/>
          </w:tcPr>
          <w:p w14:paraId="2E0F2453" w14:textId="77777777" w:rsidR="00877873" w:rsidRPr="001F3C55" w:rsidRDefault="00877873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平均</w:t>
            </w: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克以上组织的</w:t>
            </w:r>
            <w:r>
              <w:rPr>
                <w:rFonts w:hint="eastAsia"/>
                <w:b/>
              </w:rPr>
              <w:t xml:space="preserve"> SAR</w:t>
            </w:r>
            <w:r>
              <w:rPr>
                <w:rFonts w:hint="eastAsia"/>
                <w:b/>
              </w:rPr>
              <w:t>（瓦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千克）</w:t>
            </w:r>
          </w:p>
        </w:tc>
        <w:tc>
          <w:tcPr>
            <w:tcW w:w="1897" w:type="dxa"/>
          </w:tcPr>
          <w:p w14:paraId="15F142A5" w14:textId="77777777" w:rsidR="00877873" w:rsidRDefault="00877873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 xml:space="preserve">4 </w:t>
            </w:r>
            <w:r>
              <w:rPr>
                <w:rFonts w:hint="eastAsia"/>
                <w:b/>
              </w:rPr>
              <w:t>厘米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的面积上的平均功率密度</w:t>
            </w:r>
            <w:r>
              <w:rPr>
                <w:rFonts w:hint="eastAsia"/>
                <w:b/>
              </w:rPr>
              <w:t xml:space="preserve"> (PD)</w:t>
            </w:r>
            <w:r>
              <w:rPr>
                <w:rFonts w:hint="eastAsia"/>
                <w:b/>
              </w:rPr>
              <w:t>（瓦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米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817" w:type="dxa"/>
          </w:tcPr>
          <w:p w14:paraId="63967A26" w14:textId="77777777" w:rsidR="00877873" w:rsidRDefault="006948F1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吸收功率密度（瓦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米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877873" w14:paraId="4DD7309B" w14:textId="77777777" w:rsidTr="000024F4">
        <w:tc>
          <w:tcPr>
            <w:tcW w:w="3021" w:type="dxa"/>
          </w:tcPr>
          <w:p w14:paraId="01DE278E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A6100</w:t>
            </w:r>
          </w:p>
        </w:tc>
        <w:tc>
          <w:tcPr>
            <w:tcW w:w="1895" w:type="dxa"/>
          </w:tcPr>
          <w:p w14:paraId="42A02B62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1.17</w:t>
            </w:r>
          </w:p>
        </w:tc>
        <w:tc>
          <w:tcPr>
            <w:tcW w:w="1897" w:type="dxa"/>
          </w:tcPr>
          <w:p w14:paraId="15AD1C4F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2D23B4AE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7C165F8C" w14:textId="77777777" w:rsidTr="000024F4">
        <w:tc>
          <w:tcPr>
            <w:tcW w:w="3021" w:type="dxa"/>
          </w:tcPr>
          <w:p w14:paraId="53708964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1895" w:type="dxa"/>
          </w:tcPr>
          <w:p w14:paraId="1F53AE6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1.18</w:t>
            </w:r>
          </w:p>
        </w:tc>
        <w:tc>
          <w:tcPr>
            <w:tcW w:w="1897" w:type="dxa"/>
          </w:tcPr>
          <w:p w14:paraId="6857510E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78CD6E8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5466484B" w14:textId="77777777" w:rsidTr="000024F4">
        <w:tc>
          <w:tcPr>
            <w:tcW w:w="3021" w:type="dxa"/>
          </w:tcPr>
          <w:p w14:paraId="015C7FB7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A6210</w:t>
            </w:r>
          </w:p>
        </w:tc>
        <w:tc>
          <w:tcPr>
            <w:tcW w:w="1895" w:type="dxa"/>
          </w:tcPr>
          <w:p w14:paraId="549C3AB7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1.17</w:t>
            </w:r>
          </w:p>
        </w:tc>
        <w:tc>
          <w:tcPr>
            <w:tcW w:w="1897" w:type="dxa"/>
          </w:tcPr>
          <w:p w14:paraId="088550E8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7D7D8BBA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9A65DAD" w14:textId="77777777" w:rsidTr="000024F4">
        <w:tc>
          <w:tcPr>
            <w:tcW w:w="3021" w:type="dxa"/>
          </w:tcPr>
          <w:p w14:paraId="72F04A79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1895" w:type="dxa"/>
          </w:tcPr>
          <w:p w14:paraId="0765ED03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1.11</w:t>
            </w:r>
          </w:p>
        </w:tc>
        <w:tc>
          <w:tcPr>
            <w:tcW w:w="1897" w:type="dxa"/>
          </w:tcPr>
          <w:p w14:paraId="6C4232A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429F059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50C17A57" w14:textId="77777777" w:rsidTr="000024F4">
        <w:tc>
          <w:tcPr>
            <w:tcW w:w="3021" w:type="dxa"/>
          </w:tcPr>
          <w:p w14:paraId="2E649E4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  <w:tc>
          <w:tcPr>
            <w:tcW w:w="1895" w:type="dxa"/>
          </w:tcPr>
          <w:p w14:paraId="6519AB64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97" w:type="dxa"/>
          </w:tcPr>
          <w:p w14:paraId="24D0F6BE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17" w:type="dxa"/>
          </w:tcPr>
          <w:p w14:paraId="7F96A193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08C76D0F" w14:textId="77777777" w:rsidTr="000024F4">
        <w:tc>
          <w:tcPr>
            <w:tcW w:w="3021" w:type="dxa"/>
          </w:tcPr>
          <w:p w14:paraId="297F31DA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MR1100</w:t>
            </w:r>
          </w:p>
        </w:tc>
        <w:tc>
          <w:tcPr>
            <w:tcW w:w="1895" w:type="dxa"/>
          </w:tcPr>
          <w:p w14:paraId="0FA82E4C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1.39</w:t>
            </w:r>
          </w:p>
        </w:tc>
        <w:tc>
          <w:tcPr>
            <w:tcW w:w="1897" w:type="dxa"/>
          </w:tcPr>
          <w:p w14:paraId="4204D2A1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4E114D1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0326C699" w14:textId="77777777" w:rsidTr="000024F4">
        <w:tc>
          <w:tcPr>
            <w:tcW w:w="3021" w:type="dxa"/>
          </w:tcPr>
          <w:p w14:paraId="65AF9C08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MR5100/MR5200</w:t>
            </w:r>
          </w:p>
        </w:tc>
        <w:tc>
          <w:tcPr>
            <w:tcW w:w="1895" w:type="dxa"/>
          </w:tcPr>
          <w:p w14:paraId="1D01D8F8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1.19</w:t>
            </w:r>
          </w:p>
        </w:tc>
        <w:tc>
          <w:tcPr>
            <w:tcW w:w="1897" w:type="dxa"/>
          </w:tcPr>
          <w:p w14:paraId="6AED5172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2D5A7AD3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5ABE432" w14:textId="77777777" w:rsidTr="000024F4">
        <w:tc>
          <w:tcPr>
            <w:tcW w:w="3021" w:type="dxa"/>
          </w:tcPr>
          <w:p w14:paraId="019D9C2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WNA3100M</w:t>
            </w:r>
          </w:p>
        </w:tc>
        <w:tc>
          <w:tcPr>
            <w:tcW w:w="1895" w:type="dxa"/>
          </w:tcPr>
          <w:p w14:paraId="167D0D7F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1.18</w:t>
            </w:r>
          </w:p>
        </w:tc>
        <w:tc>
          <w:tcPr>
            <w:tcW w:w="1897" w:type="dxa"/>
          </w:tcPr>
          <w:p w14:paraId="567B6C83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57FED12F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4418E7CF" w14:textId="77777777" w:rsidTr="000024F4">
        <w:tc>
          <w:tcPr>
            <w:tcW w:w="3021" w:type="dxa"/>
          </w:tcPr>
          <w:p w14:paraId="0E5E3021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MR6110</w:t>
            </w:r>
          </w:p>
        </w:tc>
        <w:tc>
          <w:tcPr>
            <w:tcW w:w="1895" w:type="dxa"/>
          </w:tcPr>
          <w:p w14:paraId="4E690CEC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1.44</w:t>
            </w:r>
          </w:p>
        </w:tc>
        <w:tc>
          <w:tcPr>
            <w:tcW w:w="1897" w:type="dxa"/>
          </w:tcPr>
          <w:p w14:paraId="2F2196A6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369D1AC6" w14:textId="77777777" w:rsidR="00877873" w:rsidRDefault="00877873" w:rsidP="00624A05">
            <w:pPr>
              <w:rPr>
                <w:rFonts w:cs="Arial"/>
              </w:rPr>
            </w:pPr>
          </w:p>
        </w:tc>
      </w:tr>
      <w:tr w:rsidR="00877873" w14:paraId="6E3E574F" w14:textId="77777777" w:rsidTr="000024F4">
        <w:tc>
          <w:tcPr>
            <w:tcW w:w="3021" w:type="dxa"/>
          </w:tcPr>
          <w:p w14:paraId="0A81CDCA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MR6400</w:t>
            </w:r>
          </w:p>
        </w:tc>
        <w:tc>
          <w:tcPr>
            <w:tcW w:w="1895" w:type="dxa"/>
          </w:tcPr>
          <w:p w14:paraId="30C06CD7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1897" w:type="dxa"/>
          </w:tcPr>
          <w:p w14:paraId="611C3F42" w14:textId="77777777" w:rsidR="00877873" w:rsidRDefault="00781B66" w:rsidP="00624A05">
            <w:pPr>
              <w:rPr>
                <w:rFonts w:cs="Arial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1817" w:type="dxa"/>
          </w:tcPr>
          <w:p w14:paraId="13B3A7F0" w14:textId="77777777" w:rsidR="00877873" w:rsidRDefault="00781B66" w:rsidP="00624A05">
            <w:pPr>
              <w:rPr>
                <w:rFonts w:cs="Arial"/>
              </w:rPr>
            </w:pPr>
            <w:r>
              <w:rPr>
                <w:rFonts w:hint="eastAsia"/>
              </w:rPr>
              <w:t>0.55</w:t>
            </w:r>
          </w:p>
        </w:tc>
      </w:tr>
      <w:tr w:rsidR="00877873" w14:paraId="504FDB54" w14:textId="77777777" w:rsidTr="000024F4">
        <w:tc>
          <w:tcPr>
            <w:tcW w:w="3021" w:type="dxa"/>
          </w:tcPr>
          <w:p w14:paraId="68A86995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MR6500</w:t>
            </w:r>
          </w:p>
        </w:tc>
        <w:tc>
          <w:tcPr>
            <w:tcW w:w="1895" w:type="dxa"/>
          </w:tcPr>
          <w:p w14:paraId="1FE76AF2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1897" w:type="dxa"/>
          </w:tcPr>
          <w:p w14:paraId="0BFE9C63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4.21</w:t>
            </w:r>
          </w:p>
        </w:tc>
        <w:tc>
          <w:tcPr>
            <w:tcW w:w="1817" w:type="dxa"/>
          </w:tcPr>
          <w:p w14:paraId="41C2269B" w14:textId="77777777" w:rsidR="00877873" w:rsidRDefault="00877873" w:rsidP="00624A05">
            <w:pPr>
              <w:rPr>
                <w:rFonts w:cs="Arial"/>
              </w:rPr>
            </w:pPr>
          </w:p>
        </w:tc>
      </w:tr>
      <w:tr w:rsidR="00877873" w14:paraId="00DE71B4" w14:textId="77777777" w:rsidTr="000024F4">
        <w:tc>
          <w:tcPr>
            <w:tcW w:w="3021" w:type="dxa"/>
          </w:tcPr>
          <w:p w14:paraId="229E093F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WNDA3100v3</w:t>
            </w:r>
          </w:p>
        </w:tc>
        <w:tc>
          <w:tcPr>
            <w:tcW w:w="1895" w:type="dxa"/>
          </w:tcPr>
          <w:p w14:paraId="23D586A9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1.19</w:t>
            </w:r>
          </w:p>
        </w:tc>
        <w:tc>
          <w:tcPr>
            <w:tcW w:w="1897" w:type="dxa"/>
          </w:tcPr>
          <w:p w14:paraId="519BD3E4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621CAB24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70297EA" w14:textId="77777777" w:rsidTr="000024F4">
        <w:tc>
          <w:tcPr>
            <w:tcW w:w="3021" w:type="dxa"/>
          </w:tcPr>
          <w:p w14:paraId="70BCAFE6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AC797</w:t>
            </w:r>
          </w:p>
        </w:tc>
        <w:tc>
          <w:tcPr>
            <w:tcW w:w="1895" w:type="dxa"/>
          </w:tcPr>
          <w:p w14:paraId="11B4FC86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1.37</w:t>
            </w:r>
          </w:p>
        </w:tc>
        <w:tc>
          <w:tcPr>
            <w:tcW w:w="1897" w:type="dxa"/>
          </w:tcPr>
          <w:p w14:paraId="67486A55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60242DEC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AF75DEC" w14:textId="77777777" w:rsidTr="000024F4">
        <w:tc>
          <w:tcPr>
            <w:tcW w:w="3021" w:type="dxa"/>
          </w:tcPr>
          <w:p w14:paraId="698ADC66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95" w:type="dxa"/>
          </w:tcPr>
          <w:p w14:paraId="0F362095" w14:textId="77777777" w:rsidR="00877873" w:rsidRPr="00152F10" w:rsidRDefault="00877873" w:rsidP="00D726C1">
            <w:pPr>
              <w:rPr>
                <w:rFonts w:cs="Arial"/>
              </w:rPr>
            </w:pPr>
          </w:p>
        </w:tc>
        <w:tc>
          <w:tcPr>
            <w:tcW w:w="1897" w:type="dxa"/>
          </w:tcPr>
          <w:p w14:paraId="2A8C9A58" w14:textId="77777777" w:rsidR="00877873" w:rsidRPr="00152F10" w:rsidRDefault="00877873" w:rsidP="00D726C1">
            <w:pPr>
              <w:rPr>
                <w:rFonts w:cs="Arial"/>
              </w:rPr>
            </w:pPr>
          </w:p>
        </w:tc>
        <w:tc>
          <w:tcPr>
            <w:tcW w:w="1817" w:type="dxa"/>
          </w:tcPr>
          <w:p w14:paraId="6F09EDDE" w14:textId="77777777" w:rsidR="00877873" w:rsidRPr="00152F10" w:rsidRDefault="00877873" w:rsidP="00D726C1">
            <w:pPr>
              <w:rPr>
                <w:rFonts w:cs="Arial"/>
              </w:rPr>
            </w:pPr>
          </w:p>
        </w:tc>
      </w:tr>
    </w:tbl>
    <w:p w14:paraId="2EDB25BD" w14:textId="77777777" w:rsidR="008A66A2" w:rsidRPr="000024F4" w:rsidRDefault="00850254" w:rsidP="001A45CB">
      <w:pPr>
        <w:spacing w:after="0" w:line="240" w:lineRule="auto"/>
        <w:rPr>
          <w:i/>
          <w:sz w:val="18"/>
          <w:szCs w:val="18"/>
        </w:rPr>
      </w:pPr>
      <w:bookmarkStart w:id="12" w:name="_Toc94620071"/>
      <w:r>
        <w:rPr>
          <w:rFonts w:hint="eastAsia"/>
          <w:i/>
          <w:sz w:val="18"/>
        </w:rPr>
        <w:t>注意：产品可能未在某些市场上市</w:t>
      </w:r>
    </w:p>
    <w:p w14:paraId="28439901" w14:textId="77777777" w:rsidR="00E22A4F" w:rsidRPr="001F3C55" w:rsidRDefault="00E22A4F" w:rsidP="003E25D1">
      <w:pPr>
        <w:pStyle w:val="Heading3"/>
      </w:pPr>
      <w:bookmarkStart w:id="13" w:name="_Toc118886187"/>
      <w:r>
        <w:rPr>
          <w:rFonts w:hint="eastAsia"/>
        </w:rPr>
        <w:t>人体暴露</w:t>
      </w:r>
      <w:r>
        <w:rPr>
          <w:rFonts w:hint="eastAsia"/>
        </w:rPr>
        <w:t xml:space="preserve"> FCC </w:t>
      </w:r>
      <w:r>
        <w:rPr>
          <w:rFonts w:hint="eastAsia"/>
        </w:rPr>
        <w:t>指南</w:t>
      </w:r>
      <w:bookmarkEnd w:id="12"/>
      <w:bookmarkEnd w:id="13"/>
    </w:p>
    <w:p w14:paraId="445190EE" w14:textId="0171A457" w:rsidR="00E22A4F" w:rsidRDefault="00E22A4F" w:rsidP="00E22A4F">
      <w:r>
        <w:rPr>
          <w:rFonts w:hint="eastAsia"/>
        </w:rPr>
        <w:t>本节中的信息适用于不打算在人体附近操作的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</w:p>
    <w:p w14:paraId="0831E4F0" w14:textId="77777777" w:rsidR="00E22A4F" w:rsidRDefault="00E22A4F" w:rsidP="00E22A4F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产品符合针对非受控环境规定的</w:t>
      </w:r>
      <w:r>
        <w:rPr>
          <w:rFonts w:hint="eastAsia"/>
        </w:rPr>
        <w:t xml:space="preserve"> FCC </w:t>
      </w:r>
      <w:r>
        <w:rPr>
          <w:rFonts w:hint="eastAsia"/>
        </w:rPr>
        <w:t>辐射暴露量限制；安装和操作设备时，辐射源与身体之间的最小距离为</w:t>
      </w:r>
      <w:r>
        <w:rPr>
          <w:rFonts w:hint="eastAsia"/>
        </w:rPr>
        <w:t xml:space="preserve"> 20 </w:t>
      </w:r>
      <w:r>
        <w:rPr>
          <w:rFonts w:hint="eastAsia"/>
        </w:rPr>
        <w:t>厘米，但下文表</w:t>
      </w:r>
      <w:r>
        <w:rPr>
          <w:rFonts w:hint="eastAsia"/>
        </w:rPr>
        <w:t xml:space="preserve"> 2 </w:t>
      </w:r>
      <w:r>
        <w:rPr>
          <w:rFonts w:hint="eastAsia"/>
        </w:rPr>
        <w:t>的规定除外。</w:t>
      </w:r>
    </w:p>
    <w:p w14:paraId="7D2882EE" w14:textId="5F7900A5" w:rsidR="00E22A4F" w:rsidRDefault="00E22A4F" w:rsidP="00565E98">
      <w:pPr>
        <w:pStyle w:val="Heading4"/>
      </w:pPr>
      <w:bookmarkStart w:id="14" w:name="_Toc94620072"/>
      <w:bookmarkStart w:id="15" w:name="_Toc118886188"/>
      <w:r>
        <w:rPr>
          <w:rFonts w:hint="eastAsia"/>
        </w:rPr>
        <w:t>表</w:t>
      </w:r>
      <w:r>
        <w:rPr>
          <w:rFonts w:hint="eastAsia"/>
        </w:rPr>
        <w:t xml:space="preserve"> 2.</w:t>
      </w:r>
      <w:r w:rsidR="00731C47">
        <w:t xml:space="preserve"> </w:t>
      </w:r>
      <w:r>
        <w:rPr>
          <w:rFonts w:hint="eastAsia"/>
        </w:rPr>
        <w:t>产品及设备与身体之间的最小距离</w:t>
      </w:r>
      <w:bookmarkEnd w:id="14"/>
      <w:bookmarkEnd w:id="15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E22A4F" w14:paraId="050B405A" w14:textId="77777777" w:rsidTr="00951F50">
        <w:tc>
          <w:tcPr>
            <w:tcW w:w="5395" w:type="dxa"/>
          </w:tcPr>
          <w:p w14:paraId="1633EA10" w14:textId="7F208487" w:rsidR="00E22A4F" w:rsidRPr="001F3C55" w:rsidRDefault="00E22A4F" w:rsidP="00951F50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产品</w:t>
            </w:r>
          </w:p>
        </w:tc>
        <w:tc>
          <w:tcPr>
            <w:tcW w:w="2880" w:type="dxa"/>
          </w:tcPr>
          <w:p w14:paraId="60A71631" w14:textId="77777777" w:rsidR="00E22A4F" w:rsidRPr="001F3C55" w:rsidRDefault="00E22A4F" w:rsidP="00951F50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设备与人体或动物之间的最小距离</w:t>
            </w:r>
            <w:r>
              <w:rPr>
                <w:rFonts w:hint="eastAsia"/>
                <w:b/>
              </w:rPr>
              <w:t xml:space="preserve"> (cm)</w:t>
            </w:r>
          </w:p>
        </w:tc>
      </w:tr>
      <w:tr w:rsidR="00E22A4F" w14:paraId="00432706" w14:textId="77777777" w:rsidTr="00951F50">
        <w:tc>
          <w:tcPr>
            <w:tcW w:w="5395" w:type="dxa"/>
          </w:tcPr>
          <w:p w14:paraId="1BB07B6A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WNDR4300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EX6400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EX7300</w:t>
            </w:r>
          </w:p>
        </w:tc>
        <w:tc>
          <w:tcPr>
            <w:tcW w:w="2880" w:type="dxa"/>
          </w:tcPr>
          <w:p w14:paraId="5C7B464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21cm</w:t>
            </w:r>
          </w:p>
        </w:tc>
      </w:tr>
      <w:tr w:rsidR="00E22A4F" w14:paraId="67E76017" w14:textId="77777777" w:rsidTr="00951F50">
        <w:tc>
          <w:tcPr>
            <w:tcW w:w="5395" w:type="dxa"/>
          </w:tcPr>
          <w:p w14:paraId="2B3CCAE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WAC505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WAX610Y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WAX620E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WAX630E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MR70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MS70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WAX615</w:t>
            </w:r>
          </w:p>
        </w:tc>
        <w:tc>
          <w:tcPr>
            <w:tcW w:w="2880" w:type="dxa"/>
          </w:tcPr>
          <w:p w14:paraId="563FC7F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22cm</w:t>
            </w:r>
          </w:p>
        </w:tc>
      </w:tr>
      <w:tr w:rsidR="00E22A4F" w14:paraId="499D3CB4" w14:textId="77777777" w:rsidTr="00951F50">
        <w:tc>
          <w:tcPr>
            <w:tcW w:w="5395" w:type="dxa"/>
          </w:tcPr>
          <w:p w14:paraId="325E3AE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EX7500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RBW30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WNDAP620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WNDAP660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R6400v2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RAX35v2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RAX38v2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RAX54v2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SXR30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RAXE300</w:t>
            </w:r>
          </w:p>
        </w:tc>
        <w:tc>
          <w:tcPr>
            <w:tcW w:w="2880" w:type="dxa"/>
          </w:tcPr>
          <w:p w14:paraId="6405B27C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23cm</w:t>
            </w:r>
          </w:p>
        </w:tc>
      </w:tr>
      <w:tr w:rsidR="00E22A4F" w14:paraId="5146D0F5" w14:textId="77777777" w:rsidTr="00951F50">
        <w:tc>
          <w:tcPr>
            <w:tcW w:w="5395" w:type="dxa"/>
          </w:tcPr>
          <w:p w14:paraId="302E905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C6250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R6900P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R7000P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RBW30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EX8000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RAX29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WAX630</w:t>
            </w:r>
          </w:p>
        </w:tc>
        <w:tc>
          <w:tcPr>
            <w:tcW w:w="2880" w:type="dxa"/>
          </w:tcPr>
          <w:p w14:paraId="056365D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24cm</w:t>
            </w:r>
          </w:p>
        </w:tc>
      </w:tr>
      <w:tr w:rsidR="00E22A4F" w14:paraId="2310B03F" w14:textId="77777777" w:rsidTr="00951F50">
        <w:tc>
          <w:tcPr>
            <w:tcW w:w="5395" w:type="dxa"/>
          </w:tcPr>
          <w:p w14:paraId="24CB176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C6300XB3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C7100V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C7500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D7000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WAC104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WAC124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WNDR4500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WNR2000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RAX50S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XR1000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LBR20</w:t>
            </w:r>
          </w:p>
        </w:tc>
        <w:tc>
          <w:tcPr>
            <w:tcW w:w="2880" w:type="dxa"/>
          </w:tcPr>
          <w:p w14:paraId="1E4DA07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25cm</w:t>
            </w:r>
          </w:p>
        </w:tc>
      </w:tr>
      <w:tr w:rsidR="00E22A4F" w14:paraId="22030EC4" w14:textId="77777777" w:rsidTr="00951F50">
        <w:tc>
          <w:tcPr>
            <w:tcW w:w="5395" w:type="dxa"/>
          </w:tcPr>
          <w:p w14:paraId="5246264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D7000v2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EX6400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R6850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RBS50Y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WND930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WAX206</w:t>
            </w:r>
          </w:p>
        </w:tc>
        <w:tc>
          <w:tcPr>
            <w:tcW w:w="2880" w:type="dxa"/>
          </w:tcPr>
          <w:p w14:paraId="6837068C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26cm</w:t>
            </w:r>
          </w:p>
        </w:tc>
      </w:tr>
      <w:tr w:rsidR="00E22A4F" w14:paraId="0ADF91BF" w14:textId="77777777" w:rsidTr="00951F50">
        <w:tc>
          <w:tcPr>
            <w:tcW w:w="5395" w:type="dxa"/>
          </w:tcPr>
          <w:p w14:paraId="6A5A29E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EX7000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WNDAP360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WAC564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RBS50Y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SRC60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WAC540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CAX30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MR80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EX6250v2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EX6400v3</w:t>
            </w:r>
          </w:p>
        </w:tc>
        <w:tc>
          <w:tcPr>
            <w:tcW w:w="2880" w:type="dxa"/>
          </w:tcPr>
          <w:p w14:paraId="20056AD1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27cm</w:t>
            </w:r>
          </w:p>
        </w:tc>
      </w:tr>
      <w:tr w:rsidR="00E22A4F" w14:paraId="635B9497" w14:textId="77777777" w:rsidTr="00951F50">
        <w:tc>
          <w:tcPr>
            <w:tcW w:w="5395" w:type="dxa"/>
          </w:tcPr>
          <w:p w14:paraId="3DE6FA3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R7500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R8900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R9000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SRS60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SRR60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WND930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XR700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RAX70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RAX78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EAX18</w:t>
            </w:r>
          </w:p>
        </w:tc>
        <w:tc>
          <w:tcPr>
            <w:tcW w:w="2880" w:type="dxa"/>
          </w:tcPr>
          <w:p w14:paraId="611AFCA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28cm</w:t>
            </w:r>
          </w:p>
        </w:tc>
      </w:tr>
      <w:tr w:rsidR="00E22A4F" w14:paraId="1F5D869F" w14:textId="77777777" w:rsidTr="00951F50">
        <w:tc>
          <w:tcPr>
            <w:tcW w:w="5395" w:type="dxa"/>
          </w:tcPr>
          <w:p w14:paraId="4B6063B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C7000v2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D7800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EX7300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R7800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XR450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XR500</w:t>
            </w:r>
          </w:p>
        </w:tc>
        <w:tc>
          <w:tcPr>
            <w:tcW w:w="2880" w:type="dxa"/>
          </w:tcPr>
          <w:p w14:paraId="4BDE0473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29cm</w:t>
            </w:r>
          </w:p>
        </w:tc>
      </w:tr>
      <w:tr w:rsidR="00E22A4F" w14:paraId="57D1D393" w14:textId="77777777" w:rsidTr="00951F50">
        <w:tc>
          <w:tcPr>
            <w:tcW w:w="5395" w:type="dxa"/>
          </w:tcPr>
          <w:p w14:paraId="6202493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EX3700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R6900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RBR760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RBS760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NBR750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SXR50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SXS50</w:t>
            </w:r>
          </w:p>
        </w:tc>
        <w:tc>
          <w:tcPr>
            <w:tcW w:w="2880" w:type="dxa"/>
          </w:tcPr>
          <w:p w14:paraId="0CC0B44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30cm</w:t>
            </w:r>
          </w:p>
        </w:tc>
      </w:tr>
      <w:tr w:rsidR="00E22A4F" w14:paraId="679DD27F" w14:textId="77777777" w:rsidTr="00951F50">
        <w:tc>
          <w:tcPr>
            <w:tcW w:w="5395" w:type="dxa"/>
          </w:tcPr>
          <w:p w14:paraId="27AE93EF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XR700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</w:t>
            </w:r>
          </w:p>
        </w:tc>
        <w:tc>
          <w:tcPr>
            <w:tcW w:w="2880" w:type="dxa"/>
          </w:tcPr>
          <w:p w14:paraId="6F6DF00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E22A4F" w14:paraId="2AB8CDB3" w14:textId="77777777" w:rsidTr="00951F50">
        <w:tc>
          <w:tcPr>
            <w:tcW w:w="5395" w:type="dxa"/>
          </w:tcPr>
          <w:p w14:paraId="2CA1348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CAX80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CBR750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RBS40Vv2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RAXE450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RAXE500</w:t>
            </w:r>
          </w:p>
        </w:tc>
        <w:tc>
          <w:tcPr>
            <w:tcW w:w="2880" w:type="dxa"/>
          </w:tcPr>
          <w:p w14:paraId="3F6898C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32cm</w:t>
            </w:r>
          </w:p>
        </w:tc>
      </w:tr>
      <w:tr w:rsidR="00E22A4F" w14:paraId="26530EC9" w14:textId="77777777" w:rsidTr="00951F50">
        <w:tc>
          <w:tcPr>
            <w:tcW w:w="5395" w:type="dxa"/>
          </w:tcPr>
          <w:p w14:paraId="0EB81E9A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R6400v1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RBR840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RBS840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RBR850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RBS850</w:t>
            </w:r>
          </w:p>
        </w:tc>
        <w:tc>
          <w:tcPr>
            <w:tcW w:w="2880" w:type="dxa"/>
          </w:tcPr>
          <w:p w14:paraId="487AB3DD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33cm</w:t>
            </w:r>
          </w:p>
        </w:tc>
      </w:tr>
      <w:tr w:rsidR="00E22A4F" w14:paraId="65CAB19A" w14:textId="77777777" w:rsidTr="00951F50">
        <w:tc>
          <w:tcPr>
            <w:tcW w:w="5395" w:type="dxa"/>
          </w:tcPr>
          <w:p w14:paraId="5B6B0544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R7900P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R8000P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R7000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R7960P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RBRE960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RBSE960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RBRE950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RBSE950</w:t>
            </w:r>
          </w:p>
        </w:tc>
        <w:tc>
          <w:tcPr>
            <w:tcW w:w="2880" w:type="dxa"/>
          </w:tcPr>
          <w:p w14:paraId="33B5F026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34cm</w:t>
            </w:r>
          </w:p>
        </w:tc>
      </w:tr>
      <w:tr w:rsidR="00E22A4F" w14:paraId="60C8D2A7" w14:textId="77777777" w:rsidTr="00951F50">
        <w:tc>
          <w:tcPr>
            <w:tcW w:w="5395" w:type="dxa"/>
          </w:tcPr>
          <w:p w14:paraId="2C0C4BF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C6300BD</w:t>
            </w:r>
          </w:p>
        </w:tc>
        <w:tc>
          <w:tcPr>
            <w:tcW w:w="2880" w:type="dxa"/>
          </w:tcPr>
          <w:p w14:paraId="6ECA4513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35cm</w:t>
            </w:r>
          </w:p>
        </w:tc>
      </w:tr>
      <w:tr w:rsidR="00F1190B" w14:paraId="3D7EAA72" w14:textId="77777777" w:rsidTr="00951F50">
        <w:tc>
          <w:tcPr>
            <w:tcW w:w="5395" w:type="dxa"/>
          </w:tcPr>
          <w:p w14:paraId="1346281D" w14:textId="77777777" w:rsidR="00F1190B" w:rsidRDefault="00F1190B" w:rsidP="00951F50">
            <w:pPr>
              <w:rPr>
                <w:rFonts w:cs="Arial"/>
              </w:rPr>
            </w:pPr>
            <w:r>
              <w:rPr>
                <w:rFonts w:hint="eastAsia"/>
              </w:rPr>
              <w:t>SXR80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SXS80</w:t>
            </w:r>
          </w:p>
        </w:tc>
        <w:tc>
          <w:tcPr>
            <w:tcW w:w="2880" w:type="dxa"/>
          </w:tcPr>
          <w:p w14:paraId="057D930A" w14:textId="77777777" w:rsidR="00F1190B" w:rsidRDefault="00F1190B" w:rsidP="00951F50">
            <w:pPr>
              <w:rPr>
                <w:rFonts w:cs="Arial"/>
              </w:rPr>
            </w:pPr>
            <w:r>
              <w:rPr>
                <w:rFonts w:hint="eastAsia"/>
              </w:rPr>
              <w:t>36cm</w:t>
            </w:r>
          </w:p>
        </w:tc>
      </w:tr>
      <w:tr w:rsidR="00E22A4F" w14:paraId="161C6A5A" w14:textId="77777777" w:rsidTr="00951F50">
        <w:tc>
          <w:tcPr>
            <w:tcW w:w="5395" w:type="dxa"/>
          </w:tcPr>
          <w:p w14:paraId="3F5D99A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C7800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R6800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RAX200</w:t>
            </w:r>
          </w:p>
        </w:tc>
        <w:tc>
          <w:tcPr>
            <w:tcW w:w="2880" w:type="dxa"/>
          </w:tcPr>
          <w:p w14:paraId="04DC650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37cm</w:t>
            </w:r>
          </w:p>
        </w:tc>
      </w:tr>
      <w:tr w:rsidR="00E22A4F" w14:paraId="3A9E76A7" w14:textId="77777777" w:rsidTr="00951F50">
        <w:tc>
          <w:tcPr>
            <w:tcW w:w="5395" w:type="dxa"/>
          </w:tcPr>
          <w:p w14:paraId="5B28C9FF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C7800</w:t>
            </w:r>
          </w:p>
        </w:tc>
        <w:tc>
          <w:tcPr>
            <w:tcW w:w="2880" w:type="dxa"/>
          </w:tcPr>
          <w:p w14:paraId="46DA2A88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40cm</w:t>
            </w:r>
          </w:p>
        </w:tc>
      </w:tr>
      <w:tr w:rsidR="00E22A4F" w14:paraId="59D05410" w14:textId="77777777" w:rsidTr="00951F50">
        <w:tc>
          <w:tcPr>
            <w:tcW w:w="5395" w:type="dxa"/>
          </w:tcPr>
          <w:p w14:paraId="6C3AB6F0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WNDAP350</w:t>
            </w:r>
          </w:p>
        </w:tc>
        <w:tc>
          <w:tcPr>
            <w:tcW w:w="2880" w:type="dxa"/>
          </w:tcPr>
          <w:p w14:paraId="2388FFF6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41cm</w:t>
            </w:r>
          </w:p>
        </w:tc>
      </w:tr>
      <w:tr w:rsidR="00E22A4F" w14:paraId="24F5B603" w14:textId="77777777" w:rsidTr="00951F50">
        <w:tc>
          <w:tcPr>
            <w:tcW w:w="5395" w:type="dxa"/>
          </w:tcPr>
          <w:p w14:paraId="2835BF88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R8500</w:t>
            </w:r>
          </w:p>
        </w:tc>
        <w:tc>
          <w:tcPr>
            <w:tcW w:w="2880" w:type="dxa"/>
          </w:tcPr>
          <w:p w14:paraId="31019674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43cm</w:t>
            </w:r>
          </w:p>
        </w:tc>
      </w:tr>
    </w:tbl>
    <w:p w14:paraId="01544AB7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r>
        <w:rPr>
          <w:rFonts w:hint="eastAsia"/>
          <w:i/>
          <w:sz w:val="18"/>
        </w:rPr>
        <w:t>注意：产品可能未在某些市场上市</w:t>
      </w:r>
    </w:p>
    <w:p w14:paraId="19C2F5BF" w14:textId="77777777" w:rsidR="00EC14FE" w:rsidRPr="00FE5C81" w:rsidRDefault="00EC14FE" w:rsidP="00EC14FE">
      <w:pPr>
        <w:spacing w:after="120" w:line="390" w:lineRule="atLeast"/>
        <w:textAlignment w:val="baseline"/>
        <w:rPr>
          <w:rFonts w:ascii="avenirnextltpro" w:eastAsia="Times New Roman" w:hAnsi="avenirnextltpro" w:cs="Times New Roman"/>
          <w:color w:val="2C262D"/>
          <w:sz w:val="24"/>
          <w:szCs w:val="24"/>
        </w:rPr>
      </w:pPr>
    </w:p>
    <w:p w14:paraId="675A5AC1" w14:textId="77777777" w:rsidR="00BF631F" w:rsidRPr="004E534D" w:rsidRDefault="00E22A4F" w:rsidP="003E25D1">
      <w:pPr>
        <w:pStyle w:val="Heading2"/>
      </w:pPr>
      <w:bookmarkStart w:id="16" w:name="_Toc94620073"/>
      <w:bookmarkStart w:id="17" w:name="_Toc118886189"/>
      <w:r>
        <w:rPr>
          <w:rFonts w:hint="eastAsia"/>
        </w:rPr>
        <w:t>加拿大辐射暴露声明</w:t>
      </w:r>
      <w:r>
        <w:rPr>
          <w:rFonts w:hint="eastAsia"/>
        </w:rPr>
        <w:t>/</w:t>
      </w:r>
      <w:r>
        <w:rPr>
          <w:rFonts w:ascii="Helvetica" w:eastAsia="宋体" w:hAnsi="Helvetica" w:hint="eastAsia"/>
          <w:color w:val="333333"/>
          <w:shd w:val="clear" w:color="auto" w:fill="F9F9F9"/>
        </w:rPr>
        <w:t xml:space="preserve">Exposition </w:t>
      </w:r>
      <w:proofErr w:type="spellStart"/>
      <w:r>
        <w:rPr>
          <w:rFonts w:ascii="Helvetica" w:eastAsia="宋体" w:hAnsi="Helvetica" w:hint="eastAsia"/>
          <w:color w:val="333333"/>
          <w:shd w:val="clear" w:color="auto" w:fill="F9F9F9"/>
        </w:rPr>
        <w:t>Humaine</w:t>
      </w:r>
      <w:proofErr w:type="spellEnd"/>
      <w:r>
        <w:rPr>
          <w:rFonts w:ascii="Helvetica" w:eastAsia="宋体" w:hAnsi="Helvetica" w:hint="eastAsia"/>
          <w:color w:val="333333"/>
          <w:shd w:val="clear" w:color="auto" w:fill="F9F9F9"/>
        </w:rPr>
        <w:t xml:space="preserve"> aux RF</w:t>
      </w:r>
      <w:bookmarkEnd w:id="16"/>
      <w:bookmarkEnd w:id="17"/>
    </w:p>
    <w:p w14:paraId="10589690" w14:textId="77777777" w:rsidR="00CA4549" w:rsidRPr="00356269" w:rsidRDefault="00434C0C" w:rsidP="003E25D1">
      <w:pPr>
        <w:pStyle w:val="Heading3"/>
      </w:pPr>
      <w:bookmarkStart w:id="18" w:name="_Toc94620074"/>
      <w:bookmarkStart w:id="19" w:name="_Toc118886190"/>
      <w:r>
        <w:rPr>
          <w:rFonts w:hint="eastAsia"/>
        </w:rPr>
        <w:t xml:space="preserve">ISED RSS-102 SAR </w:t>
      </w:r>
      <w:r>
        <w:rPr>
          <w:rFonts w:hint="eastAsia"/>
        </w:rPr>
        <w:t>合规和警告</w:t>
      </w:r>
      <w:r>
        <w:rPr>
          <w:rFonts w:hint="eastAsia"/>
        </w:rPr>
        <w:t>/CNR-102-avertissements</w:t>
      </w:r>
      <w:bookmarkEnd w:id="18"/>
      <w:bookmarkEnd w:id="19"/>
    </w:p>
    <w:p w14:paraId="3194D872" w14:textId="77777777" w:rsidR="00EE2A2F" w:rsidRDefault="00EE2A2F" w:rsidP="00EE2A2F">
      <w:r>
        <w:rPr>
          <w:rFonts w:hint="eastAsia"/>
        </w:rPr>
        <w:t>本节中的信息适用于在人体附近操作的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  <w:r>
        <w:rPr>
          <w:rFonts w:hint="eastAsia"/>
        </w:rPr>
        <w:t xml:space="preserve"> </w:t>
      </w:r>
    </w:p>
    <w:p w14:paraId="364067DA" w14:textId="77777777" w:rsidR="00CE3A40" w:rsidRPr="00481C42" w:rsidRDefault="00CE3A40" w:rsidP="00CE3A40"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informations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section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é</w:t>
      </w:r>
      <w:proofErr w:type="spellStart"/>
      <w:r>
        <w:rPr>
          <w:rFonts w:hint="eastAsia"/>
        </w:rPr>
        <w:t>metteur</w:t>
      </w:r>
      <w:proofErr w:type="spellEnd"/>
      <w:r>
        <w:rPr>
          <w:rFonts w:hint="eastAsia"/>
        </w:rPr>
        <w:t>-r</w:t>
      </w:r>
      <w:r>
        <w:rPr>
          <w:rFonts w:hint="eastAsia"/>
        </w:rPr>
        <w:t>é</w:t>
      </w:r>
      <w:proofErr w:type="spellStart"/>
      <w:r>
        <w:rPr>
          <w:rFonts w:hint="eastAsia"/>
        </w:rPr>
        <w:t>cepteur</w:t>
      </w:r>
      <w:proofErr w:type="spellEnd"/>
      <w:r>
        <w:rPr>
          <w:rFonts w:hint="eastAsia"/>
        </w:rPr>
        <w:t xml:space="preserve"> sans fil </w:t>
      </w:r>
      <w:proofErr w:type="spellStart"/>
      <w:r>
        <w:rPr>
          <w:rFonts w:hint="eastAsia"/>
        </w:rPr>
        <w:t>normalement</w:t>
      </w:r>
      <w:proofErr w:type="spellEnd"/>
      <w:r>
        <w:rPr>
          <w:rFonts w:hint="eastAsia"/>
        </w:rPr>
        <w:t xml:space="preserve"> utilis</w:t>
      </w:r>
      <w:r>
        <w:rPr>
          <w:rFonts w:hint="eastAsia"/>
        </w:rPr>
        <w:t>é</w:t>
      </w:r>
      <w:r>
        <w:rPr>
          <w:rFonts w:hint="eastAsia"/>
        </w:rPr>
        <w:t xml:space="preserve"> pr</w:t>
      </w:r>
      <w:r>
        <w:rPr>
          <w:rFonts w:hint="eastAsia"/>
        </w:rPr>
        <w:t>è</w:t>
      </w:r>
      <w:r>
        <w:rPr>
          <w:rFonts w:hint="eastAsia"/>
        </w:rPr>
        <w:t xml:space="preserve">s du corps. </w:t>
      </w:r>
    </w:p>
    <w:p w14:paraId="5FDCF940" w14:textId="77777777" w:rsidR="00CE3A40" w:rsidRDefault="00CE3A40" w:rsidP="000D013E">
      <w:pPr>
        <w:spacing w:after="0" w:line="240" w:lineRule="auto"/>
      </w:pPr>
    </w:p>
    <w:p w14:paraId="3B52EB09" w14:textId="77777777" w:rsidR="00CA4549" w:rsidRDefault="00CA4549" w:rsidP="00CA4549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产品符合</w:t>
      </w:r>
      <w:r>
        <w:rPr>
          <w:rFonts w:hint="eastAsia"/>
        </w:rPr>
        <w:t xml:space="preserve"> IC RSS-102 </w:t>
      </w:r>
      <w:r>
        <w:rPr>
          <w:rFonts w:hint="eastAsia"/>
        </w:rPr>
        <w:t>中一般人群</w:t>
      </w:r>
      <w:r>
        <w:rPr>
          <w:rFonts w:hint="eastAsia"/>
        </w:rPr>
        <w:t>/</w:t>
      </w:r>
      <w:r>
        <w:rPr>
          <w:rFonts w:hint="eastAsia"/>
        </w:rPr>
        <w:t>非受控暴露限制的</w:t>
      </w:r>
      <w:r>
        <w:rPr>
          <w:rFonts w:hint="eastAsia"/>
        </w:rPr>
        <w:t xml:space="preserve"> SAR</w:t>
      </w:r>
      <w:r>
        <w:rPr>
          <w:rFonts w:hint="eastAsia"/>
        </w:rPr>
        <w:t>，并已根据</w:t>
      </w:r>
      <w:r>
        <w:rPr>
          <w:rFonts w:hint="eastAsia"/>
        </w:rPr>
        <w:t xml:space="preserve"> IEEE 1528 </w:t>
      </w:r>
      <w:r>
        <w:rPr>
          <w:rFonts w:hint="eastAsia"/>
        </w:rPr>
        <w:t>中规定的测量方法和程序进行测试。在体佩情况下，保持至少</w:t>
      </w:r>
      <w:r>
        <w:rPr>
          <w:rFonts w:hint="eastAsia"/>
        </w:rPr>
        <w:t xml:space="preserve"> 10 </w:t>
      </w:r>
      <w:r>
        <w:rPr>
          <w:rFonts w:hint="eastAsia"/>
        </w:rPr>
        <w:t>毫米的距离。</w:t>
      </w:r>
    </w:p>
    <w:p w14:paraId="770F897D" w14:textId="77777777" w:rsidR="00CE3A40" w:rsidRPr="00FF1D6C" w:rsidRDefault="00CE3A40" w:rsidP="00CE3A40">
      <w:pPr>
        <w:rPr>
          <w:rFonts w:cs="Arial"/>
          <w:highlight w:val="yellow"/>
        </w:rPr>
      </w:pPr>
      <w:r>
        <w:rPr>
          <w:rFonts w:hint="eastAsia"/>
        </w:rPr>
        <w:t xml:space="preserve">NETGEAR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le respect de SAR pour la population g</w:t>
      </w:r>
      <w:r>
        <w:rPr>
          <w:rFonts w:hint="eastAsia"/>
        </w:rPr>
        <w:t>é</w:t>
      </w:r>
      <w:r>
        <w:rPr>
          <w:rFonts w:hint="eastAsia"/>
        </w:rPr>
        <w:t>n</w:t>
      </w:r>
      <w:r>
        <w:rPr>
          <w:rFonts w:hint="eastAsia"/>
        </w:rPr>
        <w:t>é</w:t>
      </w:r>
      <w:r>
        <w:rPr>
          <w:rFonts w:hint="eastAsia"/>
        </w:rPr>
        <w:t xml:space="preserve">rale /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incontrôl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e de CNR-102 et a </w:t>
      </w:r>
      <w:r>
        <w:rPr>
          <w:rFonts w:hint="eastAsia"/>
        </w:rPr>
        <w:t>é</w:t>
      </w:r>
      <w:r>
        <w:rPr>
          <w:rFonts w:hint="eastAsia"/>
        </w:rPr>
        <w:t>t</w:t>
      </w:r>
      <w:r>
        <w:rPr>
          <w:rFonts w:hint="eastAsia"/>
        </w:rPr>
        <w:t>é</w:t>
      </w:r>
      <w:r>
        <w:rPr>
          <w:rFonts w:hint="eastAsia"/>
        </w:rPr>
        <w:t xml:space="preserve"> test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conformit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avec les m</w:t>
      </w:r>
      <w:r>
        <w:rPr>
          <w:rFonts w:hint="eastAsia"/>
        </w:rPr>
        <w:t>é</w:t>
      </w:r>
      <w:proofErr w:type="spellStart"/>
      <w:r>
        <w:rPr>
          <w:rFonts w:hint="eastAsia"/>
        </w:rPr>
        <w:t>thodes</w:t>
      </w:r>
      <w:proofErr w:type="spellEnd"/>
      <w:r>
        <w:rPr>
          <w:rFonts w:hint="eastAsia"/>
        </w:rPr>
        <w:t xml:space="preserve"> et proc</w:t>
      </w:r>
      <w:r>
        <w:rPr>
          <w:rFonts w:hint="eastAsia"/>
        </w:rPr>
        <w:t>é</w:t>
      </w:r>
      <w:proofErr w:type="spellStart"/>
      <w:r>
        <w:rPr>
          <w:rFonts w:hint="eastAsia"/>
        </w:rPr>
        <w:t>dures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mesure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</w:t>
      </w:r>
      <w:proofErr w:type="spellEnd"/>
      <w:r>
        <w:rPr>
          <w:rFonts w:hint="eastAsia"/>
        </w:rPr>
        <w:t>é</w:t>
      </w:r>
      <w:proofErr w:type="spellStart"/>
      <w:r>
        <w:rPr>
          <w:rFonts w:hint="eastAsia"/>
        </w:rPr>
        <w:t>cifi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es dans la </w:t>
      </w:r>
      <w:proofErr w:type="spellStart"/>
      <w:r>
        <w:rPr>
          <w:rFonts w:hint="eastAsia"/>
        </w:rPr>
        <w:t>norme</w:t>
      </w:r>
      <w:proofErr w:type="spellEnd"/>
      <w:r>
        <w:rPr>
          <w:rFonts w:hint="eastAsia"/>
        </w:rPr>
        <w:t xml:space="preserve"> IEEE 1528. </w:t>
      </w:r>
      <w:proofErr w:type="spellStart"/>
      <w:r>
        <w:rPr>
          <w:rFonts w:hint="eastAsia"/>
        </w:rPr>
        <w:t>Maintenir</w:t>
      </w:r>
      <w:proofErr w:type="spellEnd"/>
      <w:r>
        <w:rPr>
          <w:rFonts w:hint="eastAsia"/>
        </w:rPr>
        <w:t xml:space="preserve"> au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10mm </w:t>
      </w:r>
      <w:r>
        <w:rPr>
          <w:rFonts w:hint="eastAsia"/>
        </w:rPr>
        <w:t>à</w:t>
      </w:r>
      <w:r>
        <w:rPr>
          <w:rFonts w:hint="eastAsia"/>
        </w:rPr>
        <w:t xml:space="preserve"> distance pour la condition physique-</w:t>
      </w:r>
      <w:proofErr w:type="spellStart"/>
      <w:r>
        <w:rPr>
          <w:rFonts w:hint="eastAsia"/>
        </w:rPr>
        <w:t>garde</w:t>
      </w:r>
      <w:proofErr w:type="spellEnd"/>
      <w:r>
        <w:rPr>
          <w:rFonts w:hint="eastAsia"/>
        </w:rPr>
        <w:t>.</w:t>
      </w:r>
    </w:p>
    <w:p w14:paraId="2A1A7CB8" w14:textId="77777777" w:rsidR="00CE3A40" w:rsidRPr="000D013E" w:rsidRDefault="00CE3A40" w:rsidP="000D013E">
      <w:pPr>
        <w:spacing w:after="0" w:line="240" w:lineRule="auto"/>
      </w:pPr>
    </w:p>
    <w:p w14:paraId="552F5F82" w14:textId="77777777" w:rsidR="00CA4549" w:rsidRDefault="00CA4549" w:rsidP="00CA4549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产品符合针对非受控环境规定的加拿大便携式射频暴露限制，并且按照其手册中所述的预期操作是安全的。通过使产品尽可能远离您的身体或将设备设置为较低的输出功率（如果有此功能），可以进一步降低射频暴露量。</w:t>
      </w:r>
    </w:p>
    <w:p w14:paraId="156FCEB4" w14:textId="77777777" w:rsidR="00CE3A40" w:rsidRPr="00FF1D6C" w:rsidRDefault="00CE3A40" w:rsidP="00CE3A40">
      <w:pPr>
        <w:rPr>
          <w:rFonts w:cs="Arial"/>
          <w:highlight w:val="yellow"/>
        </w:rPr>
      </w:pP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à</w:t>
      </w:r>
      <w:r>
        <w:rPr>
          <w:rFonts w:hint="eastAsia"/>
        </w:rPr>
        <w:t xml:space="preserve"> la </w:t>
      </w:r>
      <w:proofErr w:type="spellStart"/>
      <w:r>
        <w:rPr>
          <w:rFonts w:hint="eastAsia"/>
        </w:rPr>
        <w:t>limite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RF portable Canada </w:t>
      </w:r>
      <w:r>
        <w:rPr>
          <w:rFonts w:hint="eastAsia"/>
        </w:rPr>
        <w:t>é</w:t>
      </w:r>
      <w:proofErr w:type="spellStart"/>
      <w:r>
        <w:rPr>
          <w:rFonts w:hint="eastAsia"/>
        </w:rPr>
        <w:t>tablies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sans danger pour le </w:t>
      </w:r>
      <w:proofErr w:type="spellStart"/>
      <w:r>
        <w:rPr>
          <w:rFonts w:hint="eastAsia"/>
        </w:rPr>
        <w:t>fonctionnement</w:t>
      </w:r>
      <w:proofErr w:type="spellEnd"/>
      <w:r>
        <w:rPr>
          <w:rFonts w:hint="eastAsia"/>
        </w:rPr>
        <w:t xml:space="preserve"> pr</w:t>
      </w:r>
      <w:r>
        <w:rPr>
          <w:rFonts w:hint="eastAsia"/>
        </w:rPr>
        <w:t>é</w:t>
      </w:r>
      <w:r>
        <w:rPr>
          <w:rFonts w:hint="eastAsia"/>
        </w:rPr>
        <w:t xml:space="preserve">vu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d</w:t>
      </w:r>
      <w:r>
        <w:rPr>
          <w:rFonts w:hint="eastAsia"/>
        </w:rPr>
        <w:t>é</w:t>
      </w:r>
      <w:r>
        <w:rPr>
          <w:rFonts w:hint="eastAsia"/>
        </w:rPr>
        <w:t xml:space="preserve">crit dans le </w:t>
      </w:r>
      <w:proofErr w:type="spellStart"/>
      <w:r>
        <w:rPr>
          <w:rFonts w:hint="eastAsia"/>
        </w:rPr>
        <w:t>manuel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Poursuite</w:t>
      </w:r>
      <w:proofErr w:type="spellEnd"/>
      <w:r>
        <w:rPr>
          <w:rFonts w:hint="eastAsia"/>
        </w:rPr>
        <w:t xml:space="preserve"> de la r</w:t>
      </w:r>
      <w:r>
        <w:rPr>
          <w:rFonts w:hint="eastAsia"/>
        </w:rPr>
        <w:t>é</w:t>
      </w:r>
      <w:r>
        <w:rPr>
          <w:rFonts w:hint="eastAsia"/>
        </w:rPr>
        <w:t xml:space="preserve">duction de </w:t>
      </w:r>
      <w:proofErr w:type="spellStart"/>
      <w:r>
        <w:rPr>
          <w:rFonts w:hint="eastAsia"/>
        </w:rPr>
        <w:t>l'exposition</w:t>
      </w:r>
      <w:proofErr w:type="spellEnd"/>
      <w:r>
        <w:rPr>
          <w:rFonts w:hint="eastAsia"/>
        </w:rPr>
        <w:t xml:space="preserve"> aux RF </w:t>
      </w:r>
      <w:proofErr w:type="spellStart"/>
      <w:r>
        <w:rPr>
          <w:rFonts w:hint="eastAsia"/>
        </w:rPr>
        <w:t>peut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ê</w:t>
      </w:r>
      <w:proofErr w:type="spellStart"/>
      <w:r>
        <w:rPr>
          <w:rFonts w:hint="eastAsia"/>
        </w:rPr>
        <w:t>tre</w:t>
      </w:r>
      <w:proofErr w:type="spellEnd"/>
      <w:r>
        <w:rPr>
          <w:rFonts w:hint="eastAsia"/>
        </w:rPr>
        <w:t xml:space="preserve"> r</w:t>
      </w:r>
      <w:r>
        <w:rPr>
          <w:rFonts w:hint="eastAsia"/>
        </w:rPr>
        <w:t>é</w:t>
      </w:r>
      <w:proofErr w:type="spellStart"/>
      <w:r>
        <w:rPr>
          <w:rFonts w:hint="eastAsia"/>
        </w:rPr>
        <w:t>alis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gardant le </w:t>
      </w:r>
      <w:proofErr w:type="spellStart"/>
      <w:r>
        <w:rPr>
          <w:rFonts w:hint="eastAsia"/>
        </w:rPr>
        <w:t>produit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autant</w:t>
      </w:r>
      <w:proofErr w:type="spellEnd"/>
      <w:r>
        <w:rPr>
          <w:rFonts w:hint="eastAsia"/>
        </w:rPr>
        <w:t xml:space="preserve"> que possible de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par le r</w:t>
      </w:r>
      <w:r>
        <w:rPr>
          <w:rFonts w:hint="eastAsia"/>
        </w:rPr>
        <w:t>é</w:t>
      </w:r>
      <w:proofErr w:type="spellStart"/>
      <w:r>
        <w:rPr>
          <w:rFonts w:hint="eastAsia"/>
        </w:rPr>
        <w:t>glage</w:t>
      </w:r>
      <w:proofErr w:type="spellEnd"/>
      <w:r>
        <w:rPr>
          <w:rFonts w:hint="eastAsia"/>
        </w:rPr>
        <w:t xml:space="preserve"> du </w:t>
      </w:r>
      <w:proofErr w:type="spellStart"/>
      <w:r>
        <w:rPr>
          <w:rFonts w:hint="eastAsia"/>
        </w:rPr>
        <w:t>dispositif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puissance de sortie inf</w:t>
      </w:r>
      <w:r>
        <w:rPr>
          <w:rFonts w:hint="eastAsia"/>
        </w:rPr>
        <w:t>é</w:t>
      </w:r>
      <w:proofErr w:type="spellStart"/>
      <w:r>
        <w:rPr>
          <w:rFonts w:hint="eastAsia"/>
        </w:rPr>
        <w:t>rieure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telle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fonction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disponible</w:t>
      </w:r>
    </w:p>
    <w:p w14:paraId="7D598603" w14:textId="77777777" w:rsidR="00CE3A40" w:rsidRPr="000D013E" w:rsidRDefault="00CE3A40" w:rsidP="000D013E">
      <w:pPr>
        <w:spacing w:after="0" w:line="240" w:lineRule="auto"/>
      </w:pPr>
    </w:p>
    <w:p w14:paraId="6E770AE3" w14:textId="77777777" w:rsidR="00CA4549" w:rsidRDefault="00434C0C" w:rsidP="00BF631F">
      <w:pPr>
        <w:rPr>
          <w:rFonts w:cs="Arial"/>
        </w:rPr>
      </w:pPr>
      <w:r>
        <w:rPr>
          <w:rFonts w:hint="eastAsia"/>
        </w:rPr>
        <w:t>A table with the Specific Absorption Rate (SAR) averaged over 1g, the power density and the absorbed power density (&gt;6GHz) for each product can be seen in the FCC section table 1</w:t>
      </w:r>
    </w:p>
    <w:p w14:paraId="67E99296" w14:textId="77777777" w:rsidR="00666DC2" w:rsidRDefault="00666DC2" w:rsidP="001973BF">
      <w:pPr>
        <w:rPr>
          <w:shd w:val="clear" w:color="auto" w:fill="F9F9F9"/>
        </w:rPr>
      </w:pPr>
      <w:r>
        <w:rPr>
          <w:rFonts w:hint="eastAsia"/>
          <w:shd w:val="clear" w:color="auto" w:fill="F9F9F9"/>
        </w:rPr>
        <w:t>Donn</w:t>
      </w:r>
      <w:r>
        <w:rPr>
          <w:rFonts w:hint="eastAsia"/>
        </w:rPr>
        <w:t>é</w:t>
      </w:r>
      <w:r>
        <w:rPr>
          <w:rFonts w:hint="eastAsia"/>
        </w:rPr>
        <w:t>es</w:t>
      </w:r>
      <w:r>
        <w:rPr>
          <w:rFonts w:hint="eastAsia"/>
          <w:shd w:val="clear" w:color="auto" w:fill="F9F9F9"/>
        </w:rPr>
        <w:t xml:space="preserve"> pr</w:t>
      </w:r>
      <w:r>
        <w:rPr>
          <w:rFonts w:hint="eastAsia"/>
        </w:rPr>
        <w:t>é</w:t>
      </w:r>
      <w:proofErr w:type="spellStart"/>
      <w:r>
        <w:rPr>
          <w:rFonts w:hint="eastAsia"/>
        </w:rPr>
        <w:t>cises</w:t>
      </w:r>
      <w:proofErr w:type="spellEnd"/>
      <w:r>
        <w:rPr>
          <w:rFonts w:hint="eastAsia"/>
          <w:shd w:val="clear" w:color="auto" w:fill="F9F9F9"/>
        </w:rPr>
        <w:t xml:space="preserve"> </w:t>
      </w:r>
      <w:proofErr w:type="spellStart"/>
      <w:r>
        <w:rPr>
          <w:rFonts w:hint="eastAsia"/>
          <w:shd w:val="clear" w:color="auto" w:fill="F9F9F9"/>
        </w:rPr>
        <w:t>en</w:t>
      </w:r>
      <w:proofErr w:type="spellEnd"/>
      <w:r>
        <w:rPr>
          <w:rFonts w:hint="eastAsia"/>
          <w:shd w:val="clear" w:color="auto" w:fill="F9F9F9"/>
        </w:rPr>
        <w:t xml:space="preserve"> </w:t>
      </w:r>
      <w:proofErr w:type="spellStart"/>
      <w:r>
        <w:rPr>
          <w:rFonts w:hint="eastAsia"/>
          <w:shd w:val="clear" w:color="auto" w:fill="F9F9F9"/>
        </w:rPr>
        <w:t>vue</w:t>
      </w:r>
      <w:proofErr w:type="spellEnd"/>
      <w:r>
        <w:rPr>
          <w:rFonts w:hint="eastAsia"/>
          <w:shd w:val="clear" w:color="auto" w:fill="F9F9F9"/>
        </w:rPr>
        <w:t xml:space="preserve"> des </w:t>
      </w:r>
      <w:proofErr w:type="spellStart"/>
      <w:r>
        <w:rPr>
          <w:rFonts w:hint="eastAsia"/>
          <w:shd w:val="clear" w:color="auto" w:fill="F9F9F9"/>
        </w:rPr>
        <w:t>mesures</w:t>
      </w:r>
      <w:proofErr w:type="spellEnd"/>
      <w:r>
        <w:rPr>
          <w:rFonts w:hint="eastAsia"/>
          <w:shd w:val="clear" w:color="auto" w:fill="F9F9F9"/>
        </w:rPr>
        <w:t xml:space="preserve"> du DAS </w:t>
      </w:r>
      <w:proofErr w:type="spellStart"/>
      <w:r>
        <w:rPr>
          <w:rFonts w:hint="eastAsia"/>
          <w:shd w:val="clear" w:color="auto" w:fill="F9F9F9"/>
        </w:rPr>
        <w:t>est</w:t>
      </w:r>
      <w:proofErr w:type="spellEnd"/>
      <w:r>
        <w:rPr>
          <w:rFonts w:hint="eastAsia"/>
          <w:shd w:val="clear" w:color="auto" w:fill="F9F9F9"/>
        </w:rPr>
        <w:t xml:space="preserve"> dans le tableau 1</w:t>
      </w:r>
    </w:p>
    <w:p w14:paraId="06A96288" w14:textId="77777777" w:rsidR="008A66A2" w:rsidRDefault="008A66A2" w:rsidP="001973BF">
      <w:pPr>
        <w:rPr>
          <w:rFonts w:cs="Arial"/>
        </w:rPr>
      </w:pPr>
    </w:p>
    <w:p w14:paraId="2B35AD4F" w14:textId="77777777" w:rsidR="00666DC2" w:rsidRDefault="00434C0C" w:rsidP="00666DC2">
      <w:pPr>
        <w:pStyle w:val="Heading3"/>
        <w:rPr>
          <w:highlight w:val="yellow"/>
        </w:rPr>
      </w:pPr>
      <w:bookmarkStart w:id="20" w:name="_Toc94620075"/>
      <w:bookmarkStart w:id="21" w:name="_Toc118886191"/>
      <w:r>
        <w:rPr>
          <w:rFonts w:hint="eastAsia"/>
        </w:rPr>
        <w:t xml:space="preserve">ISED RSS-102 RF Exposure Compliance and Warning / </w:t>
      </w:r>
      <w:bookmarkStart w:id="22" w:name="_Toc40097312"/>
      <w:r>
        <w:rPr>
          <w:rFonts w:hint="eastAsia"/>
        </w:rPr>
        <w:t>D</w:t>
      </w:r>
      <w:r>
        <w:rPr>
          <w:rFonts w:hint="eastAsia"/>
        </w:rPr>
        <w:t>é</w:t>
      </w:r>
      <w:proofErr w:type="spellStart"/>
      <w:r>
        <w:rPr>
          <w:rFonts w:hint="eastAsia"/>
        </w:rPr>
        <w:t>claration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RF</w:t>
      </w:r>
      <w:bookmarkEnd w:id="20"/>
      <w:bookmarkEnd w:id="21"/>
      <w:bookmarkEnd w:id="22"/>
      <w:r>
        <w:rPr>
          <w:rFonts w:hint="eastAsia"/>
          <w:highlight w:val="yellow"/>
        </w:rPr>
        <w:t xml:space="preserve"> </w:t>
      </w:r>
    </w:p>
    <w:p w14:paraId="4546887D" w14:textId="77777777" w:rsidR="00EE2A2F" w:rsidRDefault="00EE2A2F" w:rsidP="00EE2A2F">
      <w:r>
        <w:rPr>
          <w:rFonts w:hint="eastAsia"/>
        </w:rPr>
        <w:t>本节中的信息适用于不打算在人体附近操作的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  <w:r>
        <w:rPr>
          <w:rFonts w:hint="eastAsia"/>
        </w:rPr>
        <w:t xml:space="preserve"> </w:t>
      </w:r>
    </w:p>
    <w:p w14:paraId="3DEF069E" w14:textId="77777777" w:rsidR="00666DC2" w:rsidRPr="00530C71" w:rsidRDefault="00666DC2" w:rsidP="00666DC2">
      <w:pPr>
        <w:rPr>
          <w:highlight w:val="yellow"/>
        </w:rPr>
      </w:pPr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informations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section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sans fil NETGEAR qui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destin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s </w:t>
      </w:r>
      <w:r>
        <w:rPr>
          <w:rFonts w:hint="eastAsia"/>
        </w:rPr>
        <w:t>à</w:t>
      </w:r>
      <w:r>
        <w:rPr>
          <w:rFonts w:hint="eastAsia"/>
        </w:rPr>
        <w:t xml:space="preserve"> </w:t>
      </w:r>
      <w:r>
        <w:rPr>
          <w:rFonts w:hint="eastAsia"/>
        </w:rPr>
        <w:t>ê</w:t>
      </w:r>
      <w:proofErr w:type="spellStart"/>
      <w:r>
        <w:rPr>
          <w:rFonts w:hint="eastAsia"/>
        </w:rPr>
        <w:t>tre</w:t>
      </w:r>
      <w:proofErr w:type="spellEnd"/>
      <w:r>
        <w:rPr>
          <w:rFonts w:hint="eastAsia"/>
        </w:rPr>
        <w:t xml:space="preserve"> utilis</w:t>
      </w:r>
      <w:r>
        <w:rPr>
          <w:rFonts w:hint="eastAsia"/>
        </w:rPr>
        <w:t>é</w:t>
      </w:r>
      <w:r>
        <w:rPr>
          <w:rFonts w:hint="eastAsia"/>
        </w:rPr>
        <w:t xml:space="preserve">s </w:t>
      </w:r>
      <w:r>
        <w:rPr>
          <w:rFonts w:hint="eastAsia"/>
        </w:rPr>
        <w:t>à</w:t>
      </w:r>
      <w:r>
        <w:rPr>
          <w:rFonts w:hint="eastAsia"/>
        </w:rPr>
        <w:t xml:space="preserve"> au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20 cm du corps.</w:t>
      </w:r>
    </w:p>
    <w:p w14:paraId="15DDA1C2" w14:textId="77777777" w:rsidR="00CE6A8E" w:rsidRDefault="00CE6A8E" w:rsidP="00CE6A8E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产品符合针对非受控环境规定的</w:t>
      </w:r>
      <w:r>
        <w:rPr>
          <w:rFonts w:hint="eastAsia"/>
        </w:rPr>
        <w:t xml:space="preserve"> IC </w:t>
      </w:r>
      <w:r>
        <w:rPr>
          <w:rFonts w:hint="eastAsia"/>
        </w:rPr>
        <w:t>辐射暴露量限制；安装和操作设备时，辐射源与身体之间的最小距离为</w:t>
      </w:r>
      <w:r>
        <w:rPr>
          <w:rFonts w:hint="eastAsia"/>
        </w:rPr>
        <w:t xml:space="preserve"> 20 </w:t>
      </w:r>
      <w:r>
        <w:rPr>
          <w:rFonts w:hint="eastAsia"/>
        </w:rPr>
        <w:t>厘米，但需要更大距离时则应适用下文表</w:t>
      </w:r>
      <w:r>
        <w:rPr>
          <w:rFonts w:hint="eastAsia"/>
        </w:rPr>
        <w:t xml:space="preserve"> 3 </w:t>
      </w:r>
      <w:r>
        <w:rPr>
          <w:rFonts w:hint="eastAsia"/>
        </w:rPr>
        <w:t>的规定。</w:t>
      </w:r>
    </w:p>
    <w:p w14:paraId="72935874" w14:textId="77777777" w:rsidR="00666DC2" w:rsidRDefault="00666DC2" w:rsidP="00CE6A8E">
      <w:pPr>
        <w:rPr>
          <w:rFonts w:cs="Arial"/>
        </w:rPr>
      </w:pP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IC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rayonnements</w:t>
      </w:r>
      <w:proofErr w:type="spellEnd"/>
      <w:r>
        <w:rPr>
          <w:rFonts w:hint="eastAsia"/>
        </w:rPr>
        <w:t xml:space="preserve"> d</w:t>
      </w:r>
      <w:r>
        <w:rPr>
          <w:rFonts w:hint="eastAsia"/>
        </w:rPr>
        <w:t>é</w:t>
      </w:r>
      <w:proofErr w:type="spellStart"/>
      <w:r>
        <w:rPr>
          <w:rFonts w:hint="eastAsia"/>
        </w:rPr>
        <w:t>finies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ê</w:t>
      </w:r>
      <w:proofErr w:type="spellStart"/>
      <w:r>
        <w:rPr>
          <w:rFonts w:hint="eastAsia"/>
        </w:rPr>
        <w:t>tre</w:t>
      </w:r>
      <w:proofErr w:type="spellEnd"/>
      <w:r>
        <w:rPr>
          <w:rFonts w:hint="eastAsia"/>
        </w:rPr>
        <w:t xml:space="preserve"> install</w:t>
      </w:r>
      <w:r>
        <w:rPr>
          <w:rFonts w:hint="eastAsia"/>
        </w:rPr>
        <w:t>é</w:t>
      </w:r>
      <w:proofErr w:type="spellStart"/>
      <w:r>
        <w:rPr>
          <w:rFonts w:hint="eastAsia"/>
        </w:rPr>
        <w:t>s et</w:t>
      </w:r>
      <w:proofErr w:type="spellEnd"/>
      <w:r>
        <w:rPr>
          <w:rFonts w:hint="eastAsia"/>
        </w:rPr>
        <w:t xml:space="preserve"> utilis</w:t>
      </w:r>
      <w:r>
        <w:rPr>
          <w:rFonts w:hint="eastAsia"/>
        </w:rPr>
        <w:t>é</w:t>
      </w:r>
      <w:r>
        <w:rPr>
          <w:rFonts w:hint="eastAsia"/>
        </w:rPr>
        <w:t xml:space="preserve">s avec distance minimum de 20cm entre le </w:t>
      </w:r>
      <w:proofErr w:type="spellStart"/>
      <w:r>
        <w:rPr>
          <w:rFonts w:hint="eastAsia"/>
        </w:rPr>
        <w:t>radiateur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 </w:t>
      </w:r>
      <w:proofErr w:type="spellStart"/>
      <w:r>
        <w:rPr>
          <w:rFonts w:hint="eastAsia"/>
        </w:rPr>
        <w:t>sauf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indiqu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dans le tableau 3</w:t>
      </w:r>
    </w:p>
    <w:p w14:paraId="19B55733" w14:textId="53068C29" w:rsidR="002229EC" w:rsidRDefault="002229EC" w:rsidP="00565E98">
      <w:pPr>
        <w:pStyle w:val="Heading4"/>
      </w:pPr>
      <w:bookmarkStart w:id="23" w:name="_Toc94620076"/>
      <w:bookmarkStart w:id="24" w:name="_Toc118886192"/>
      <w:r>
        <w:rPr>
          <w:rFonts w:hint="eastAsia"/>
        </w:rPr>
        <w:t>表</w:t>
      </w:r>
      <w:r>
        <w:rPr>
          <w:rFonts w:hint="eastAsia"/>
        </w:rPr>
        <w:t xml:space="preserve"> 3.</w:t>
      </w:r>
      <w:r w:rsidR="00731C47">
        <w:t xml:space="preserve"> </w:t>
      </w:r>
      <w:r>
        <w:rPr>
          <w:rFonts w:hint="eastAsia"/>
        </w:rPr>
        <w:t>产品及设备与身体之间的最小距离</w:t>
      </w:r>
      <w:bookmarkEnd w:id="23"/>
      <w:bookmarkEnd w:id="24"/>
      <w:r>
        <w:rPr>
          <w:rFonts w:hint="eastAsi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2229EC" w14:paraId="7F9600B1" w14:textId="77777777" w:rsidTr="00D726C1">
        <w:tc>
          <w:tcPr>
            <w:tcW w:w="5395" w:type="dxa"/>
          </w:tcPr>
          <w:p w14:paraId="5CDEF925" w14:textId="7F80028D" w:rsidR="002229EC" w:rsidRPr="001F3C55" w:rsidRDefault="002229EC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产品</w:t>
            </w:r>
          </w:p>
        </w:tc>
        <w:tc>
          <w:tcPr>
            <w:tcW w:w="2880" w:type="dxa"/>
          </w:tcPr>
          <w:p w14:paraId="7108F46D" w14:textId="77777777" w:rsidR="002229EC" w:rsidRPr="001F3C55" w:rsidRDefault="002229EC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设备与人体或动物之间的最小距离</w:t>
            </w:r>
            <w:r>
              <w:rPr>
                <w:rFonts w:hint="eastAsia"/>
                <w:b/>
              </w:rPr>
              <w:t xml:space="preserve"> (cm)</w:t>
            </w:r>
          </w:p>
        </w:tc>
      </w:tr>
      <w:tr w:rsidR="009815DF" w14:paraId="1CF06106" w14:textId="77777777" w:rsidTr="00D726C1">
        <w:tc>
          <w:tcPr>
            <w:tcW w:w="5395" w:type="dxa"/>
          </w:tcPr>
          <w:p w14:paraId="38A57352" w14:textId="77777777" w:rsidR="009815DF" w:rsidRDefault="009815DF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WAX610</w:t>
            </w:r>
          </w:p>
        </w:tc>
        <w:tc>
          <w:tcPr>
            <w:tcW w:w="2880" w:type="dxa"/>
          </w:tcPr>
          <w:p w14:paraId="3E45F5B8" w14:textId="77777777" w:rsidR="009815DF" w:rsidRDefault="009815DF" w:rsidP="00D726C1">
            <w:pPr>
              <w:rPr>
                <w:rFonts w:cs="Arial"/>
              </w:rPr>
            </w:pPr>
            <w:r>
              <w:rPr>
                <w:rFonts w:hint="eastAsia"/>
              </w:rPr>
              <w:t>21cm</w:t>
            </w:r>
          </w:p>
        </w:tc>
      </w:tr>
      <w:tr w:rsidR="002229EC" w14:paraId="2A6C25C1" w14:textId="77777777" w:rsidTr="00D726C1">
        <w:tc>
          <w:tcPr>
            <w:tcW w:w="5395" w:type="dxa"/>
          </w:tcPr>
          <w:p w14:paraId="4CC6DA1A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WAX202</w:t>
            </w:r>
          </w:p>
        </w:tc>
        <w:tc>
          <w:tcPr>
            <w:tcW w:w="2880" w:type="dxa"/>
          </w:tcPr>
          <w:p w14:paraId="03A9F6C2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23cm</w:t>
            </w:r>
          </w:p>
        </w:tc>
      </w:tr>
      <w:tr w:rsidR="002229EC" w14:paraId="07A4143C" w14:textId="77777777" w:rsidTr="00D726C1">
        <w:tc>
          <w:tcPr>
            <w:tcW w:w="5395" w:type="dxa"/>
          </w:tcPr>
          <w:p w14:paraId="11F11636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DC112A</w:t>
            </w:r>
          </w:p>
        </w:tc>
        <w:tc>
          <w:tcPr>
            <w:tcW w:w="2880" w:type="dxa"/>
          </w:tcPr>
          <w:p w14:paraId="68EDD8D3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24cm</w:t>
            </w:r>
          </w:p>
        </w:tc>
      </w:tr>
      <w:tr w:rsidR="002229EC" w14:paraId="554ECEC8" w14:textId="77777777" w:rsidTr="00D726C1">
        <w:tc>
          <w:tcPr>
            <w:tcW w:w="5395" w:type="dxa"/>
          </w:tcPr>
          <w:p w14:paraId="3CA905C2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R6260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R6400v2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MR60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EX3700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EX6400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EX7300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WAC720</w:t>
            </w:r>
          </w:p>
        </w:tc>
        <w:tc>
          <w:tcPr>
            <w:tcW w:w="2880" w:type="dxa"/>
          </w:tcPr>
          <w:p w14:paraId="3B4EB3A7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25cm</w:t>
            </w:r>
          </w:p>
        </w:tc>
      </w:tr>
      <w:tr w:rsidR="002229EC" w14:paraId="4D5BEE3A" w14:textId="77777777" w:rsidTr="00D726C1">
        <w:tc>
          <w:tcPr>
            <w:tcW w:w="5395" w:type="dxa"/>
          </w:tcPr>
          <w:p w14:paraId="4B5FA293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WAC505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WAC564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</w:t>
            </w:r>
          </w:p>
        </w:tc>
        <w:tc>
          <w:tcPr>
            <w:tcW w:w="2880" w:type="dxa"/>
          </w:tcPr>
          <w:p w14:paraId="2EECCC07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26cm</w:t>
            </w:r>
          </w:p>
        </w:tc>
      </w:tr>
      <w:tr w:rsidR="00BA431D" w14:paraId="526B90F8" w14:textId="77777777" w:rsidTr="00D726C1">
        <w:tc>
          <w:tcPr>
            <w:tcW w:w="5395" w:type="dxa"/>
          </w:tcPr>
          <w:p w14:paraId="5ACEFE10" w14:textId="77777777" w:rsidR="00BA431D" w:rsidRDefault="00BA431D" w:rsidP="00D726C1">
            <w:pPr>
              <w:rPr>
                <w:rFonts w:cs="Arial"/>
              </w:rPr>
            </w:pPr>
            <w:r>
              <w:rPr>
                <w:rFonts w:hint="eastAsia"/>
              </w:rPr>
              <w:t>MR80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WAX615</w:t>
            </w:r>
          </w:p>
        </w:tc>
        <w:tc>
          <w:tcPr>
            <w:tcW w:w="2880" w:type="dxa"/>
          </w:tcPr>
          <w:p w14:paraId="51F5813B" w14:textId="77777777" w:rsidR="00BA431D" w:rsidRDefault="00BA431D" w:rsidP="00D726C1">
            <w:pPr>
              <w:rPr>
                <w:rFonts w:cs="Arial"/>
              </w:rPr>
            </w:pPr>
            <w:r>
              <w:rPr>
                <w:rFonts w:hint="eastAsia"/>
              </w:rPr>
              <w:t>27cm</w:t>
            </w:r>
          </w:p>
        </w:tc>
      </w:tr>
      <w:tr w:rsidR="002229EC" w14:paraId="7BDAFA43" w14:textId="77777777" w:rsidTr="00D726C1">
        <w:tc>
          <w:tcPr>
            <w:tcW w:w="5395" w:type="dxa"/>
          </w:tcPr>
          <w:p w14:paraId="03A56073" w14:textId="77777777" w:rsidR="002229EC" w:rsidRPr="00152F10" w:rsidRDefault="00171431" w:rsidP="00D726C1">
            <w:pPr>
              <w:rPr>
                <w:rFonts w:cs="Arial"/>
              </w:rPr>
            </w:pPr>
            <w:r>
              <w:rPr>
                <w:rFonts w:hint="eastAsia"/>
              </w:rPr>
              <w:t>R7000P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EX7500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RBW30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RAX48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SRR60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SRS60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XR1000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RAX35v2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RAX70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SXR30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LBR20</w:t>
            </w:r>
          </w:p>
        </w:tc>
        <w:tc>
          <w:tcPr>
            <w:tcW w:w="2880" w:type="dxa"/>
          </w:tcPr>
          <w:p w14:paraId="7A71D3E5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28cm</w:t>
            </w:r>
          </w:p>
        </w:tc>
      </w:tr>
      <w:tr w:rsidR="002229EC" w14:paraId="1D38B284" w14:textId="77777777" w:rsidTr="00D726C1">
        <w:tc>
          <w:tcPr>
            <w:tcW w:w="5395" w:type="dxa"/>
          </w:tcPr>
          <w:p w14:paraId="1ABFE922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RAX30</w:t>
            </w:r>
          </w:p>
        </w:tc>
        <w:tc>
          <w:tcPr>
            <w:tcW w:w="2880" w:type="dxa"/>
          </w:tcPr>
          <w:p w14:paraId="4F5F7C8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29cm</w:t>
            </w:r>
          </w:p>
        </w:tc>
      </w:tr>
      <w:tr w:rsidR="002229EC" w14:paraId="4227F557" w14:textId="77777777" w:rsidTr="00D726C1">
        <w:tc>
          <w:tcPr>
            <w:tcW w:w="5395" w:type="dxa"/>
          </w:tcPr>
          <w:p w14:paraId="23252E46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R6850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WAC124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WAX630</w:t>
            </w:r>
          </w:p>
        </w:tc>
        <w:tc>
          <w:tcPr>
            <w:tcW w:w="2880" w:type="dxa"/>
          </w:tcPr>
          <w:p w14:paraId="646CEF5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30cm</w:t>
            </w:r>
          </w:p>
        </w:tc>
      </w:tr>
      <w:tr w:rsidR="00F73B8E" w14:paraId="6C233ACC" w14:textId="77777777" w:rsidTr="00D726C1">
        <w:tc>
          <w:tcPr>
            <w:tcW w:w="5395" w:type="dxa"/>
          </w:tcPr>
          <w:p w14:paraId="11FBDEAE" w14:textId="4C3E6107" w:rsidR="00F73B8E" w:rsidRDefault="00F73B8E" w:rsidP="00D726C1">
            <w:pPr>
              <w:rPr>
                <w:rFonts w:cs="Arial"/>
              </w:rPr>
            </w:pPr>
            <w:r>
              <w:rPr>
                <w:rFonts w:hint="eastAsia"/>
              </w:rPr>
              <w:t>LAX20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NBR750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SXR50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RBR760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RBS760</w:t>
            </w:r>
          </w:p>
        </w:tc>
        <w:tc>
          <w:tcPr>
            <w:tcW w:w="2880" w:type="dxa"/>
          </w:tcPr>
          <w:p w14:paraId="069A650C" w14:textId="77777777" w:rsidR="00F73B8E" w:rsidRDefault="00F73B8E" w:rsidP="00D726C1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1114BB" w14:paraId="700EEA9E" w14:textId="77777777" w:rsidTr="00D726C1">
        <w:tc>
          <w:tcPr>
            <w:tcW w:w="5395" w:type="dxa"/>
          </w:tcPr>
          <w:p w14:paraId="1E93A237" w14:textId="77777777" w:rsidR="001114BB" w:rsidRDefault="00297B08" w:rsidP="00D726C1">
            <w:pPr>
              <w:rPr>
                <w:rFonts w:cs="Arial"/>
              </w:rPr>
            </w:pPr>
            <w:r>
              <w:rPr>
                <w:rFonts w:hint="eastAsia"/>
              </w:rPr>
              <w:t>EX6250v2</w:t>
            </w:r>
          </w:p>
        </w:tc>
        <w:tc>
          <w:tcPr>
            <w:tcW w:w="2880" w:type="dxa"/>
          </w:tcPr>
          <w:p w14:paraId="20C2E66F" w14:textId="77777777" w:rsidR="001114BB" w:rsidRDefault="001114BB" w:rsidP="00D726C1">
            <w:pPr>
              <w:rPr>
                <w:rFonts w:cs="Arial"/>
              </w:rPr>
            </w:pPr>
            <w:r>
              <w:rPr>
                <w:rFonts w:hint="eastAsia"/>
              </w:rPr>
              <w:t>32cm</w:t>
            </w:r>
          </w:p>
        </w:tc>
      </w:tr>
      <w:tr w:rsidR="002229EC" w14:paraId="328A38ED" w14:textId="77777777" w:rsidTr="00D726C1">
        <w:tc>
          <w:tcPr>
            <w:tcW w:w="5395" w:type="dxa"/>
          </w:tcPr>
          <w:p w14:paraId="074B9561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EX7300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R9000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EAX20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RBS40v2</w:t>
            </w:r>
          </w:p>
        </w:tc>
        <w:tc>
          <w:tcPr>
            <w:tcW w:w="2880" w:type="dxa"/>
          </w:tcPr>
          <w:p w14:paraId="79AE65F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33cm</w:t>
            </w:r>
          </w:p>
        </w:tc>
      </w:tr>
      <w:tr w:rsidR="00A86A1D" w14:paraId="32DFFCD7" w14:textId="77777777" w:rsidTr="00D726C1">
        <w:tc>
          <w:tcPr>
            <w:tcW w:w="5395" w:type="dxa"/>
          </w:tcPr>
          <w:p w14:paraId="7BB6BC87" w14:textId="77777777" w:rsidR="00A86A1D" w:rsidRDefault="00A86A1D" w:rsidP="00D726C1">
            <w:pPr>
              <w:rPr>
                <w:rFonts w:cs="Arial"/>
              </w:rPr>
            </w:pPr>
            <w:r>
              <w:rPr>
                <w:rFonts w:hint="eastAsia"/>
              </w:rPr>
              <w:t>XR500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RBR850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RBS850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RBRE960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RBSE960</w:t>
            </w:r>
          </w:p>
        </w:tc>
        <w:tc>
          <w:tcPr>
            <w:tcW w:w="2880" w:type="dxa"/>
          </w:tcPr>
          <w:p w14:paraId="2C6B7E7B" w14:textId="77777777" w:rsidR="00A86A1D" w:rsidRDefault="00A86A1D" w:rsidP="00D726C1">
            <w:pPr>
              <w:rPr>
                <w:rFonts w:cs="Arial"/>
              </w:rPr>
            </w:pPr>
            <w:r>
              <w:rPr>
                <w:rFonts w:hint="eastAsia"/>
              </w:rPr>
              <w:t>34cm</w:t>
            </w:r>
          </w:p>
        </w:tc>
      </w:tr>
      <w:tr w:rsidR="002229EC" w14:paraId="15FE445E" w14:textId="77777777" w:rsidTr="00D726C1">
        <w:tc>
          <w:tcPr>
            <w:tcW w:w="5395" w:type="dxa"/>
          </w:tcPr>
          <w:p w14:paraId="55F39AD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R68000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RBR750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RBS750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SXR80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SXS80</w:t>
            </w:r>
          </w:p>
        </w:tc>
        <w:tc>
          <w:tcPr>
            <w:tcW w:w="2880" w:type="dxa"/>
          </w:tcPr>
          <w:p w14:paraId="7D8943E3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35cm</w:t>
            </w:r>
          </w:p>
        </w:tc>
      </w:tr>
      <w:tr w:rsidR="003579C5" w14:paraId="0BFE2EE2" w14:textId="77777777" w:rsidTr="00D726C1">
        <w:tc>
          <w:tcPr>
            <w:tcW w:w="5395" w:type="dxa"/>
          </w:tcPr>
          <w:p w14:paraId="56918903" w14:textId="77777777" w:rsidR="003579C5" w:rsidRDefault="003579C5" w:rsidP="00D726C1">
            <w:pPr>
              <w:rPr>
                <w:rFonts w:cs="Arial"/>
              </w:rPr>
            </w:pPr>
            <w:r>
              <w:rPr>
                <w:rFonts w:hint="eastAsia"/>
              </w:rPr>
              <w:t>R8000P</w:t>
            </w:r>
          </w:p>
        </w:tc>
        <w:tc>
          <w:tcPr>
            <w:tcW w:w="2880" w:type="dxa"/>
          </w:tcPr>
          <w:p w14:paraId="28422124" w14:textId="77777777" w:rsidR="003579C5" w:rsidRDefault="003579C5" w:rsidP="00D726C1">
            <w:pPr>
              <w:rPr>
                <w:rFonts w:cs="Arial"/>
              </w:rPr>
            </w:pPr>
            <w:r>
              <w:rPr>
                <w:rFonts w:hint="eastAsia"/>
              </w:rPr>
              <w:t>36cm</w:t>
            </w:r>
          </w:p>
        </w:tc>
      </w:tr>
      <w:tr w:rsidR="004E53C4" w14:paraId="59C67BE8" w14:textId="77777777" w:rsidTr="00D726C1">
        <w:tc>
          <w:tcPr>
            <w:tcW w:w="5395" w:type="dxa"/>
          </w:tcPr>
          <w:p w14:paraId="31594E8C" w14:textId="77777777" w:rsidR="004E53C4" w:rsidRDefault="004E53C4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RAXE500</w:t>
            </w:r>
          </w:p>
        </w:tc>
        <w:tc>
          <w:tcPr>
            <w:tcW w:w="2880" w:type="dxa"/>
          </w:tcPr>
          <w:p w14:paraId="4A271E69" w14:textId="77777777" w:rsidR="004E53C4" w:rsidRDefault="004E53C4" w:rsidP="00D726C1">
            <w:pPr>
              <w:rPr>
                <w:rFonts w:cs="Arial"/>
              </w:rPr>
            </w:pPr>
            <w:r>
              <w:rPr>
                <w:rFonts w:hint="eastAsia"/>
              </w:rPr>
              <w:t>38cm</w:t>
            </w:r>
          </w:p>
        </w:tc>
      </w:tr>
      <w:tr w:rsidR="00214846" w14:paraId="25523752" w14:textId="77777777" w:rsidTr="00D726C1">
        <w:tc>
          <w:tcPr>
            <w:tcW w:w="5395" w:type="dxa"/>
          </w:tcPr>
          <w:p w14:paraId="2E8C6459" w14:textId="77777777" w:rsidR="00214846" w:rsidRDefault="00214846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RAX200</w:t>
            </w:r>
          </w:p>
        </w:tc>
        <w:tc>
          <w:tcPr>
            <w:tcW w:w="2880" w:type="dxa"/>
          </w:tcPr>
          <w:p w14:paraId="5AF287D7" w14:textId="77777777" w:rsidR="00214846" w:rsidRDefault="00214846" w:rsidP="00D726C1">
            <w:pPr>
              <w:rPr>
                <w:rFonts w:cs="Arial"/>
              </w:rPr>
            </w:pPr>
            <w:r>
              <w:rPr>
                <w:rFonts w:hint="eastAsia"/>
              </w:rPr>
              <w:t>39cm</w:t>
            </w:r>
          </w:p>
        </w:tc>
      </w:tr>
      <w:tr w:rsidR="00DE1016" w14:paraId="73C923B3" w14:textId="77777777" w:rsidTr="00D726C1">
        <w:tc>
          <w:tcPr>
            <w:tcW w:w="5395" w:type="dxa"/>
          </w:tcPr>
          <w:p w14:paraId="5E211410" w14:textId="77777777" w:rsidR="00DE1016" w:rsidRDefault="00DE1016" w:rsidP="00D726C1">
            <w:pPr>
              <w:rPr>
                <w:rFonts w:cs="Arial"/>
              </w:rPr>
            </w:pPr>
            <w:r>
              <w:rPr>
                <w:rFonts w:hint="eastAsia"/>
              </w:rPr>
              <w:t>R7000</w:t>
            </w:r>
          </w:p>
        </w:tc>
        <w:tc>
          <w:tcPr>
            <w:tcW w:w="2880" w:type="dxa"/>
          </w:tcPr>
          <w:p w14:paraId="360B8A65" w14:textId="77777777" w:rsidR="00DE1016" w:rsidRDefault="00DE1016" w:rsidP="00D726C1">
            <w:pPr>
              <w:rPr>
                <w:rFonts w:cs="Arial"/>
              </w:rPr>
            </w:pPr>
            <w:r>
              <w:rPr>
                <w:rFonts w:hint="eastAsia"/>
              </w:rPr>
              <w:t>40cm</w:t>
            </w:r>
          </w:p>
        </w:tc>
      </w:tr>
      <w:tr w:rsidR="002229EC" w14:paraId="26A1921F" w14:textId="77777777" w:rsidTr="00D726C1">
        <w:tc>
          <w:tcPr>
            <w:tcW w:w="5395" w:type="dxa"/>
          </w:tcPr>
          <w:p w14:paraId="066B702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WNDAP350</w:t>
            </w:r>
          </w:p>
        </w:tc>
        <w:tc>
          <w:tcPr>
            <w:tcW w:w="2880" w:type="dxa"/>
          </w:tcPr>
          <w:p w14:paraId="62BA782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41cm</w:t>
            </w:r>
          </w:p>
        </w:tc>
      </w:tr>
      <w:tr w:rsidR="002229EC" w14:paraId="5326258D" w14:textId="77777777" w:rsidTr="00D726C1">
        <w:tc>
          <w:tcPr>
            <w:tcW w:w="5395" w:type="dxa"/>
          </w:tcPr>
          <w:p w14:paraId="1F6F6A15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EX6150</w:t>
            </w:r>
          </w:p>
        </w:tc>
        <w:tc>
          <w:tcPr>
            <w:tcW w:w="2880" w:type="dxa"/>
          </w:tcPr>
          <w:p w14:paraId="104571A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46cm</w:t>
            </w:r>
          </w:p>
        </w:tc>
      </w:tr>
      <w:tr w:rsidR="002229EC" w14:paraId="1498C6E3" w14:textId="77777777" w:rsidTr="00D726C1">
        <w:tc>
          <w:tcPr>
            <w:tcW w:w="5395" w:type="dxa"/>
          </w:tcPr>
          <w:p w14:paraId="797B852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WAC740</w:t>
            </w:r>
          </w:p>
        </w:tc>
        <w:tc>
          <w:tcPr>
            <w:tcW w:w="2880" w:type="dxa"/>
          </w:tcPr>
          <w:p w14:paraId="12B0682A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47cm</w:t>
            </w:r>
          </w:p>
        </w:tc>
      </w:tr>
      <w:tr w:rsidR="002229EC" w14:paraId="3BF89DAE" w14:textId="77777777" w:rsidTr="00D726C1">
        <w:tc>
          <w:tcPr>
            <w:tcW w:w="5395" w:type="dxa"/>
          </w:tcPr>
          <w:p w14:paraId="4412ABB6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EX3700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EX6120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R6260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R6350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R6850</w:t>
            </w:r>
          </w:p>
        </w:tc>
        <w:tc>
          <w:tcPr>
            <w:tcW w:w="2880" w:type="dxa"/>
          </w:tcPr>
          <w:p w14:paraId="1B52364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50cm</w:t>
            </w:r>
          </w:p>
        </w:tc>
      </w:tr>
      <w:tr w:rsidR="002229EC" w14:paraId="560CB0EA" w14:textId="77777777" w:rsidTr="00D726C1">
        <w:tc>
          <w:tcPr>
            <w:tcW w:w="5395" w:type="dxa"/>
          </w:tcPr>
          <w:p w14:paraId="4BC5E0EB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WAC505</w:t>
            </w:r>
          </w:p>
        </w:tc>
        <w:tc>
          <w:tcPr>
            <w:tcW w:w="2880" w:type="dxa"/>
          </w:tcPr>
          <w:p w14:paraId="015286DE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52cm</w:t>
            </w:r>
          </w:p>
        </w:tc>
      </w:tr>
      <w:tr w:rsidR="002229EC" w14:paraId="2F3A63A3" w14:textId="77777777" w:rsidTr="00D726C1">
        <w:tc>
          <w:tcPr>
            <w:tcW w:w="5395" w:type="dxa"/>
          </w:tcPr>
          <w:p w14:paraId="3FEBD8AD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RBW30</w:t>
            </w:r>
          </w:p>
        </w:tc>
        <w:tc>
          <w:tcPr>
            <w:tcW w:w="2880" w:type="dxa"/>
          </w:tcPr>
          <w:p w14:paraId="55E437B8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56cm</w:t>
            </w:r>
          </w:p>
        </w:tc>
      </w:tr>
      <w:tr w:rsidR="002229EC" w14:paraId="5A760F24" w14:textId="77777777" w:rsidTr="00D726C1">
        <w:tc>
          <w:tcPr>
            <w:tcW w:w="5395" w:type="dxa"/>
          </w:tcPr>
          <w:p w14:paraId="6E0D3D3A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RBR40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RBS40</w:t>
            </w:r>
          </w:p>
        </w:tc>
        <w:tc>
          <w:tcPr>
            <w:tcW w:w="2880" w:type="dxa"/>
          </w:tcPr>
          <w:p w14:paraId="0CF2D22F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58cm</w:t>
            </w:r>
          </w:p>
        </w:tc>
      </w:tr>
      <w:tr w:rsidR="002229EC" w14:paraId="1B9C2046" w14:textId="77777777" w:rsidTr="00D726C1">
        <w:tc>
          <w:tcPr>
            <w:tcW w:w="5395" w:type="dxa"/>
          </w:tcPr>
          <w:p w14:paraId="7E2FCF83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C7000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D7800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R6700v2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WAC730</w:t>
            </w:r>
          </w:p>
        </w:tc>
        <w:tc>
          <w:tcPr>
            <w:tcW w:w="2880" w:type="dxa"/>
          </w:tcPr>
          <w:p w14:paraId="0B38C2F6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70cm</w:t>
            </w:r>
          </w:p>
        </w:tc>
      </w:tr>
      <w:tr w:rsidR="002229EC" w14:paraId="07FBCBD0" w14:textId="77777777" w:rsidTr="00D726C1">
        <w:tc>
          <w:tcPr>
            <w:tcW w:w="5395" w:type="dxa"/>
          </w:tcPr>
          <w:p w14:paraId="4F8EED27" w14:textId="77777777" w:rsidR="002229EC" w:rsidRDefault="002229EC" w:rsidP="00D726C1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392CD533" w14:textId="77777777" w:rsidR="002229EC" w:rsidRDefault="002229EC" w:rsidP="00D726C1">
            <w:pPr>
              <w:rPr>
                <w:rFonts w:cs="Arial"/>
              </w:rPr>
            </w:pPr>
          </w:p>
        </w:tc>
      </w:tr>
    </w:tbl>
    <w:p w14:paraId="61C6AC93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bookmarkStart w:id="25" w:name="_Toc94620077"/>
      <w:r>
        <w:rPr>
          <w:rFonts w:hint="eastAsia"/>
          <w:i/>
          <w:sz w:val="18"/>
        </w:rPr>
        <w:t>注意：产品可能未在某些市场上市</w:t>
      </w:r>
    </w:p>
    <w:p w14:paraId="6A464383" w14:textId="77777777" w:rsidR="00434C0C" w:rsidRDefault="00434C0C" w:rsidP="003E25D1">
      <w:pPr>
        <w:pStyle w:val="Heading2"/>
      </w:pPr>
      <w:bookmarkStart w:id="26" w:name="_Toc118886193"/>
      <w:r>
        <w:rPr>
          <w:rFonts w:hint="eastAsia"/>
        </w:rPr>
        <w:t>欧洲射频辐射暴露和</w:t>
      </w:r>
      <w:r>
        <w:rPr>
          <w:rFonts w:hint="eastAsia"/>
        </w:rPr>
        <w:t xml:space="preserve"> SAR </w:t>
      </w:r>
      <w:r>
        <w:rPr>
          <w:rFonts w:hint="eastAsia"/>
        </w:rPr>
        <w:t>声明</w:t>
      </w:r>
      <w:bookmarkEnd w:id="25"/>
      <w:bookmarkEnd w:id="26"/>
    </w:p>
    <w:p w14:paraId="2498E922" w14:textId="77777777" w:rsidR="00EE2A2F" w:rsidRDefault="00EE2A2F" w:rsidP="00EE2A2F">
      <w:r>
        <w:rPr>
          <w:rFonts w:hint="eastAsia"/>
        </w:rPr>
        <w:t>本节中的信息适用于以无线方式传输数据或通信的产品。</w:t>
      </w:r>
    </w:p>
    <w:p w14:paraId="19349073" w14:textId="77777777" w:rsidR="00306209" w:rsidRPr="00356269" w:rsidRDefault="00306209" w:rsidP="003E25D1">
      <w:pPr>
        <w:pStyle w:val="Heading3"/>
      </w:pPr>
      <w:bookmarkStart w:id="27" w:name="_Toc94620078"/>
      <w:bookmarkStart w:id="28" w:name="_Toc118886194"/>
      <w:r>
        <w:rPr>
          <w:rFonts w:hint="eastAsia"/>
        </w:rPr>
        <w:t xml:space="preserve">EU SAR </w:t>
      </w:r>
      <w:r>
        <w:rPr>
          <w:rFonts w:hint="eastAsia"/>
        </w:rPr>
        <w:t>合规和警告：</w:t>
      </w:r>
      <w:bookmarkEnd w:id="27"/>
      <w:bookmarkEnd w:id="28"/>
    </w:p>
    <w:p w14:paraId="1096501D" w14:textId="77777777" w:rsidR="00EE2A2F" w:rsidRDefault="00EE2A2F" w:rsidP="00EE2A2F">
      <w:r>
        <w:rPr>
          <w:rFonts w:hint="eastAsia"/>
        </w:rPr>
        <w:t>本节中的信息适用于在人体附近操作的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  <w:r>
        <w:rPr>
          <w:rFonts w:hint="eastAsia"/>
        </w:rPr>
        <w:t xml:space="preserve"> </w:t>
      </w:r>
    </w:p>
    <w:p w14:paraId="718C352F" w14:textId="4A6EDADD" w:rsidR="00C84BAA" w:rsidRDefault="00EE2A2F" w:rsidP="00EE2A2F">
      <w:r>
        <w:rPr>
          <w:rFonts w:hint="eastAsia"/>
        </w:rPr>
        <w:t>预期在人体附近操作的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产品经过</w:t>
      </w:r>
      <w:r w:rsidR="00CD0296">
        <w:rPr>
          <w:rFonts w:hint="eastAsia"/>
        </w:rPr>
        <w:t>体佩</w:t>
      </w:r>
      <w:r>
        <w:rPr>
          <w:rFonts w:hint="eastAsia"/>
        </w:rPr>
        <w:t>比吸收率</w:t>
      </w:r>
      <w:r>
        <w:rPr>
          <w:rFonts w:hint="eastAsia"/>
        </w:rPr>
        <w:t xml:space="preserve"> (SAR) </w:t>
      </w:r>
      <w:r>
        <w:rPr>
          <w:rFonts w:hint="eastAsia"/>
        </w:rPr>
        <w:t>合规测试，请参阅表</w:t>
      </w:r>
      <w:r>
        <w:rPr>
          <w:rFonts w:hint="eastAsia"/>
        </w:rPr>
        <w:t xml:space="preserve"> 4</w:t>
      </w:r>
      <w:r>
        <w:rPr>
          <w:rFonts w:hint="eastAsia"/>
        </w:rPr>
        <w:t>。使用毫米波技术的产品已经过</w:t>
      </w:r>
      <w:r w:rsidR="00CD0296">
        <w:rPr>
          <w:rFonts w:hint="eastAsia"/>
        </w:rPr>
        <w:t>体佩</w:t>
      </w:r>
      <w:r w:rsidR="006F12E7">
        <w:rPr>
          <w:rFonts w:hint="eastAsia"/>
        </w:rPr>
        <w:t>功率密度</w:t>
      </w:r>
      <w:r>
        <w:rPr>
          <w:rFonts w:hint="eastAsia"/>
        </w:rPr>
        <w:t xml:space="preserve"> (PD) </w:t>
      </w:r>
      <w:r>
        <w:rPr>
          <w:rFonts w:hint="eastAsia"/>
        </w:rPr>
        <w:t>合规检测，请参阅表</w:t>
      </w:r>
      <w:r>
        <w:rPr>
          <w:rFonts w:hint="eastAsia"/>
        </w:rPr>
        <w:t xml:space="preserve"> 4</w:t>
      </w:r>
      <w:r>
        <w:rPr>
          <w:rFonts w:hint="eastAsia"/>
        </w:rPr>
        <w:t>。</w:t>
      </w:r>
    </w:p>
    <w:p w14:paraId="2AE1454F" w14:textId="77777777" w:rsidR="00EE2A2F" w:rsidRPr="00ED0A66" w:rsidRDefault="00EE2A2F" w:rsidP="00EE2A2F">
      <w:r>
        <w:rPr>
          <w:rFonts w:hint="eastAsia"/>
        </w:rPr>
        <w:t>在携带本产品或佩戴本产品进行使用时，请与身体保持</w:t>
      </w:r>
      <w:r>
        <w:rPr>
          <w:rFonts w:hint="eastAsia"/>
        </w:rPr>
        <w:t xml:space="preserve"> 10 </w:t>
      </w:r>
      <w:r>
        <w:rPr>
          <w:rFonts w:hint="eastAsia"/>
        </w:rPr>
        <w:t>毫米的距离，以确保符合射频暴露要求。</w:t>
      </w:r>
    </w:p>
    <w:p w14:paraId="1F2CBDA5" w14:textId="2DCAB5B8" w:rsidR="000A3D92" w:rsidRDefault="000A3D92" w:rsidP="000A3D92">
      <w:r>
        <w:rPr>
          <w:rFonts w:hint="eastAsia"/>
        </w:rPr>
        <w:t>安装在</w:t>
      </w:r>
      <w:r>
        <w:rPr>
          <w:rFonts w:hint="eastAsia"/>
        </w:rPr>
        <w:t xml:space="preserve"> USB </w:t>
      </w:r>
      <w:r>
        <w:rPr>
          <w:rFonts w:hint="eastAsia"/>
        </w:rPr>
        <w:t>端口中的</w:t>
      </w:r>
      <w:r>
        <w:rPr>
          <w:rFonts w:hint="eastAsia"/>
        </w:rPr>
        <w:t xml:space="preserve"> NETGEAR </w:t>
      </w:r>
      <w:r>
        <w:rPr>
          <w:rFonts w:hint="eastAsia"/>
        </w:rPr>
        <w:t>产品即证实其使用带</w:t>
      </w:r>
      <w:r>
        <w:rPr>
          <w:rFonts w:hint="eastAsia"/>
        </w:rPr>
        <w:t xml:space="preserve"> USB </w:t>
      </w:r>
      <w:r>
        <w:rPr>
          <w:rFonts w:hint="eastAsia"/>
        </w:rPr>
        <w:t>端口的典型笔记本电脑时的</w:t>
      </w:r>
      <w:r>
        <w:rPr>
          <w:rFonts w:hint="eastAsia"/>
        </w:rPr>
        <w:t xml:space="preserve"> SAR </w:t>
      </w:r>
      <w:r>
        <w:rPr>
          <w:rFonts w:hint="eastAsia"/>
        </w:rPr>
        <w:t>合规性。掌上电脑或类似设备等其他应用则尚未经过验证，可能不符合相关的射频暴露规则，该等使用属于被禁止之列。</w:t>
      </w:r>
    </w:p>
    <w:p w14:paraId="12742388" w14:textId="77777777" w:rsidR="00C84BAA" w:rsidRPr="001608F3" w:rsidRDefault="00C84BAA" w:rsidP="00C84BAA">
      <w:pPr>
        <w:rPr>
          <w:rFonts w:cs="Arial"/>
        </w:rPr>
      </w:pPr>
      <w:r>
        <w:rPr>
          <w:rFonts w:hint="eastAsia"/>
        </w:rPr>
        <w:t>在距离</w:t>
      </w:r>
      <w:r>
        <w:rPr>
          <w:rFonts w:hint="eastAsia"/>
        </w:rPr>
        <w:t xml:space="preserve"> 5 </w:t>
      </w:r>
      <w:r>
        <w:rPr>
          <w:rFonts w:hint="eastAsia"/>
        </w:rPr>
        <w:t>毫米的地方和每件产品</w:t>
      </w:r>
      <w:r>
        <w:rPr>
          <w:rFonts w:hint="eastAsia"/>
        </w:rPr>
        <w:t xml:space="preserve"> 10 </w:t>
      </w:r>
      <w:r>
        <w:rPr>
          <w:rFonts w:hint="eastAsia"/>
        </w:rPr>
        <w:t>克组织上测量的平均比吸收率</w:t>
      </w:r>
      <w:r>
        <w:rPr>
          <w:rFonts w:hint="eastAsia"/>
        </w:rPr>
        <w:t xml:space="preserve"> (SAR) </w:t>
      </w:r>
      <w:r>
        <w:rPr>
          <w:rFonts w:hint="eastAsia"/>
        </w:rPr>
        <w:t>以及</w:t>
      </w:r>
      <w:r>
        <w:rPr>
          <w:rFonts w:hint="eastAsia"/>
        </w:rPr>
        <w:t xml:space="preserve"> 4 </w:t>
      </w:r>
      <w:r>
        <w:rPr>
          <w:rFonts w:hint="eastAsia"/>
        </w:rPr>
        <w:t>厘米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(&gt; 6 GHz) </w:t>
      </w:r>
      <w:r>
        <w:rPr>
          <w:rFonts w:hint="eastAsia"/>
        </w:rPr>
        <w:t>的面积上的平均功率密度列于下文表</w:t>
      </w:r>
      <w:r>
        <w:rPr>
          <w:rFonts w:hint="eastAsia"/>
        </w:rPr>
        <w:t xml:space="preserve"> 1</w:t>
      </w:r>
      <w:r>
        <w:rPr>
          <w:rFonts w:hint="eastAsia"/>
        </w:rPr>
        <w:t>。</w:t>
      </w:r>
    </w:p>
    <w:p w14:paraId="0C83E1EA" w14:textId="77777777" w:rsidR="00C84BAA" w:rsidRPr="000A3D92" w:rsidRDefault="00C84BAA" w:rsidP="000A3D92"/>
    <w:p w14:paraId="3A7E88C1" w14:textId="19CF1BE4" w:rsidR="003F6CD5" w:rsidRDefault="003F6CD5" w:rsidP="00565E98">
      <w:pPr>
        <w:pStyle w:val="Heading4"/>
      </w:pPr>
      <w:bookmarkStart w:id="29" w:name="_Toc94620079"/>
      <w:bookmarkStart w:id="30" w:name="_Toc118886195"/>
      <w:r>
        <w:rPr>
          <w:rFonts w:hint="eastAsia"/>
        </w:rPr>
        <w:t>表</w:t>
      </w:r>
      <w:r>
        <w:rPr>
          <w:rFonts w:hint="eastAsia"/>
        </w:rPr>
        <w:t xml:space="preserve"> 4</w:t>
      </w:r>
      <w:r w:rsidR="00C9589F">
        <w:rPr>
          <w:rFonts w:hint="eastAsia"/>
        </w:rPr>
        <w:t>.</w:t>
      </w:r>
      <w:r w:rsidR="00C9589F"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产品</w:t>
      </w:r>
      <w:r>
        <w:rPr>
          <w:rFonts w:hint="eastAsia"/>
        </w:rPr>
        <w:t xml:space="preserve"> 10 </w:t>
      </w:r>
      <w:r>
        <w:rPr>
          <w:rFonts w:hint="eastAsia"/>
        </w:rPr>
        <w:t>克组织的平均</w:t>
      </w:r>
      <w:r>
        <w:rPr>
          <w:rFonts w:hint="eastAsia"/>
        </w:rPr>
        <w:t xml:space="preserve"> SAR </w:t>
      </w:r>
      <w:r>
        <w:rPr>
          <w:rFonts w:hint="eastAsia"/>
        </w:rPr>
        <w:t>值</w:t>
      </w:r>
      <w:bookmarkEnd w:id="29"/>
      <w:bookmarkEnd w:id="3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2070"/>
        <w:gridCol w:w="2070"/>
      </w:tblGrid>
      <w:tr w:rsidR="00C84BAA" w14:paraId="582683CC" w14:textId="77777777" w:rsidTr="002322A3">
        <w:tc>
          <w:tcPr>
            <w:tcW w:w="3325" w:type="dxa"/>
          </w:tcPr>
          <w:p w14:paraId="2351172D" w14:textId="305FB20A" w:rsidR="00C84BAA" w:rsidRPr="001F3C55" w:rsidRDefault="00C84BAA" w:rsidP="00F329B9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产品</w:t>
            </w:r>
          </w:p>
        </w:tc>
        <w:tc>
          <w:tcPr>
            <w:tcW w:w="2070" w:type="dxa"/>
          </w:tcPr>
          <w:p w14:paraId="78F2E2A0" w14:textId="77777777" w:rsidR="00C84BAA" w:rsidRPr="001F3C55" w:rsidRDefault="00C84BAA" w:rsidP="00F329B9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 xml:space="preserve">10 </w:t>
            </w:r>
            <w:r>
              <w:rPr>
                <w:rFonts w:hint="eastAsia"/>
                <w:b/>
              </w:rPr>
              <w:t>克组织的平均比吸收率</w:t>
            </w:r>
            <w:r>
              <w:rPr>
                <w:rFonts w:hint="eastAsia"/>
                <w:b/>
              </w:rPr>
              <w:t xml:space="preserve"> (SAR)</w:t>
            </w:r>
            <w:r>
              <w:rPr>
                <w:rFonts w:hint="eastAsia"/>
                <w:b/>
              </w:rPr>
              <w:t>（瓦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千克）</w:t>
            </w:r>
          </w:p>
        </w:tc>
        <w:tc>
          <w:tcPr>
            <w:tcW w:w="2070" w:type="dxa"/>
          </w:tcPr>
          <w:p w14:paraId="18ED06B1" w14:textId="77777777" w:rsidR="00C84BAA" w:rsidRDefault="00C84BAA" w:rsidP="00F329B9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 xml:space="preserve">4 </w:t>
            </w:r>
            <w:r>
              <w:rPr>
                <w:rFonts w:hint="eastAsia"/>
                <w:b/>
              </w:rPr>
              <w:t>厘米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的面积上的平均功率密度</w:t>
            </w:r>
            <w:r>
              <w:rPr>
                <w:rFonts w:hint="eastAsia"/>
                <w:b/>
              </w:rPr>
              <w:t xml:space="preserve"> (PD)</w:t>
            </w:r>
            <w:r>
              <w:rPr>
                <w:rFonts w:hint="eastAsia"/>
                <w:b/>
              </w:rPr>
              <w:t>（瓦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米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C84BAA" w14:paraId="3ECABD2B" w14:textId="77777777" w:rsidTr="002322A3">
        <w:tc>
          <w:tcPr>
            <w:tcW w:w="3325" w:type="dxa"/>
          </w:tcPr>
          <w:p w14:paraId="589B1E9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A61000</w:t>
            </w:r>
          </w:p>
        </w:tc>
        <w:tc>
          <w:tcPr>
            <w:tcW w:w="2070" w:type="dxa"/>
          </w:tcPr>
          <w:p w14:paraId="51F1A63A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0.99</w:t>
            </w:r>
          </w:p>
        </w:tc>
        <w:tc>
          <w:tcPr>
            <w:tcW w:w="2070" w:type="dxa"/>
          </w:tcPr>
          <w:p w14:paraId="3E82E65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0AA8BFF9" w14:textId="77777777" w:rsidTr="002322A3">
        <w:tc>
          <w:tcPr>
            <w:tcW w:w="3325" w:type="dxa"/>
          </w:tcPr>
          <w:p w14:paraId="02C7EB3F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2070" w:type="dxa"/>
          </w:tcPr>
          <w:p w14:paraId="4A98947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0.54</w:t>
            </w:r>
          </w:p>
        </w:tc>
        <w:tc>
          <w:tcPr>
            <w:tcW w:w="2070" w:type="dxa"/>
          </w:tcPr>
          <w:p w14:paraId="5A83BAF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4C21D5D3" w14:textId="77777777" w:rsidTr="002322A3">
        <w:tc>
          <w:tcPr>
            <w:tcW w:w="3325" w:type="dxa"/>
          </w:tcPr>
          <w:p w14:paraId="06D95AF3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A6210</w:t>
            </w:r>
          </w:p>
        </w:tc>
        <w:tc>
          <w:tcPr>
            <w:tcW w:w="2070" w:type="dxa"/>
          </w:tcPr>
          <w:p w14:paraId="5B82C530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1.96</w:t>
            </w:r>
          </w:p>
        </w:tc>
        <w:tc>
          <w:tcPr>
            <w:tcW w:w="2070" w:type="dxa"/>
          </w:tcPr>
          <w:p w14:paraId="42D3A305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553D4C50" w14:textId="77777777" w:rsidTr="002322A3">
        <w:tc>
          <w:tcPr>
            <w:tcW w:w="3325" w:type="dxa"/>
          </w:tcPr>
          <w:p w14:paraId="4914E5C8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2070" w:type="dxa"/>
          </w:tcPr>
          <w:p w14:paraId="41BFF33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2070" w:type="dxa"/>
          </w:tcPr>
          <w:p w14:paraId="7BE32CDE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624A05" w14:paraId="4ACEAE21" w14:textId="77777777" w:rsidTr="002322A3">
        <w:tc>
          <w:tcPr>
            <w:tcW w:w="3325" w:type="dxa"/>
          </w:tcPr>
          <w:p w14:paraId="2BA58915" w14:textId="77777777" w:rsidR="00624A05" w:rsidRDefault="00624A05" w:rsidP="00F329B9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  <w:tc>
          <w:tcPr>
            <w:tcW w:w="2070" w:type="dxa"/>
          </w:tcPr>
          <w:p w14:paraId="0888B350" w14:textId="77777777" w:rsidR="00624A05" w:rsidRDefault="00624A05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7F53BEE1" w14:textId="77777777" w:rsidR="00624A05" w:rsidRDefault="00624A05" w:rsidP="00F329B9">
            <w:pPr>
              <w:rPr>
                <w:rFonts w:cs="Arial"/>
              </w:rPr>
            </w:pPr>
          </w:p>
        </w:tc>
      </w:tr>
      <w:tr w:rsidR="00C84BAA" w14:paraId="399D9456" w14:textId="77777777" w:rsidTr="002322A3">
        <w:tc>
          <w:tcPr>
            <w:tcW w:w="3325" w:type="dxa"/>
          </w:tcPr>
          <w:p w14:paraId="75FB138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AC790S</w:t>
            </w:r>
          </w:p>
        </w:tc>
        <w:tc>
          <w:tcPr>
            <w:tcW w:w="2070" w:type="dxa"/>
          </w:tcPr>
          <w:p w14:paraId="3C28552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1.39</w:t>
            </w:r>
          </w:p>
        </w:tc>
        <w:tc>
          <w:tcPr>
            <w:tcW w:w="2070" w:type="dxa"/>
          </w:tcPr>
          <w:p w14:paraId="72581EA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4F60F9C" w14:textId="77777777" w:rsidTr="002322A3">
        <w:tc>
          <w:tcPr>
            <w:tcW w:w="3325" w:type="dxa"/>
          </w:tcPr>
          <w:p w14:paraId="6D5077CA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AC797S</w:t>
            </w:r>
          </w:p>
        </w:tc>
        <w:tc>
          <w:tcPr>
            <w:tcW w:w="2070" w:type="dxa"/>
          </w:tcPr>
          <w:p w14:paraId="43106456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1.72</w:t>
            </w:r>
          </w:p>
        </w:tc>
        <w:tc>
          <w:tcPr>
            <w:tcW w:w="2070" w:type="dxa"/>
          </w:tcPr>
          <w:p w14:paraId="66E61D11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4615027A" w14:textId="77777777" w:rsidTr="002322A3">
        <w:tc>
          <w:tcPr>
            <w:tcW w:w="3325" w:type="dxa"/>
          </w:tcPr>
          <w:p w14:paraId="0EC1A5DF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AC810s</w:t>
            </w:r>
          </w:p>
        </w:tc>
        <w:tc>
          <w:tcPr>
            <w:tcW w:w="2070" w:type="dxa"/>
          </w:tcPr>
          <w:p w14:paraId="36051974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1.26</w:t>
            </w:r>
          </w:p>
        </w:tc>
        <w:tc>
          <w:tcPr>
            <w:tcW w:w="2070" w:type="dxa"/>
          </w:tcPr>
          <w:p w14:paraId="7CAE4EE1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F389067" w14:textId="77777777" w:rsidTr="002322A3">
        <w:tc>
          <w:tcPr>
            <w:tcW w:w="3325" w:type="dxa"/>
          </w:tcPr>
          <w:p w14:paraId="2F0CDC2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MR1100</w:t>
            </w:r>
          </w:p>
        </w:tc>
        <w:tc>
          <w:tcPr>
            <w:tcW w:w="2070" w:type="dxa"/>
          </w:tcPr>
          <w:p w14:paraId="1B66E292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1.96</w:t>
            </w:r>
          </w:p>
        </w:tc>
        <w:tc>
          <w:tcPr>
            <w:tcW w:w="2070" w:type="dxa"/>
          </w:tcPr>
          <w:p w14:paraId="550EAE10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536EE3D8" w14:textId="77777777" w:rsidTr="002322A3">
        <w:tc>
          <w:tcPr>
            <w:tcW w:w="3325" w:type="dxa"/>
          </w:tcPr>
          <w:p w14:paraId="28088B2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MR2100</w:t>
            </w:r>
          </w:p>
        </w:tc>
        <w:tc>
          <w:tcPr>
            <w:tcW w:w="2070" w:type="dxa"/>
          </w:tcPr>
          <w:p w14:paraId="6ACFE2F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1.97</w:t>
            </w:r>
          </w:p>
        </w:tc>
        <w:tc>
          <w:tcPr>
            <w:tcW w:w="2070" w:type="dxa"/>
          </w:tcPr>
          <w:p w14:paraId="4442D840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640DF7CB" w14:textId="77777777" w:rsidTr="002322A3">
        <w:tc>
          <w:tcPr>
            <w:tcW w:w="3325" w:type="dxa"/>
          </w:tcPr>
          <w:p w14:paraId="6027B214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MR5100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MR5200</w:t>
            </w:r>
          </w:p>
        </w:tc>
        <w:tc>
          <w:tcPr>
            <w:tcW w:w="2070" w:type="dxa"/>
          </w:tcPr>
          <w:p w14:paraId="6DE79695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1.74</w:t>
            </w:r>
          </w:p>
        </w:tc>
        <w:tc>
          <w:tcPr>
            <w:tcW w:w="2070" w:type="dxa"/>
          </w:tcPr>
          <w:p w14:paraId="6888D2D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624A05" w14:paraId="31509CC8" w14:textId="77777777" w:rsidTr="002322A3">
        <w:tc>
          <w:tcPr>
            <w:tcW w:w="3325" w:type="dxa"/>
          </w:tcPr>
          <w:p w14:paraId="06E81798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MR6110</w:t>
            </w:r>
          </w:p>
        </w:tc>
        <w:tc>
          <w:tcPr>
            <w:tcW w:w="2070" w:type="dxa"/>
          </w:tcPr>
          <w:p w14:paraId="10DDC477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1.79</w:t>
            </w:r>
          </w:p>
        </w:tc>
        <w:tc>
          <w:tcPr>
            <w:tcW w:w="2070" w:type="dxa"/>
          </w:tcPr>
          <w:p w14:paraId="26C6BD15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57F5C30C" w14:textId="77777777" w:rsidTr="002322A3">
        <w:tc>
          <w:tcPr>
            <w:tcW w:w="3325" w:type="dxa"/>
          </w:tcPr>
          <w:p w14:paraId="7C9B6970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MR6150</w:t>
            </w:r>
          </w:p>
        </w:tc>
        <w:tc>
          <w:tcPr>
            <w:tcW w:w="2070" w:type="dxa"/>
          </w:tcPr>
          <w:p w14:paraId="7128E425" w14:textId="77777777" w:rsidR="00624A05" w:rsidRDefault="00624A05" w:rsidP="00624A05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48C56663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100D09B6" w14:textId="77777777" w:rsidTr="002322A3">
        <w:tc>
          <w:tcPr>
            <w:tcW w:w="3325" w:type="dxa"/>
          </w:tcPr>
          <w:p w14:paraId="0A489075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MR6400</w:t>
            </w:r>
          </w:p>
        </w:tc>
        <w:tc>
          <w:tcPr>
            <w:tcW w:w="2070" w:type="dxa"/>
          </w:tcPr>
          <w:p w14:paraId="1CDA9DF7" w14:textId="77777777" w:rsidR="00624A05" w:rsidRDefault="00624A05" w:rsidP="00624A05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09EACED2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2FC1C8D4" w14:textId="77777777" w:rsidTr="002322A3">
        <w:tc>
          <w:tcPr>
            <w:tcW w:w="3325" w:type="dxa"/>
          </w:tcPr>
          <w:p w14:paraId="5F3A402A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MR6500</w:t>
            </w:r>
          </w:p>
        </w:tc>
        <w:tc>
          <w:tcPr>
            <w:tcW w:w="2070" w:type="dxa"/>
          </w:tcPr>
          <w:p w14:paraId="58BC7C2C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1.80</w:t>
            </w:r>
          </w:p>
        </w:tc>
        <w:tc>
          <w:tcPr>
            <w:tcW w:w="2070" w:type="dxa"/>
          </w:tcPr>
          <w:p w14:paraId="51F499EC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16.9</w:t>
            </w:r>
          </w:p>
        </w:tc>
      </w:tr>
      <w:tr w:rsidR="00C84BAA" w14:paraId="6F516742" w14:textId="77777777" w:rsidTr="002322A3">
        <w:tc>
          <w:tcPr>
            <w:tcW w:w="3325" w:type="dxa"/>
          </w:tcPr>
          <w:p w14:paraId="38423B8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WNA3100M</w:t>
            </w:r>
          </w:p>
        </w:tc>
        <w:tc>
          <w:tcPr>
            <w:tcW w:w="2070" w:type="dxa"/>
          </w:tcPr>
          <w:p w14:paraId="5FF304C2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0.31</w:t>
            </w:r>
          </w:p>
        </w:tc>
        <w:tc>
          <w:tcPr>
            <w:tcW w:w="2070" w:type="dxa"/>
          </w:tcPr>
          <w:p w14:paraId="090A685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57E92FC" w14:textId="77777777" w:rsidTr="002322A3">
        <w:tc>
          <w:tcPr>
            <w:tcW w:w="3325" w:type="dxa"/>
          </w:tcPr>
          <w:p w14:paraId="20F33BC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WNDA3100v3</w:t>
            </w:r>
          </w:p>
        </w:tc>
        <w:tc>
          <w:tcPr>
            <w:tcW w:w="2070" w:type="dxa"/>
          </w:tcPr>
          <w:p w14:paraId="2E48EAE1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1.64</w:t>
            </w:r>
          </w:p>
        </w:tc>
        <w:tc>
          <w:tcPr>
            <w:tcW w:w="2070" w:type="dxa"/>
          </w:tcPr>
          <w:p w14:paraId="3E678C4F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778EB19" w14:textId="77777777" w:rsidTr="002322A3">
        <w:tc>
          <w:tcPr>
            <w:tcW w:w="3325" w:type="dxa"/>
          </w:tcPr>
          <w:p w14:paraId="03D990B0" w14:textId="77777777" w:rsidR="00C84BAA" w:rsidRDefault="00C84BAA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4C9059D2" w14:textId="77777777" w:rsidR="00C84BAA" w:rsidRPr="00152F10" w:rsidRDefault="00C84BAA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58D2BBBB" w14:textId="77777777" w:rsidR="00C84BAA" w:rsidRPr="00152F10" w:rsidRDefault="00C84BAA" w:rsidP="00F329B9">
            <w:pPr>
              <w:rPr>
                <w:rFonts w:cs="Arial"/>
              </w:rPr>
            </w:pPr>
          </w:p>
        </w:tc>
      </w:tr>
    </w:tbl>
    <w:p w14:paraId="64DFE2B7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bookmarkStart w:id="31" w:name="_Toc94620080"/>
      <w:r>
        <w:rPr>
          <w:rFonts w:hint="eastAsia"/>
          <w:i/>
          <w:sz w:val="18"/>
        </w:rPr>
        <w:t>注意：产品可能未在某些市场上市</w:t>
      </w:r>
    </w:p>
    <w:p w14:paraId="7C096F01" w14:textId="77777777" w:rsidR="008A66A2" w:rsidRPr="001A45CB" w:rsidRDefault="008A66A2" w:rsidP="001A45CB"/>
    <w:p w14:paraId="10F4621E" w14:textId="77777777" w:rsidR="006C5253" w:rsidRDefault="006C5253" w:rsidP="003E25D1">
      <w:pPr>
        <w:pStyle w:val="Heading3"/>
      </w:pPr>
      <w:bookmarkStart w:id="32" w:name="_Toc118886196"/>
      <w:r>
        <w:rPr>
          <w:rFonts w:hint="eastAsia"/>
        </w:rPr>
        <w:t>欧盟射频暴露合规和警告</w:t>
      </w:r>
      <w:bookmarkEnd w:id="31"/>
      <w:bookmarkEnd w:id="32"/>
    </w:p>
    <w:p w14:paraId="0A64C9FB" w14:textId="77777777" w:rsidR="006C5253" w:rsidRDefault="006C5253" w:rsidP="006C5253">
      <w:r>
        <w:rPr>
          <w:rFonts w:hint="eastAsia"/>
        </w:rPr>
        <w:t>本节中的信息适用于</w:t>
      </w:r>
      <w:r>
        <w:rPr>
          <w:rFonts w:hint="eastAsia"/>
          <w:b/>
        </w:rPr>
        <w:t>并非</w:t>
      </w:r>
      <w:r>
        <w:rPr>
          <w:rFonts w:hint="eastAsia"/>
        </w:rPr>
        <w:t>预期在人体附近操作的</w:t>
      </w:r>
      <w:r>
        <w:rPr>
          <w:rFonts w:hint="eastAsia"/>
        </w:rPr>
        <w:t xml:space="preserve"> NETGEAR </w:t>
      </w:r>
      <w:r>
        <w:rPr>
          <w:rFonts w:hint="eastAsia"/>
        </w:rPr>
        <w:t>无线产品。</w:t>
      </w:r>
      <w:r>
        <w:rPr>
          <w:rFonts w:hint="eastAsia"/>
        </w:rPr>
        <w:t xml:space="preserve"> </w:t>
      </w:r>
    </w:p>
    <w:p w14:paraId="57A554AF" w14:textId="77777777" w:rsidR="006C5253" w:rsidRDefault="006C5253" w:rsidP="006C5253">
      <w:pPr>
        <w:spacing w:before="80" w:after="80" w:line="240" w:lineRule="auto"/>
        <w:jc w:val="both"/>
        <w:rPr>
          <w:rFonts w:cs="Arial"/>
        </w:rPr>
      </w:pPr>
      <w:r>
        <w:rPr>
          <w:rFonts w:hint="eastAsia"/>
        </w:rPr>
        <w:t>对于移动热点和</w:t>
      </w:r>
      <w:r>
        <w:rPr>
          <w:rFonts w:hint="eastAsia"/>
        </w:rPr>
        <w:t xml:space="preserve"> USB </w:t>
      </w:r>
      <w:r>
        <w:rPr>
          <w:rFonts w:hint="eastAsia"/>
        </w:rPr>
        <w:t>调制解调器以外的设备，为了满足欧盟最大容许暴露量</w:t>
      </w:r>
      <w:r>
        <w:rPr>
          <w:rFonts w:hint="eastAsia"/>
        </w:rPr>
        <w:t xml:space="preserve"> (MPE) </w:t>
      </w:r>
      <w:r>
        <w:rPr>
          <w:rFonts w:hint="eastAsia"/>
        </w:rPr>
        <w:t>条件，请确保</w:t>
      </w:r>
      <w:r>
        <w:rPr>
          <w:rFonts w:hint="eastAsia"/>
        </w:rPr>
        <w:t xml:space="preserve"> NETGEAR </w:t>
      </w:r>
      <w:r>
        <w:rPr>
          <w:rFonts w:hint="eastAsia"/>
        </w:rPr>
        <w:t>无线设备与用户或其他人员或动物身体之间保持至少</w:t>
      </w:r>
      <w:r>
        <w:rPr>
          <w:rFonts w:hint="eastAsia"/>
        </w:rPr>
        <w:t xml:space="preserve"> 20 </w:t>
      </w:r>
      <w:r>
        <w:rPr>
          <w:rFonts w:hint="eastAsia"/>
        </w:rPr>
        <w:t>厘米的间隔距离，但需要更大距离时则应适用下文表</w:t>
      </w:r>
      <w:r>
        <w:rPr>
          <w:rFonts w:hint="eastAsia"/>
        </w:rPr>
        <w:t xml:space="preserve"> 5 </w:t>
      </w:r>
      <w:r>
        <w:rPr>
          <w:rFonts w:hint="eastAsia"/>
        </w:rPr>
        <w:t>的规定。</w:t>
      </w:r>
    </w:p>
    <w:p w14:paraId="7CAEA7BF" w14:textId="6AEFCC7B" w:rsidR="00352401" w:rsidRDefault="00352401" w:rsidP="00565E98">
      <w:pPr>
        <w:pStyle w:val="Heading4"/>
      </w:pPr>
      <w:bookmarkStart w:id="33" w:name="_Toc94620081"/>
      <w:bookmarkStart w:id="34" w:name="_Toc118886197"/>
      <w:r>
        <w:rPr>
          <w:rFonts w:hint="eastAsia"/>
        </w:rPr>
        <w:t>表</w:t>
      </w:r>
      <w:r>
        <w:rPr>
          <w:rFonts w:hint="eastAsia"/>
        </w:rPr>
        <w:t xml:space="preserve"> 5.</w:t>
      </w:r>
      <w:r w:rsidR="006F12E7" w:rsidRPr="006F12E7">
        <w:rPr>
          <w:rFonts w:hint="eastAsia"/>
        </w:rPr>
        <w:t xml:space="preserve"> </w:t>
      </w:r>
      <w:r w:rsidR="006F12E7">
        <w:rPr>
          <w:rFonts w:hint="eastAsia"/>
        </w:rPr>
        <w:t>欧盟国家</w:t>
      </w:r>
      <w:r>
        <w:rPr>
          <w:rFonts w:hint="eastAsia"/>
        </w:rPr>
        <w:t>产品及设备与身体之间的最小距离</w:t>
      </w:r>
      <w:bookmarkEnd w:id="33"/>
      <w:bookmarkEnd w:id="34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352401" w14:paraId="3F3B4CE0" w14:textId="77777777" w:rsidTr="002D5254">
        <w:tc>
          <w:tcPr>
            <w:tcW w:w="5395" w:type="dxa"/>
          </w:tcPr>
          <w:p w14:paraId="536632FC" w14:textId="623DF635" w:rsidR="00352401" w:rsidRPr="001F3C55" w:rsidRDefault="00352401" w:rsidP="002D5254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产品</w:t>
            </w:r>
          </w:p>
        </w:tc>
        <w:tc>
          <w:tcPr>
            <w:tcW w:w="2880" w:type="dxa"/>
          </w:tcPr>
          <w:p w14:paraId="12BEDD45" w14:textId="77777777" w:rsidR="00352401" w:rsidRPr="001F3C55" w:rsidRDefault="00352401" w:rsidP="002D5254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设备与人体或动物之间的最小距离</w:t>
            </w:r>
            <w:r>
              <w:rPr>
                <w:rFonts w:hint="eastAsia"/>
                <w:b/>
              </w:rPr>
              <w:t xml:space="preserve"> (cm)</w:t>
            </w:r>
          </w:p>
        </w:tc>
      </w:tr>
      <w:tr w:rsidR="00352401" w14:paraId="25A39345" w14:textId="77777777" w:rsidTr="002D5254">
        <w:tc>
          <w:tcPr>
            <w:tcW w:w="5395" w:type="dxa"/>
          </w:tcPr>
          <w:p w14:paraId="6100F8AD" w14:textId="77777777" w:rsidR="00352401" w:rsidRPr="00152F10" w:rsidRDefault="00352401" w:rsidP="002D5254">
            <w:pPr>
              <w:rPr>
                <w:rFonts w:cs="Arial"/>
              </w:rPr>
            </w:pPr>
            <w:r>
              <w:rPr>
                <w:rFonts w:hint="eastAsia"/>
              </w:rPr>
              <w:t>R9000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XR700</w:t>
            </w:r>
          </w:p>
        </w:tc>
        <w:tc>
          <w:tcPr>
            <w:tcW w:w="2880" w:type="dxa"/>
          </w:tcPr>
          <w:p w14:paraId="7D50F3BD" w14:textId="77777777" w:rsidR="00352401" w:rsidRPr="00152F10" w:rsidRDefault="00352401" w:rsidP="002D5254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352401" w14:paraId="5BC5BCF6" w14:textId="77777777" w:rsidTr="002D5254">
        <w:tc>
          <w:tcPr>
            <w:tcW w:w="5395" w:type="dxa"/>
          </w:tcPr>
          <w:p w14:paraId="0F55906A" w14:textId="77777777" w:rsidR="00352401" w:rsidRPr="00152F10" w:rsidRDefault="00352401" w:rsidP="002D5254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6091FDE2" w14:textId="77777777" w:rsidR="00352401" w:rsidRPr="00152F10" w:rsidRDefault="00352401" w:rsidP="002D5254">
            <w:pPr>
              <w:rPr>
                <w:rFonts w:cs="Arial"/>
              </w:rPr>
            </w:pPr>
          </w:p>
        </w:tc>
      </w:tr>
    </w:tbl>
    <w:p w14:paraId="4BEF1EDB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r>
        <w:rPr>
          <w:rFonts w:hint="eastAsia"/>
          <w:i/>
          <w:sz w:val="18"/>
        </w:rPr>
        <w:t>注意：产品可能未在某些市场上市</w:t>
      </w:r>
    </w:p>
    <w:p w14:paraId="2F7F8A35" w14:textId="77777777" w:rsidR="003F6CD5" w:rsidRDefault="003F6CD5"/>
    <w:p w14:paraId="4AE5D424" w14:textId="77777777" w:rsidR="00E20762" w:rsidRDefault="00E20762" w:rsidP="00E545E6">
      <w:pPr>
        <w:pStyle w:val="Heading2"/>
      </w:pPr>
    </w:p>
    <w:sectPr w:rsidR="00E207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121B" w14:textId="77777777" w:rsidR="00FC5366" w:rsidRDefault="00FC5366" w:rsidP="00666DC2">
      <w:pPr>
        <w:spacing w:after="0" w:line="240" w:lineRule="auto"/>
      </w:pPr>
      <w:r>
        <w:separator/>
      </w:r>
    </w:p>
  </w:endnote>
  <w:endnote w:type="continuationSeparator" w:id="0">
    <w:p w14:paraId="198EBD7A" w14:textId="77777777" w:rsidR="00FC5366" w:rsidRDefault="00FC5366" w:rsidP="006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4A4" w14:textId="1727259B" w:rsidR="00666DC2" w:rsidRDefault="00666DC2" w:rsidP="006E5092">
    <w:pPr>
      <w:jc w:val="center"/>
    </w:pPr>
    <w:r>
      <w:rPr>
        <w:rFonts w:hint="eastAsia"/>
      </w:rPr>
      <w:t xml:space="preserve">NETGEAR </w:t>
    </w:r>
    <w:r>
      <w:rPr>
        <w:rFonts w:hint="eastAsia"/>
      </w:rPr>
      <w:t>射频暴露合规</w:t>
    </w:r>
    <w:r>
      <w:rPr>
        <w:rFonts w:hint="eastAsia"/>
      </w:rPr>
      <w:t xml:space="preserve"> </w:t>
    </w:r>
    <w:r>
      <w:rPr>
        <w:rFonts w:hint="eastAsia"/>
      </w:rPr>
      <w:ptab w:relativeTo="margin" w:alignment="center" w:leader="none"/>
    </w:r>
    <w:r>
      <w:rPr>
        <w:rFonts w:hint="eastAsia"/>
      </w:rPr>
      <w:t xml:space="preserve"> </w:t>
    </w:r>
    <w:r>
      <w:rPr>
        <w:rFonts w:hint="eastAsia"/>
      </w:rPr>
      <w:t>修订日期：</w:t>
    </w:r>
    <w:r>
      <w:rPr>
        <w:rFonts w:hint="eastAsia"/>
      </w:rPr>
      <w:t xml:space="preserve">2021 </w:t>
    </w:r>
    <w:r>
      <w:rPr>
        <w:rFonts w:hint="eastAsia"/>
      </w:rPr>
      <w:t>年</w:t>
    </w:r>
    <w:r>
      <w:rPr>
        <w:rFonts w:hint="eastAsia"/>
      </w:rPr>
      <w:t xml:space="preserve"> 8 </w:t>
    </w:r>
    <w:r>
      <w:rPr>
        <w:rFonts w:hint="eastAsia"/>
      </w:rPr>
      <w:t>月</w:t>
    </w:r>
    <w:r>
      <w:rPr>
        <w:rFonts w:hint="eastAsia"/>
      </w:rPr>
      <w:t xml:space="preserve"> 11 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</w:rPr>
      <w:ptab w:relativeTo="margin" w:alignment="right" w:leader="none"/>
    </w:r>
    <w:r w:rsidR="006F12E7">
      <w:rPr>
        <w:rFonts w:hint="eastAsia"/>
      </w:rPr>
      <w:t>第</w:t>
    </w:r>
    <w:r w:rsidR="006F12E7">
      <w:t xml:space="preserve"> </w:t>
    </w:r>
    <w:r w:rsidRPr="00AD5A34">
      <w:rPr>
        <w:rFonts w:hint="eastAsia"/>
      </w:rPr>
      <w:fldChar w:fldCharType="begin"/>
    </w:r>
    <w:r w:rsidRPr="00AD5A34">
      <w:instrText xml:space="preserve"> PAGE   \* MERGEFORMAT </w:instrText>
    </w:r>
    <w:r w:rsidRPr="00AD5A34">
      <w:rPr>
        <w:rFonts w:hint="eastAsia"/>
      </w:rPr>
      <w:fldChar w:fldCharType="separate"/>
    </w:r>
    <w:r>
      <w:t>11</w:t>
    </w:r>
    <w:r w:rsidRPr="00AD5A34"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1F1" w14:textId="77777777" w:rsidR="00FC5366" w:rsidRDefault="00FC5366" w:rsidP="00666DC2">
      <w:pPr>
        <w:spacing w:after="0" w:line="240" w:lineRule="auto"/>
      </w:pPr>
      <w:r>
        <w:separator/>
      </w:r>
    </w:p>
  </w:footnote>
  <w:footnote w:type="continuationSeparator" w:id="0">
    <w:p w14:paraId="1F301044" w14:textId="77777777" w:rsidR="00FC5366" w:rsidRDefault="00FC5366" w:rsidP="006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416"/>
    <w:multiLevelType w:val="multilevel"/>
    <w:tmpl w:val="93A6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7A29"/>
    <w:multiLevelType w:val="multilevel"/>
    <w:tmpl w:val="B2C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D5834"/>
    <w:multiLevelType w:val="hybridMultilevel"/>
    <w:tmpl w:val="2B3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269B"/>
    <w:multiLevelType w:val="hybridMultilevel"/>
    <w:tmpl w:val="799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6129"/>
    <w:multiLevelType w:val="hybridMultilevel"/>
    <w:tmpl w:val="C50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25EA"/>
    <w:multiLevelType w:val="hybridMultilevel"/>
    <w:tmpl w:val="E7A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40529">
    <w:abstractNumId w:val="1"/>
  </w:num>
  <w:num w:numId="2" w16cid:durableId="858471511">
    <w:abstractNumId w:val="4"/>
  </w:num>
  <w:num w:numId="3" w16cid:durableId="29764288">
    <w:abstractNumId w:val="3"/>
  </w:num>
  <w:num w:numId="4" w16cid:durableId="1053121288">
    <w:abstractNumId w:val="2"/>
  </w:num>
  <w:num w:numId="5" w16cid:durableId="486432927">
    <w:abstractNumId w:val="5"/>
  </w:num>
  <w:num w:numId="6" w16cid:durableId="10405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81"/>
    <w:rsid w:val="000024F4"/>
    <w:rsid w:val="0002170D"/>
    <w:rsid w:val="00024414"/>
    <w:rsid w:val="00030303"/>
    <w:rsid w:val="000530C7"/>
    <w:rsid w:val="00054073"/>
    <w:rsid w:val="00083D25"/>
    <w:rsid w:val="000A3D92"/>
    <w:rsid w:val="000D013E"/>
    <w:rsid w:val="000D0DDE"/>
    <w:rsid w:val="000D2FF5"/>
    <w:rsid w:val="000E6BF2"/>
    <w:rsid w:val="000E6FE5"/>
    <w:rsid w:val="001114BB"/>
    <w:rsid w:val="0011406D"/>
    <w:rsid w:val="00114F4D"/>
    <w:rsid w:val="001200F2"/>
    <w:rsid w:val="001271E7"/>
    <w:rsid w:val="00150ECD"/>
    <w:rsid w:val="00167589"/>
    <w:rsid w:val="00171431"/>
    <w:rsid w:val="001926F0"/>
    <w:rsid w:val="001973BF"/>
    <w:rsid w:val="001A45CB"/>
    <w:rsid w:val="001A6424"/>
    <w:rsid w:val="001A673C"/>
    <w:rsid w:val="001B363A"/>
    <w:rsid w:val="001D0A3D"/>
    <w:rsid w:val="001D25E0"/>
    <w:rsid w:val="001E312E"/>
    <w:rsid w:val="001F3C55"/>
    <w:rsid w:val="001F73A3"/>
    <w:rsid w:val="0021068C"/>
    <w:rsid w:val="00214846"/>
    <w:rsid w:val="00216C79"/>
    <w:rsid w:val="002229EC"/>
    <w:rsid w:val="00226F6B"/>
    <w:rsid w:val="002278DD"/>
    <w:rsid w:val="00246971"/>
    <w:rsid w:val="0024748C"/>
    <w:rsid w:val="00250972"/>
    <w:rsid w:val="00260044"/>
    <w:rsid w:val="00275ABD"/>
    <w:rsid w:val="00282C38"/>
    <w:rsid w:val="002903AA"/>
    <w:rsid w:val="00293425"/>
    <w:rsid w:val="00294292"/>
    <w:rsid w:val="00297B08"/>
    <w:rsid w:val="002A45C6"/>
    <w:rsid w:val="002B45B8"/>
    <w:rsid w:val="002C1937"/>
    <w:rsid w:val="002C2A1F"/>
    <w:rsid w:val="002C4573"/>
    <w:rsid w:val="002D25B9"/>
    <w:rsid w:val="002F18EB"/>
    <w:rsid w:val="00306209"/>
    <w:rsid w:val="00311555"/>
    <w:rsid w:val="00320EB2"/>
    <w:rsid w:val="00326343"/>
    <w:rsid w:val="00332F6D"/>
    <w:rsid w:val="00346B9A"/>
    <w:rsid w:val="00352401"/>
    <w:rsid w:val="003579C5"/>
    <w:rsid w:val="003604E3"/>
    <w:rsid w:val="00373307"/>
    <w:rsid w:val="00382008"/>
    <w:rsid w:val="00382CFB"/>
    <w:rsid w:val="00390805"/>
    <w:rsid w:val="00391D80"/>
    <w:rsid w:val="00397F3E"/>
    <w:rsid w:val="003D09AE"/>
    <w:rsid w:val="003E25D1"/>
    <w:rsid w:val="003F33F9"/>
    <w:rsid w:val="003F6BF2"/>
    <w:rsid w:val="003F6CD5"/>
    <w:rsid w:val="00414221"/>
    <w:rsid w:val="00414AF5"/>
    <w:rsid w:val="00432F7C"/>
    <w:rsid w:val="00434C0C"/>
    <w:rsid w:val="00453F7E"/>
    <w:rsid w:val="00455616"/>
    <w:rsid w:val="00464554"/>
    <w:rsid w:val="004811F0"/>
    <w:rsid w:val="00491E2A"/>
    <w:rsid w:val="004976D0"/>
    <w:rsid w:val="004B6C44"/>
    <w:rsid w:val="004C1DF3"/>
    <w:rsid w:val="004C7B5A"/>
    <w:rsid w:val="004D48F9"/>
    <w:rsid w:val="004E53C4"/>
    <w:rsid w:val="004F7A58"/>
    <w:rsid w:val="005202BF"/>
    <w:rsid w:val="00522F1B"/>
    <w:rsid w:val="00547B84"/>
    <w:rsid w:val="00565E98"/>
    <w:rsid w:val="00575A32"/>
    <w:rsid w:val="00582A7C"/>
    <w:rsid w:val="005A1832"/>
    <w:rsid w:val="005B1521"/>
    <w:rsid w:val="005C15E0"/>
    <w:rsid w:val="005C1BE1"/>
    <w:rsid w:val="005D31F5"/>
    <w:rsid w:val="005D7AF4"/>
    <w:rsid w:val="005E4E49"/>
    <w:rsid w:val="005F3F58"/>
    <w:rsid w:val="00624A05"/>
    <w:rsid w:val="00626C93"/>
    <w:rsid w:val="00627A77"/>
    <w:rsid w:val="00651B43"/>
    <w:rsid w:val="00651D61"/>
    <w:rsid w:val="0065702F"/>
    <w:rsid w:val="00663FCA"/>
    <w:rsid w:val="00664B2A"/>
    <w:rsid w:val="00666DC2"/>
    <w:rsid w:val="00674C90"/>
    <w:rsid w:val="00676CC3"/>
    <w:rsid w:val="00685771"/>
    <w:rsid w:val="00694273"/>
    <w:rsid w:val="006948F1"/>
    <w:rsid w:val="006B0253"/>
    <w:rsid w:val="006B236B"/>
    <w:rsid w:val="006B35EE"/>
    <w:rsid w:val="006C5253"/>
    <w:rsid w:val="006E0118"/>
    <w:rsid w:val="006E5092"/>
    <w:rsid w:val="006F12E7"/>
    <w:rsid w:val="007041D9"/>
    <w:rsid w:val="00714BA8"/>
    <w:rsid w:val="00731C47"/>
    <w:rsid w:val="00734770"/>
    <w:rsid w:val="0076584D"/>
    <w:rsid w:val="00777D1B"/>
    <w:rsid w:val="00781B66"/>
    <w:rsid w:val="00792BA1"/>
    <w:rsid w:val="00800CEA"/>
    <w:rsid w:val="0080764D"/>
    <w:rsid w:val="008129F3"/>
    <w:rsid w:val="00837D27"/>
    <w:rsid w:val="00850254"/>
    <w:rsid w:val="00877873"/>
    <w:rsid w:val="008909AF"/>
    <w:rsid w:val="008A66A2"/>
    <w:rsid w:val="008A77A1"/>
    <w:rsid w:val="008B09C7"/>
    <w:rsid w:val="008C7BB5"/>
    <w:rsid w:val="008D4F01"/>
    <w:rsid w:val="008D7933"/>
    <w:rsid w:val="008E61EC"/>
    <w:rsid w:val="008F4F57"/>
    <w:rsid w:val="00923A06"/>
    <w:rsid w:val="00934B4C"/>
    <w:rsid w:val="00935C24"/>
    <w:rsid w:val="00972854"/>
    <w:rsid w:val="009815DF"/>
    <w:rsid w:val="009838BE"/>
    <w:rsid w:val="009874A6"/>
    <w:rsid w:val="0099248F"/>
    <w:rsid w:val="009A4FDC"/>
    <w:rsid w:val="009B0377"/>
    <w:rsid w:val="009D7E6D"/>
    <w:rsid w:val="00A0572D"/>
    <w:rsid w:val="00A07F6F"/>
    <w:rsid w:val="00A2073C"/>
    <w:rsid w:val="00A464E4"/>
    <w:rsid w:val="00A5376E"/>
    <w:rsid w:val="00A86A1D"/>
    <w:rsid w:val="00A9044D"/>
    <w:rsid w:val="00A939DF"/>
    <w:rsid w:val="00AA39EB"/>
    <w:rsid w:val="00AA4864"/>
    <w:rsid w:val="00AA68AC"/>
    <w:rsid w:val="00AB7F52"/>
    <w:rsid w:val="00AC1FB0"/>
    <w:rsid w:val="00B004CC"/>
    <w:rsid w:val="00B05343"/>
    <w:rsid w:val="00B460E9"/>
    <w:rsid w:val="00B74DF6"/>
    <w:rsid w:val="00BA431D"/>
    <w:rsid w:val="00BB4C6E"/>
    <w:rsid w:val="00BE4D7C"/>
    <w:rsid w:val="00BF631F"/>
    <w:rsid w:val="00C05081"/>
    <w:rsid w:val="00C31397"/>
    <w:rsid w:val="00C401DD"/>
    <w:rsid w:val="00C40F3A"/>
    <w:rsid w:val="00C75CE4"/>
    <w:rsid w:val="00C77E22"/>
    <w:rsid w:val="00C810C0"/>
    <w:rsid w:val="00C84BAA"/>
    <w:rsid w:val="00C864FC"/>
    <w:rsid w:val="00C9589F"/>
    <w:rsid w:val="00CA4549"/>
    <w:rsid w:val="00CD0296"/>
    <w:rsid w:val="00CE3A40"/>
    <w:rsid w:val="00CE5885"/>
    <w:rsid w:val="00CE6A8E"/>
    <w:rsid w:val="00D0371C"/>
    <w:rsid w:val="00D1053E"/>
    <w:rsid w:val="00D2492E"/>
    <w:rsid w:val="00D24B67"/>
    <w:rsid w:val="00D26A27"/>
    <w:rsid w:val="00D35010"/>
    <w:rsid w:val="00D62E9A"/>
    <w:rsid w:val="00D80A66"/>
    <w:rsid w:val="00D901E4"/>
    <w:rsid w:val="00D92C0E"/>
    <w:rsid w:val="00DC5696"/>
    <w:rsid w:val="00DC692F"/>
    <w:rsid w:val="00DE1016"/>
    <w:rsid w:val="00DE4173"/>
    <w:rsid w:val="00E16899"/>
    <w:rsid w:val="00E20762"/>
    <w:rsid w:val="00E22A4F"/>
    <w:rsid w:val="00E3543A"/>
    <w:rsid w:val="00E4075B"/>
    <w:rsid w:val="00E50AE1"/>
    <w:rsid w:val="00E51BF4"/>
    <w:rsid w:val="00E51C23"/>
    <w:rsid w:val="00E545E6"/>
    <w:rsid w:val="00E72AD9"/>
    <w:rsid w:val="00E92777"/>
    <w:rsid w:val="00E976FB"/>
    <w:rsid w:val="00EA620F"/>
    <w:rsid w:val="00EA73A7"/>
    <w:rsid w:val="00EB7058"/>
    <w:rsid w:val="00EC14FE"/>
    <w:rsid w:val="00EC2AA8"/>
    <w:rsid w:val="00ED4762"/>
    <w:rsid w:val="00EE2A2F"/>
    <w:rsid w:val="00EF2D49"/>
    <w:rsid w:val="00EF412D"/>
    <w:rsid w:val="00F07099"/>
    <w:rsid w:val="00F1190B"/>
    <w:rsid w:val="00F20482"/>
    <w:rsid w:val="00F2572F"/>
    <w:rsid w:val="00F73B8E"/>
    <w:rsid w:val="00F76224"/>
    <w:rsid w:val="00FA00EF"/>
    <w:rsid w:val="00FA10A8"/>
    <w:rsid w:val="00FC388F"/>
    <w:rsid w:val="00FC5366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5C149"/>
  <w15:chartTrackingRefBased/>
  <w15:docId w15:val="{A96BDE87-D7A3-41A4-B961-7A30E8C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5D1"/>
    <w:pPr>
      <w:keepNext/>
      <w:keepLines/>
      <w:spacing w:before="480" w:after="6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5D1"/>
    <w:pPr>
      <w:keepNext/>
      <w:keepLines/>
      <w:spacing w:before="200" w:after="6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5D1"/>
    <w:pPr>
      <w:keepNext/>
      <w:keepLines/>
      <w:spacing w:before="200" w:after="6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5D1"/>
    <w:pPr>
      <w:keepNext/>
      <w:keepLines/>
      <w:spacing w:before="40" w:after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5C81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5C81"/>
  </w:style>
  <w:style w:type="character" w:customStyle="1" w:styleId="Heading1Char">
    <w:name w:val="Heading 1 Char"/>
    <w:basedOn w:val="DefaultParagraphFont"/>
    <w:link w:val="Heading1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EC14FE"/>
    <w:pPr>
      <w:spacing w:after="200" w:line="276" w:lineRule="auto"/>
      <w:ind w:left="720"/>
      <w:contextualSpacing/>
    </w:pPr>
    <w:rPr>
      <w:rFonts w:ascii="Arial" w:eastAsia="宋体" w:hAnsi="Arial"/>
      <w:sz w:val="18"/>
    </w:rPr>
  </w:style>
  <w:style w:type="table" w:styleId="TableGrid">
    <w:name w:val="Table Grid"/>
    <w:basedOn w:val="TableNormal"/>
    <w:rsid w:val="00EC14FE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BF631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E25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22A4F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2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A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A4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01"/>
    <w:pPr>
      <w:spacing w:after="0" w:line="240" w:lineRule="auto"/>
    </w:pPr>
    <w:rPr>
      <w:rFonts w:ascii="Segoe UI" w:eastAsia="宋体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1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C2"/>
  </w:style>
  <w:style w:type="paragraph" w:styleId="Footer">
    <w:name w:val="footer"/>
    <w:basedOn w:val="Normal"/>
    <w:link w:val="FooterChar"/>
    <w:uiPriority w:val="99"/>
    <w:unhideWhenUsed/>
    <w:rsid w:val="0066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C2"/>
  </w:style>
  <w:style w:type="paragraph" w:styleId="TOC4">
    <w:name w:val="toc 4"/>
    <w:basedOn w:val="Normal"/>
    <w:next w:val="Normal"/>
    <w:autoRedefine/>
    <w:uiPriority w:val="39"/>
    <w:unhideWhenUsed/>
    <w:rsid w:val="00A2073C"/>
    <w:pPr>
      <w:tabs>
        <w:tab w:val="right" w:leader="dot" w:pos="9350"/>
      </w:tabs>
      <w:spacing w:after="100"/>
      <w:ind w:left="660"/>
    </w:pPr>
  </w:style>
  <w:style w:type="paragraph" w:styleId="Revision">
    <w:name w:val="Revision"/>
    <w:hidden/>
    <w:uiPriority w:val="99"/>
    <w:semiHidden/>
    <w:rsid w:val="0000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FE6B-4E33-46AB-B48E-44FBE662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Netgear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Nina Guo</cp:lastModifiedBy>
  <cp:revision>9</cp:revision>
  <cp:lastPrinted>2020-05-11T21:58:00Z</cp:lastPrinted>
  <dcterms:created xsi:type="dcterms:W3CDTF">2022-11-04T02:38:00Z</dcterms:created>
  <dcterms:modified xsi:type="dcterms:W3CDTF">2022-11-09T10:51:00Z</dcterms:modified>
</cp:coreProperties>
</file>